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B9" w:rsidRPr="00F85065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b/>
          <w:sz w:val="28"/>
          <w:szCs w:val="28"/>
          <w:lang w:val="cs-CZ"/>
        </w:rPr>
      </w:pPr>
    </w:p>
    <w:p w:rsidR="00E679B9" w:rsidRPr="00F85065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b/>
          <w:sz w:val="28"/>
          <w:szCs w:val="28"/>
          <w:lang w:val="cs-CZ"/>
        </w:rPr>
      </w:pPr>
      <w:r w:rsidRPr="00F85065">
        <w:rPr>
          <w:rStyle w:val="Lead-inEmphasis"/>
          <w:rFonts w:ascii="Arial" w:hAnsi="Arial" w:cs="Arial"/>
          <w:b/>
          <w:sz w:val="28"/>
          <w:szCs w:val="28"/>
          <w:lang w:val="cs-CZ"/>
        </w:rPr>
        <w:t>TISKOVÁ ZPRÁVA</w:t>
      </w:r>
    </w:p>
    <w:p w:rsidR="00E679B9" w:rsidRPr="00F85065" w:rsidRDefault="000466E5" w:rsidP="00E679B9">
      <w:pPr>
        <w:pStyle w:val="Zkladntext"/>
        <w:spacing w:line="260" w:lineRule="atLeast"/>
        <w:ind w:left="0" w:firstLine="0"/>
        <w:jc w:val="left"/>
        <w:rPr>
          <w:rStyle w:val="Lead-inEmphasis"/>
          <w:rFonts w:ascii="Arial" w:hAnsi="Arial" w:cs="Arial"/>
          <w:b/>
          <w:lang w:val="cs-CZ"/>
        </w:rPr>
      </w:pPr>
      <w:r>
        <w:rPr>
          <w:rStyle w:val="Lead-inEmphasis"/>
          <w:rFonts w:ascii="Arial" w:hAnsi="Arial" w:cs="Arial"/>
          <w:b/>
          <w:lang w:val="cs-CZ"/>
        </w:rPr>
        <w:t>28</w:t>
      </w:r>
      <w:r w:rsidR="009A3C28">
        <w:rPr>
          <w:rStyle w:val="Lead-inEmphasis"/>
          <w:rFonts w:ascii="Arial" w:hAnsi="Arial" w:cs="Arial"/>
          <w:b/>
          <w:lang w:val="cs-CZ"/>
        </w:rPr>
        <w:t xml:space="preserve">. </w:t>
      </w:r>
      <w:r w:rsidR="00E679B9" w:rsidRPr="00F85065">
        <w:rPr>
          <w:rStyle w:val="Lead-inEmphasis"/>
          <w:rFonts w:ascii="Arial" w:hAnsi="Arial" w:cs="Arial"/>
          <w:b/>
          <w:lang w:val="cs-CZ"/>
        </w:rPr>
        <w:t>červ</w:t>
      </w:r>
      <w:r w:rsidR="00736E70">
        <w:rPr>
          <w:rStyle w:val="Lead-inEmphasis"/>
          <w:rFonts w:ascii="Arial" w:hAnsi="Arial" w:cs="Arial"/>
          <w:b/>
          <w:lang w:val="cs-CZ"/>
        </w:rPr>
        <w:t>ence</w:t>
      </w:r>
      <w:r w:rsidR="00E679B9" w:rsidRPr="00F85065">
        <w:rPr>
          <w:rStyle w:val="Lead-inEmphasis"/>
          <w:rFonts w:ascii="Arial" w:hAnsi="Arial" w:cs="Arial"/>
          <w:b/>
          <w:lang w:val="cs-CZ"/>
        </w:rPr>
        <w:t xml:space="preserve"> 2015</w:t>
      </w:r>
    </w:p>
    <w:p w:rsidR="00E679B9" w:rsidRPr="00F85065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lang w:val="cs-CZ"/>
        </w:rPr>
      </w:pPr>
    </w:p>
    <w:p w:rsidR="00E0036B" w:rsidRPr="00F85065" w:rsidRDefault="00DC561E" w:rsidP="003D5C6D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Národní </w:t>
      </w:r>
      <w:proofErr w:type="spellStart"/>
      <w:r>
        <w:rPr>
          <w:rFonts w:ascii="Arial" w:hAnsi="Arial" w:cs="Arial"/>
          <w:b/>
          <w:sz w:val="26"/>
          <w:szCs w:val="26"/>
        </w:rPr>
        <w:t>grafenový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ústav z pera </w:t>
      </w:r>
      <w:r w:rsidR="00E0036B" w:rsidRPr="00F85065">
        <w:rPr>
          <w:rFonts w:ascii="Arial" w:hAnsi="Arial" w:cs="Arial"/>
          <w:b/>
          <w:sz w:val="26"/>
          <w:szCs w:val="26"/>
        </w:rPr>
        <w:t xml:space="preserve">architektonické kanceláře </w:t>
      </w:r>
      <w:proofErr w:type="spellStart"/>
      <w:r w:rsidR="00E0036B" w:rsidRPr="00F85065">
        <w:rPr>
          <w:rFonts w:ascii="Arial" w:hAnsi="Arial" w:cs="Arial"/>
          <w:b/>
          <w:sz w:val="26"/>
          <w:szCs w:val="26"/>
        </w:rPr>
        <w:t>Jestico</w:t>
      </w:r>
      <w:proofErr w:type="spellEnd"/>
      <w:r w:rsidR="00EB2004">
        <w:rPr>
          <w:rFonts w:ascii="Arial" w:hAnsi="Arial" w:cs="Arial"/>
          <w:b/>
          <w:sz w:val="26"/>
          <w:szCs w:val="26"/>
        </w:rPr>
        <w:t> </w:t>
      </w:r>
      <w:r w:rsidR="00E0036B" w:rsidRPr="00F85065">
        <w:rPr>
          <w:rFonts w:ascii="Arial" w:hAnsi="Arial" w:cs="Arial"/>
          <w:b/>
          <w:sz w:val="26"/>
          <w:szCs w:val="26"/>
        </w:rPr>
        <w:t>+</w:t>
      </w:r>
      <w:r w:rsidR="00EB2004">
        <w:rPr>
          <w:rFonts w:ascii="Arial" w:hAnsi="Arial" w:cs="Arial"/>
          <w:b/>
          <w:sz w:val="26"/>
          <w:szCs w:val="26"/>
        </w:rPr>
        <w:t> </w:t>
      </w:r>
      <w:proofErr w:type="spellStart"/>
      <w:r w:rsidR="00E0036B" w:rsidRPr="00F85065">
        <w:rPr>
          <w:rFonts w:ascii="Arial" w:hAnsi="Arial" w:cs="Arial"/>
          <w:b/>
          <w:sz w:val="26"/>
          <w:szCs w:val="26"/>
        </w:rPr>
        <w:t>Whiles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 w:rsidRPr="00DC561E">
        <w:rPr>
          <w:rFonts w:ascii="Arial" w:hAnsi="Arial" w:cs="Arial"/>
          <w:b/>
          <w:sz w:val="26"/>
          <w:szCs w:val="26"/>
        </w:rPr>
        <w:t>otev</w:t>
      </w:r>
      <w:r w:rsidRPr="00DC561E">
        <w:rPr>
          <w:rFonts w:ascii="Arial" w:hAnsi="Arial" w:cs="Arial" w:hint="eastAsia"/>
          <w:b/>
          <w:sz w:val="26"/>
          <w:szCs w:val="26"/>
        </w:rPr>
        <w:t>í</w:t>
      </w:r>
      <w:r w:rsidRPr="00DC561E">
        <w:rPr>
          <w:rFonts w:ascii="Arial" w:hAnsi="Arial" w:cs="Arial"/>
          <w:b/>
          <w:sz w:val="26"/>
          <w:szCs w:val="26"/>
        </w:rPr>
        <w:t>r</w:t>
      </w:r>
      <w:r>
        <w:rPr>
          <w:rFonts w:ascii="Arial" w:hAnsi="Arial" w:cs="Arial"/>
          <w:b/>
          <w:sz w:val="26"/>
          <w:szCs w:val="26"/>
        </w:rPr>
        <w:t>á</w:t>
      </w:r>
      <w:r w:rsidRPr="00DC561E">
        <w:rPr>
          <w:rFonts w:ascii="Arial" w:hAnsi="Arial" w:cs="Arial"/>
          <w:b/>
          <w:sz w:val="26"/>
          <w:szCs w:val="26"/>
        </w:rPr>
        <w:t xml:space="preserve"> cestu k nov</w:t>
      </w:r>
      <w:r w:rsidRPr="00DC561E">
        <w:rPr>
          <w:rFonts w:ascii="Arial" w:hAnsi="Arial" w:cs="Arial" w:hint="eastAsia"/>
          <w:b/>
          <w:sz w:val="26"/>
          <w:szCs w:val="26"/>
        </w:rPr>
        <w:t>ý</w:t>
      </w:r>
      <w:r w:rsidRPr="00DC561E">
        <w:rPr>
          <w:rFonts w:ascii="Arial" w:hAnsi="Arial" w:cs="Arial"/>
          <w:b/>
          <w:sz w:val="26"/>
          <w:szCs w:val="26"/>
        </w:rPr>
        <w:t>m v</w:t>
      </w:r>
      <w:r w:rsidRPr="00DC561E">
        <w:rPr>
          <w:rFonts w:ascii="Arial" w:hAnsi="Arial" w:cs="Arial" w:hint="eastAsia"/>
          <w:b/>
          <w:sz w:val="26"/>
          <w:szCs w:val="26"/>
        </w:rPr>
        <w:t>ý</w:t>
      </w:r>
      <w:r w:rsidRPr="00DC561E">
        <w:rPr>
          <w:rFonts w:ascii="Arial" w:hAnsi="Arial" w:cs="Arial"/>
          <w:b/>
          <w:sz w:val="26"/>
          <w:szCs w:val="26"/>
        </w:rPr>
        <w:t>robk</w:t>
      </w:r>
      <w:r w:rsidRPr="00DC561E">
        <w:rPr>
          <w:rFonts w:ascii="Arial" w:hAnsi="Arial" w:cs="Arial" w:hint="eastAsia"/>
          <w:b/>
          <w:sz w:val="26"/>
          <w:szCs w:val="26"/>
        </w:rPr>
        <w:t>ů</w:t>
      </w:r>
      <w:r w:rsidRPr="00DC561E">
        <w:rPr>
          <w:rFonts w:ascii="Arial" w:hAnsi="Arial" w:cs="Arial"/>
          <w:b/>
          <w:sz w:val="26"/>
          <w:szCs w:val="26"/>
        </w:rPr>
        <w:t>m a aplikac</w:t>
      </w:r>
      <w:r w:rsidRPr="00DC561E">
        <w:rPr>
          <w:rFonts w:ascii="Arial" w:hAnsi="Arial" w:cs="Arial" w:hint="eastAsia"/>
          <w:b/>
          <w:sz w:val="26"/>
          <w:szCs w:val="26"/>
        </w:rPr>
        <w:t>í</w:t>
      </w:r>
      <w:r w:rsidRPr="00DC561E">
        <w:rPr>
          <w:rFonts w:ascii="Arial" w:hAnsi="Arial" w:cs="Arial"/>
          <w:b/>
          <w:sz w:val="26"/>
          <w:szCs w:val="26"/>
        </w:rPr>
        <w:t>m</w:t>
      </w:r>
    </w:p>
    <w:p w:rsidR="003D5C6D" w:rsidRPr="00F85065" w:rsidRDefault="003D5C6D" w:rsidP="003D5C6D">
      <w:pPr>
        <w:rPr>
          <w:rFonts w:ascii="Arial" w:hAnsi="Arial" w:cs="Arial"/>
          <w:sz w:val="27"/>
          <w:szCs w:val="27"/>
        </w:rPr>
      </w:pPr>
    </w:p>
    <w:p w:rsidR="00736E70" w:rsidRPr="00F85065" w:rsidRDefault="00736E70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sz w:val="24"/>
          <w:szCs w:val="24"/>
          <w:lang w:val="cs-CZ"/>
        </w:rPr>
      </w:pPr>
      <w:r w:rsidRPr="00736E70">
        <w:rPr>
          <w:rStyle w:val="Lead-inEmphasis"/>
          <w:rFonts w:ascii="Arial" w:hAnsi="Arial" w:cs="Arial"/>
          <w:noProof/>
          <w:sz w:val="24"/>
          <w:szCs w:val="24"/>
          <w:lang w:val="cs-CZ" w:eastAsia="cs-CZ"/>
        </w:rPr>
        <w:drawing>
          <wp:inline distT="0" distB="0" distL="0" distR="0">
            <wp:extent cx="3098011" cy="2924175"/>
            <wp:effectExtent l="0" t="0" r="7620" b="0"/>
            <wp:docPr id="1" name="Obrázek 1" descr="I:\PR-Reality\Jestico + Whiles\Podklady ING\CREST COMMUNICATION\1. National Graphene Institute\2. Photography, Visuals\Hufton + Crow\J+W_National Graphene Institute_Visit 1_--«Hufton+Crow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Jestico + Whiles\Podklady ING\CREST COMMUNICATION\1. National Graphene Institute\2. Photography, Visuals\Hufton + Crow\J+W_National Graphene Institute_Visit 1_--«Hufton+Crow_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777" cy="292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9B9" w:rsidRPr="00F85065" w:rsidRDefault="00E679B9" w:rsidP="00E679B9">
      <w:pPr>
        <w:pStyle w:val="Zkladntext"/>
        <w:spacing w:line="280" w:lineRule="atLeast"/>
        <w:ind w:left="0" w:firstLine="0"/>
        <w:jc w:val="left"/>
        <w:rPr>
          <w:rFonts w:cs="Arial"/>
          <w:highlight w:val="yellow"/>
          <w:lang w:val="cs-CZ"/>
        </w:rPr>
      </w:pPr>
    </w:p>
    <w:p w:rsidR="001D071D" w:rsidRPr="00072B2A" w:rsidRDefault="003D5C6D" w:rsidP="007A2E55">
      <w:pPr>
        <w:rPr>
          <w:rFonts w:ascii="Arial" w:hAnsi="Arial" w:cs="Arial"/>
          <w:sz w:val="20"/>
          <w:szCs w:val="20"/>
        </w:rPr>
      </w:pPr>
      <w:r w:rsidRPr="00072B2A">
        <w:rPr>
          <w:rFonts w:ascii="Arial" w:hAnsi="Arial" w:cs="Arial"/>
          <w:b/>
          <w:sz w:val="20"/>
          <w:szCs w:val="20"/>
        </w:rPr>
        <w:t xml:space="preserve">Praha, </w:t>
      </w:r>
      <w:r w:rsidR="00736E70" w:rsidRPr="00072B2A">
        <w:rPr>
          <w:rFonts w:ascii="Arial" w:hAnsi="Arial" w:cs="Arial"/>
          <w:b/>
          <w:sz w:val="20"/>
          <w:szCs w:val="20"/>
        </w:rPr>
        <w:t>23</w:t>
      </w:r>
      <w:r w:rsidRPr="00072B2A">
        <w:rPr>
          <w:rFonts w:ascii="Arial" w:hAnsi="Arial" w:cs="Arial"/>
          <w:b/>
          <w:sz w:val="20"/>
          <w:szCs w:val="20"/>
        </w:rPr>
        <w:t>. červ</w:t>
      </w:r>
      <w:r w:rsidR="00736E70" w:rsidRPr="00072B2A">
        <w:rPr>
          <w:rFonts w:ascii="Arial" w:hAnsi="Arial" w:cs="Arial"/>
          <w:b/>
          <w:sz w:val="20"/>
          <w:szCs w:val="20"/>
        </w:rPr>
        <w:t xml:space="preserve">ence </w:t>
      </w:r>
      <w:r w:rsidRPr="00072B2A">
        <w:rPr>
          <w:rFonts w:ascii="Arial" w:hAnsi="Arial" w:cs="Arial"/>
          <w:b/>
          <w:sz w:val="20"/>
          <w:szCs w:val="20"/>
        </w:rPr>
        <w:t>2015:</w:t>
      </w:r>
      <w:r w:rsidRPr="00072B2A">
        <w:rPr>
          <w:rFonts w:ascii="Arial" w:hAnsi="Arial" w:cs="Arial"/>
          <w:sz w:val="20"/>
          <w:szCs w:val="20"/>
        </w:rPr>
        <w:t xml:space="preserve"> </w:t>
      </w:r>
      <w:r w:rsidR="00DD0F93" w:rsidRPr="00072B2A">
        <w:rPr>
          <w:rFonts w:ascii="Arial" w:hAnsi="Arial" w:cs="Arial"/>
          <w:sz w:val="20"/>
          <w:szCs w:val="20"/>
        </w:rPr>
        <w:t xml:space="preserve">Architektonická kancelář </w:t>
      </w:r>
      <w:proofErr w:type="spellStart"/>
      <w:r w:rsidR="00DD0F93" w:rsidRPr="00072B2A">
        <w:rPr>
          <w:rFonts w:ascii="Arial" w:hAnsi="Arial" w:cs="Arial"/>
          <w:sz w:val="20"/>
          <w:szCs w:val="20"/>
        </w:rPr>
        <w:t>Jestico</w:t>
      </w:r>
      <w:proofErr w:type="spellEnd"/>
      <w:r w:rsidR="00DD0F93" w:rsidRPr="00072B2A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DD0F93" w:rsidRPr="00072B2A">
        <w:rPr>
          <w:rFonts w:ascii="Arial" w:hAnsi="Arial" w:cs="Arial"/>
          <w:sz w:val="20"/>
          <w:szCs w:val="20"/>
        </w:rPr>
        <w:t>Whiles</w:t>
      </w:r>
      <w:proofErr w:type="spellEnd"/>
      <w:r w:rsidR="00DD0F93" w:rsidRPr="00072B2A">
        <w:rPr>
          <w:rFonts w:ascii="Arial" w:hAnsi="Arial" w:cs="Arial"/>
          <w:sz w:val="20"/>
          <w:szCs w:val="20"/>
        </w:rPr>
        <w:t xml:space="preserve"> stojí za návrhem </w:t>
      </w:r>
      <w:r w:rsidR="0046557E" w:rsidRPr="00072B2A">
        <w:rPr>
          <w:rFonts w:ascii="Arial" w:hAnsi="Arial" w:cs="Arial"/>
          <w:sz w:val="20"/>
          <w:szCs w:val="20"/>
        </w:rPr>
        <w:t xml:space="preserve">elegantní </w:t>
      </w:r>
      <w:r w:rsidR="00DD0F93" w:rsidRPr="00072B2A">
        <w:rPr>
          <w:rFonts w:ascii="Arial" w:hAnsi="Arial" w:cs="Arial"/>
          <w:sz w:val="20"/>
          <w:szCs w:val="20"/>
        </w:rPr>
        <w:t xml:space="preserve">budovy Národního </w:t>
      </w:r>
      <w:proofErr w:type="spellStart"/>
      <w:r w:rsidR="00DD0F93" w:rsidRPr="00072B2A">
        <w:rPr>
          <w:rFonts w:ascii="Arial" w:hAnsi="Arial" w:cs="Arial"/>
          <w:sz w:val="20"/>
          <w:szCs w:val="20"/>
        </w:rPr>
        <w:t>grafenového</w:t>
      </w:r>
      <w:proofErr w:type="spellEnd"/>
      <w:r w:rsidR="00DD0F93" w:rsidRPr="00072B2A">
        <w:rPr>
          <w:rFonts w:ascii="Arial" w:hAnsi="Arial" w:cs="Arial"/>
          <w:sz w:val="20"/>
          <w:szCs w:val="20"/>
        </w:rPr>
        <w:t xml:space="preserve"> ústavu při Manchesterské univerzitě ve Velké Britá</w:t>
      </w:r>
      <w:r w:rsidR="001D071D" w:rsidRPr="00072B2A">
        <w:rPr>
          <w:rFonts w:ascii="Arial" w:hAnsi="Arial" w:cs="Arial"/>
          <w:sz w:val="20"/>
          <w:szCs w:val="20"/>
        </w:rPr>
        <w:t>nii, který</w:t>
      </w:r>
      <w:r w:rsidR="006E143A" w:rsidRPr="00072B2A">
        <w:rPr>
          <w:rFonts w:ascii="Arial" w:hAnsi="Arial" w:cs="Arial"/>
          <w:sz w:val="20"/>
          <w:szCs w:val="20"/>
        </w:rPr>
        <w:t xml:space="preserve"> je předním vědecko-výzkumným centrem </w:t>
      </w:r>
      <w:r w:rsidR="002E3862" w:rsidRPr="00072B2A">
        <w:rPr>
          <w:rFonts w:ascii="Arial" w:hAnsi="Arial" w:cs="Arial"/>
          <w:sz w:val="20"/>
          <w:szCs w:val="20"/>
        </w:rPr>
        <w:t>celo</w:t>
      </w:r>
      <w:r w:rsidR="006E143A" w:rsidRPr="00072B2A">
        <w:rPr>
          <w:rFonts w:ascii="Arial" w:hAnsi="Arial" w:cs="Arial"/>
          <w:sz w:val="20"/>
          <w:szCs w:val="20"/>
        </w:rPr>
        <w:t xml:space="preserve">světového významu. Zaměřuje se na výzkum a výrobu </w:t>
      </w:r>
      <w:proofErr w:type="spellStart"/>
      <w:r w:rsidR="006E143A" w:rsidRPr="00072B2A">
        <w:rPr>
          <w:rFonts w:ascii="Arial" w:hAnsi="Arial" w:cs="Arial"/>
          <w:sz w:val="20"/>
          <w:szCs w:val="20"/>
        </w:rPr>
        <w:t>grafenu</w:t>
      </w:r>
      <w:proofErr w:type="spellEnd"/>
      <w:r w:rsidR="006E143A" w:rsidRPr="00072B2A">
        <w:rPr>
          <w:rFonts w:ascii="Arial" w:hAnsi="Arial" w:cs="Arial"/>
          <w:sz w:val="20"/>
          <w:szCs w:val="20"/>
        </w:rPr>
        <w:t xml:space="preserve">, </w:t>
      </w:r>
      <w:r w:rsidR="00892CFC" w:rsidRPr="00072B2A">
        <w:rPr>
          <w:rFonts w:ascii="Arial" w:hAnsi="Arial" w:cs="Arial"/>
          <w:sz w:val="20"/>
          <w:szCs w:val="20"/>
        </w:rPr>
        <w:t>speciální u</w:t>
      </w:r>
      <w:r w:rsidR="001D071D" w:rsidRPr="00072B2A">
        <w:rPr>
          <w:rFonts w:ascii="Arial" w:hAnsi="Arial" w:cs="Arial"/>
          <w:sz w:val="20"/>
          <w:szCs w:val="20"/>
        </w:rPr>
        <w:t xml:space="preserve">hlíkové </w:t>
      </w:r>
      <w:proofErr w:type="spellStart"/>
      <w:r w:rsidR="001D071D" w:rsidRPr="00072B2A">
        <w:rPr>
          <w:rFonts w:ascii="Arial" w:hAnsi="Arial" w:cs="Arial"/>
          <w:sz w:val="20"/>
          <w:szCs w:val="20"/>
        </w:rPr>
        <w:t>nanostruktury</w:t>
      </w:r>
      <w:proofErr w:type="spellEnd"/>
      <w:r w:rsidR="001D071D" w:rsidRPr="00072B2A">
        <w:rPr>
          <w:rFonts w:ascii="Arial" w:hAnsi="Arial" w:cs="Arial"/>
          <w:sz w:val="20"/>
          <w:szCs w:val="20"/>
        </w:rPr>
        <w:t xml:space="preserve">, která je </w:t>
      </w:r>
      <w:r w:rsidR="006E143A" w:rsidRPr="00072B2A">
        <w:rPr>
          <w:rFonts w:ascii="Arial" w:hAnsi="Arial" w:cs="Arial"/>
          <w:sz w:val="20"/>
          <w:szCs w:val="20"/>
        </w:rPr>
        <w:t>dosud nejpevnější</w:t>
      </w:r>
      <w:r w:rsidR="001D071D" w:rsidRPr="00072B2A">
        <w:rPr>
          <w:rFonts w:ascii="Arial" w:hAnsi="Arial" w:cs="Arial"/>
          <w:sz w:val="20"/>
          <w:szCs w:val="20"/>
        </w:rPr>
        <w:t>m</w:t>
      </w:r>
      <w:r w:rsidR="006E143A" w:rsidRPr="00072B2A">
        <w:rPr>
          <w:rFonts w:ascii="Arial" w:hAnsi="Arial" w:cs="Arial"/>
          <w:sz w:val="20"/>
          <w:szCs w:val="20"/>
        </w:rPr>
        <w:t xml:space="preserve"> </w:t>
      </w:r>
      <w:r w:rsidR="009057DF" w:rsidRPr="00072B2A">
        <w:rPr>
          <w:rFonts w:ascii="Arial" w:hAnsi="Arial" w:cs="Arial"/>
          <w:sz w:val="20"/>
          <w:szCs w:val="20"/>
        </w:rPr>
        <w:t xml:space="preserve">známým </w:t>
      </w:r>
      <w:r w:rsidR="006E143A" w:rsidRPr="00072B2A">
        <w:rPr>
          <w:rFonts w:ascii="Arial" w:hAnsi="Arial" w:cs="Arial"/>
          <w:sz w:val="20"/>
          <w:szCs w:val="20"/>
        </w:rPr>
        <w:t>materiál</w:t>
      </w:r>
      <w:r w:rsidR="001D071D" w:rsidRPr="00072B2A">
        <w:rPr>
          <w:rFonts w:ascii="Arial" w:hAnsi="Arial" w:cs="Arial"/>
          <w:sz w:val="20"/>
          <w:szCs w:val="20"/>
        </w:rPr>
        <w:t>em</w:t>
      </w:r>
      <w:r w:rsidR="006E143A" w:rsidRPr="00072B2A">
        <w:rPr>
          <w:rFonts w:ascii="Arial" w:hAnsi="Arial" w:cs="Arial"/>
          <w:sz w:val="20"/>
          <w:szCs w:val="20"/>
        </w:rPr>
        <w:t xml:space="preserve"> s</w:t>
      </w:r>
      <w:r w:rsidR="002C4336" w:rsidRPr="00072B2A">
        <w:rPr>
          <w:rFonts w:ascii="Arial" w:hAnsi="Arial" w:cs="Arial"/>
          <w:sz w:val="20"/>
          <w:szCs w:val="20"/>
        </w:rPr>
        <w:t> </w:t>
      </w:r>
      <w:r w:rsidR="006E143A" w:rsidRPr="00072B2A">
        <w:rPr>
          <w:rFonts w:ascii="Arial" w:hAnsi="Arial" w:cs="Arial"/>
          <w:sz w:val="20"/>
          <w:szCs w:val="20"/>
        </w:rPr>
        <w:t xml:space="preserve">vynikající vodivostí. </w:t>
      </w:r>
      <w:r w:rsidR="001D071D" w:rsidRPr="00072B2A">
        <w:rPr>
          <w:rFonts w:ascii="Arial" w:hAnsi="Arial" w:cs="Arial"/>
          <w:sz w:val="20"/>
          <w:szCs w:val="20"/>
        </w:rPr>
        <w:t>T</w:t>
      </w:r>
      <w:r w:rsidR="006E143A" w:rsidRPr="00072B2A">
        <w:rPr>
          <w:rFonts w:ascii="Arial" w:hAnsi="Arial" w:cs="Arial"/>
          <w:sz w:val="20"/>
          <w:szCs w:val="20"/>
        </w:rPr>
        <w:t>yto vlastnosti ho předurčují k revoluční</w:t>
      </w:r>
      <w:r w:rsidR="001D071D" w:rsidRPr="00072B2A">
        <w:rPr>
          <w:rFonts w:ascii="Arial" w:hAnsi="Arial" w:cs="Arial"/>
          <w:sz w:val="20"/>
          <w:szCs w:val="20"/>
        </w:rPr>
        <w:t>m</w:t>
      </w:r>
      <w:r w:rsidR="006E143A" w:rsidRPr="00072B2A">
        <w:rPr>
          <w:rFonts w:ascii="Arial" w:hAnsi="Arial" w:cs="Arial"/>
          <w:sz w:val="20"/>
          <w:szCs w:val="20"/>
        </w:rPr>
        <w:t xml:space="preserve"> uplatnění</w:t>
      </w:r>
      <w:r w:rsidR="001D071D" w:rsidRPr="00072B2A">
        <w:rPr>
          <w:rFonts w:ascii="Arial" w:hAnsi="Arial" w:cs="Arial"/>
          <w:sz w:val="20"/>
          <w:szCs w:val="20"/>
        </w:rPr>
        <w:t>m</w:t>
      </w:r>
      <w:r w:rsidR="006E143A" w:rsidRPr="00072B2A">
        <w:rPr>
          <w:rFonts w:ascii="Arial" w:hAnsi="Arial" w:cs="Arial"/>
          <w:sz w:val="20"/>
          <w:szCs w:val="20"/>
        </w:rPr>
        <w:t xml:space="preserve"> v oblasti energií, IT nebo</w:t>
      </w:r>
      <w:r w:rsidR="002C4336" w:rsidRPr="00072B2A">
        <w:rPr>
          <w:rFonts w:ascii="Arial" w:hAnsi="Arial" w:cs="Arial"/>
          <w:sz w:val="20"/>
          <w:szCs w:val="20"/>
        </w:rPr>
        <w:t> </w:t>
      </w:r>
      <w:r w:rsidR="006E143A" w:rsidRPr="00072B2A">
        <w:rPr>
          <w:rFonts w:ascii="Arial" w:hAnsi="Arial" w:cs="Arial"/>
          <w:sz w:val="20"/>
          <w:szCs w:val="20"/>
        </w:rPr>
        <w:t>medicíny.</w:t>
      </w:r>
      <w:r w:rsidR="009825E5" w:rsidRPr="00072B2A">
        <w:rPr>
          <w:rFonts w:ascii="Arial" w:hAnsi="Arial" w:cs="Arial"/>
          <w:sz w:val="20"/>
          <w:szCs w:val="20"/>
        </w:rPr>
        <w:t xml:space="preserve"> Př</w:t>
      </w:r>
      <w:r w:rsidR="00E07FE2" w:rsidRPr="00072B2A">
        <w:rPr>
          <w:rFonts w:ascii="Arial" w:hAnsi="Arial" w:cs="Arial"/>
          <w:sz w:val="20"/>
          <w:szCs w:val="20"/>
        </w:rPr>
        <w:t xml:space="preserve">i </w:t>
      </w:r>
      <w:r w:rsidR="009825E5" w:rsidRPr="00072B2A">
        <w:rPr>
          <w:rFonts w:ascii="Arial" w:hAnsi="Arial" w:cs="Arial"/>
          <w:sz w:val="20"/>
          <w:szCs w:val="20"/>
        </w:rPr>
        <w:t>návrhu</w:t>
      </w:r>
      <w:r w:rsidR="00907F1E" w:rsidRPr="00072B2A">
        <w:rPr>
          <w:rFonts w:ascii="Arial" w:hAnsi="Arial" w:cs="Arial"/>
          <w:sz w:val="20"/>
          <w:szCs w:val="20"/>
        </w:rPr>
        <w:t xml:space="preserve"> budovy </w:t>
      </w:r>
      <w:proofErr w:type="spellStart"/>
      <w:r w:rsidR="00907F1E" w:rsidRPr="00072B2A">
        <w:rPr>
          <w:rFonts w:ascii="Arial" w:hAnsi="Arial" w:cs="Arial"/>
          <w:sz w:val="20"/>
          <w:szCs w:val="20"/>
        </w:rPr>
        <w:t>Jestico</w:t>
      </w:r>
      <w:proofErr w:type="spellEnd"/>
      <w:r w:rsidR="00907F1E" w:rsidRPr="00072B2A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907F1E" w:rsidRPr="00072B2A">
        <w:rPr>
          <w:rFonts w:ascii="Arial" w:hAnsi="Arial" w:cs="Arial"/>
          <w:sz w:val="20"/>
          <w:szCs w:val="20"/>
        </w:rPr>
        <w:t>Whiles</w:t>
      </w:r>
      <w:proofErr w:type="spellEnd"/>
      <w:r w:rsidR="009825E5" w:rsidRPr="00072B2A">
        <w:rPr>
          <w:rFonts w:ascii="Arial" w:hAnsi="Arial" w:cs="Arial"/>
          <w:sz w:val="20"/>
          <w:szCs w:val="20"/>
        </w:rPr>
        <w:t xml:space="preserve"> ú</w:t>
      </w:r>
      <w:r w:rsidR="00471330" w:rsidRPr="00072B2A">
        <w:rPr>
          <w:rFonts w:ascii="Arial" w:hAnsi="Arial" w:cs="Arial"/>
          <w:sz w:val="20"/>
          <w:szCs w:val="20"/>
        </w:rPr>
        <w:t>zce spolupracovala</w:t>
      </w:r>
      <w:r w:rsidR="009825E5" w:rsidRPr="00072B2A">
        <w:rPr>
          <w:rFonts w:ascii="Arial" w:hAnsi="Arial" w:cs="Arial"/>
          <w:sz w:val="20"/>
          <w:szCs w:val="20"/>
        </w:rPr>
        <w:t xml:space="preserve"> se sirem Konstantinem </w:t>
      </w:r>
      <w:proofErr w:type="spellStart"/>
      <w:r w:rsidR="009825E5" w:rsidRPr="00072B2A">
        <w:rPr>
          <w:rFonts w:ascii="Arial" w:hAnsi="Arial" w:cs="Arial"/>
          <w:sz w:val="20"/>
          <w:szCs w:val="20"/>
        </w:rPr>
        <w:t>Novoselovem</w:t>
      </w:r>
      <w:proofErr w:type="spellEnd"/>
      <w:r w:rsidR="009825E5" w:rsidRPr="00072B2A">
        <w:rPr>
          <w:rFonts w:ascii="Arial" w:hAnsi="Arial" w:cs="Arial"/>
          <w:sz w:val="20"/>
          <w:szCs w:val="20"/>
        </w:rPr>
        <w:t xml:space="preserve">, který společně se sirem </w:t>
      </w:r>
      <w:proofErr w:type="spellStart"/>
      <w:r w:rsidR="009825E5" w:rsidRPr="00072B2A">
        <w:rPr>
          <w:rFonts w:ascii="Arial" w:hAnsi="Arial" w:cs="Arial"/>
          <w:sz w:val="20"/>
          <w:szCs w:val="20"/>
        </w:rPr>
        <w:t>Andre</w:t>
      </w:r>
      <w:proofErr w:type="spellEnd"/>
      <w:r w:rsidR="009825E5" w:rsidRPr="00072B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25E5" w:rsidRPr="00072B2A">
        <w:rPr>
          <w:rFonts w:ascii="Arial" w:hAnsi="Arial" w:cs="Arial"/>
          <w:sz w:val="20"/>
          <w:szCs w:val="20"/>
        </w:rPr>
        <w:t>Geimem</w:t>
      </w:r>
      <w:proofErr w:type="spellEnd"/>
      <w:r w:rsidR="009825E5" w:rsidRPr="00072B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4F21" w:rsidRPr="00072B2A">
        <w:rPr>
          <w:rFonts w:ascii="Arial" w:hAnsi="Arial" w:cs="Arial"/>
          <w:sz w:val="20"/>
          <w:szCs w:val="20"/>
        </w:rPr>
        <w:t>grafen</w:t>
      </w:r>
      <w:proofErr w:type="spellEnd"/>
      <w:r w:rsidR="009825E5" w:rsidRPr="00072B2A">
        <w:rPr>
          <w:rFonts w:ascii="Arial" w:hAnsi="Arial" w:cs="Arial"/>
          <w:sz w:val="20"/>
          <w:szCs w:val="20"/>
        </w:rPr>
        <w:t xml:space="preserve"> v roce 2004 </w:t>
      </w:r>
      <w:r w:rsidR="00854F21" w:rsidRPr="00072B2A">
        <w:rPr>
          <w:rFonts w:ascii="Arial" w:hAnsi="Arial" w:cs="Arial"/>
          <w:sz w:val="20"/>
          <w:szCs w:val="20"/>
        </w:rPr>
        <w:t>poprvé</w:t>
      </w:r>
      <w:r w:rsidR="009825E5" w:rsidRPr="00072B2A">
        <w:rPr>
          <w:rFonts w:ascii="Arial" w:hAnsi="Arial" w:cs="Arial"/>
          <w:sz w:val="20"/>
          <w:szCs w:val="20"/>
        </w:rPr>
        <w:t xml:space="preserve"> izoloval</w:t>
      </w:r>
      <w:r w:rsidR="00907F1E" w:rsidRPr="00072B2A">
        <w:rPr>
          <w:rFonts w:ascii="Arial" w:hAnsi="Arial" w:cs="Arial"/>
          <w:sz w:val="20"/>
          <w:szCs w:val="20"/>
        </w:rPr>
        <w:t xml:space="preserve"> a za </w:t>
      </w:r>
      <w:r w:rsidR="009057DF" w:rsidRPr="00072B2A">
        <w:rPr>
          <w:rFonts w:ascii="Arial" w:hAnsi="Arial" w:cs="Arial"/>
          <w:sz w:val="20"/>
          <w:szCs w:val="20"/>
        </w:rPr>
        <w:t xml:space="preserve">jeho </w:t>
      </w:r>
      <w:r w:rsidR="009825E5" w:rsidRPr="00072B2A">
        <w:rPr>
          <w:rFonts w:ascii="Arial" w:hAnsi="Arial" w:cs="Arial"/>
          <w:sz w:val="20"/>
          <w:szCs w:val="20"/>
        </w:rPr>
        <w:t>objev</w:t>
      </w:r>
      <w:r w:rsidR="00907F1E" w:rsidRPr="00072B2A">
        <w:rPr>
          <w:rFonts w:ascii="Arial" w:hAnsi="Arial" w:cs="Arial"/>
          <w:sz w:val="20"/>
          <w:szCs w:val="20"/>
        </w:rPr>
        <w:t xml:space="preserve"> </w:t>
      </w:r>
      <w:r w:rsidR="00FB6D9F" w:rsidRPr="00072B2A">
        <w:rPr>
          <w:rFonts w:ascii="Arial" w:hAnsi="Arial" w:cs="Arial"/>
          <w:sz w:val="20"/>
          <w:szCs w:val="20"/>
        </w:rPr>
        <w:t xml:space="preserve">oba vědci </w:t>
      </w:r>
      <w:r w:rsidR="00907F1E" w:rsidRPr="00072B2A">
        <w:rPr>
          <w:rFonts w:ascii="Arial" w:hAnsi="Arial" w:cs="Arial"/>
          <w:sz w:val="20"/>
          <w:szCs w:val="20"/>
        </w:rPr>
        <w:t>získali Nobelovu</w:t>
      </w:r>
      <w:r w:rsidR="009825E5" w:rsidRPr="00072B2A">
        <w:rPr>
          <w:rFonts w:ascii="Arial" w:hAnsi="Arial" w:cs="Arial"/>
          <w:sz w:val="20"/>
          <w:szCs w:val="20"/>
        </w:rPr>
        <w:t xml:space="preserve"> cenu za fyziku</w:t>
      </w:r>
      <w:r w:rsidR="004835EF" w:rsidRPr="00072B2A">
        <w:rPr>
          <w:rFonts w:ascii="Arial" w:hAnsi="Arial" w:cs="Arial"/>
          <w:sz w:val="20"/>
          <w:szCs w:val="20"/>
        </w:rPr>
        <w:t xml:space="preserve"> </w:t>
      </w:r>
      <w:r w:rsidR="00165C3C" w:rsidRPr="00072B2A">
        <w:rPr>
          <w:rFonts w:ascii="Arial" w:hAnsi="Arial" w:cs="Arial"/>
          <w:sz w:val="20"/>
          <w:szCs w:val="20"/>
        </w:rPr>
        <w:t>i</w:t>
      </w:r>
      <w:r w:rsidR="004835EF" w:rsidRPr="00072B2A">
        <w:rPr>
          <w:rFonts w:ascii="Arial" w:hAnsi="Arial" w:cs="Arial"/>
          <w:sz w:val="20"/>
          <w:szCs w:val="20"/>
        </w:rPr>
        <w:t xml:space="preserve"> Řád britského impéria</w:t>
      </w:r>
      <w:r w:rsidR="009825E5" w:rsidRPr="00072B2A">
        <w:rPr>
          <w:rFonts w:ascii="Arial" w:hAnsi="Arial" w:cs="Arial"/>
          <w:sz w:val="20"/>
          <w:szCs w:val="20"/>
        </w:rPr>
        <w:t xml:space="preserve">. </w:t>
      </w:r>
      <w:r w:rsidR="00854F21" w:rsidRPr="00072B2A">
        <w:rPr>
          <w:rFonts w:ascii="Arial" w:hAnsi="Arial" w:cs="Arial"/>
          <w:sz w:val="20"/>
          <w:szCs w:val="20"/>
        </w:rPr>
        <w:t>Celková i</w:t>
      </w:r>
      <w:r w:rsidR="001D071D" w:rsidRPr="00072B2A">
        <w:rPr>
          <w:rFonts w:ascii="Arial" w:hAnsi="Arial" w:cs="Arial"/>
          <w:sz w:val="20"/>
          <w:szCs w:val="20"/>
        </w:rPr>
        <w:t>nvestice do</w:t>
      </w:r>
      <w:r w:rsidR="00860EAD" w:rsidRPr="00072B2A">
        <w:rPr>
          <w:rFonts w:ascii="Arial" w:hAnsi="Arial" w:cs="Arial"/>
          <w:sz w:val="20"/>
          <w:szCs w:val="20"/>
        </w:rPr>
        <w:t> </w:t>
      </w:r>
      <w:r w:rsidR="001D071D" w:rsidRPr="00072B2A">
        <w:rPr>
          <w:rFonts w:ascii="Arial" w:hAnsi="Arial" w:cs="Arial"/>
          <w:sz w:val="20"/>
          <w:szCs w:val="20"/>
        </w:rPr>
        <w:t>výstavby dosá</w:t>
      </w:r>
      <w:r w:rsidR="00907F1E" w:rsidRPr="00072B2A">
        <w:rPr>
          <w:rFonts w:ascii="Arial" w:hAnsi="Arial" w:cs="Arial"/>
          <w:sz w:val="20"/>
          <w:szCs w:val="20"/>
        </w:rPr>
        <w:t>hla</w:t>
      </w:r>
      <w:r w:rsidR="00854F21" w:rsidRPr="00072B2A">
        <w:rPr>
          <w:rFonts w:ascii="Arial" w:hAnsi="Arial" w:cs="Arial"/>
          <w:sz w:val="20"/>
          <w:szCs w:val="20"/>
        </w:rPr>
        <w:t xml:space="preserve"> </w:t>
      </w:r>
      <w:r w:rsidR="001D071D" w:rsidRPr="00072B2A">
        <w:rPr>
          <w:rFonts w:ascii="Arial" w:hAnsi="Arial" w:cs="Arial"/>
          <w:sz w:val="20"/>
          <w:szCs w:val="20"/>
        </w:rPr>
        <w:t>61 milionů liber.</w:t>
      </w:r>
    </w:p>
    <w:p w:rsidR="004835EF" w:rsidRPr="00072B2A" w:rsidRDefault="004835EF" w:rsidP="007A2E55">
      <w:pPr>
        <w:rPr>
          <w:rFonts w:ascii="Arial" w:hAnsi="Arial" w:cs="Arial"/>
          <w:sz w:val="20"/>
          <w:szCs w:val="20"/>
        </w:rPr>
      </w:pPr>
    </w:p>
    <w:p w:rsidR="004835EF" w:rsidRPr="00072B2A" w:rsidRDefault="004835EF" w:rsidP="007A2E55">
      <w:pPr>
        <w:pStyle w:val="NormalParagraphStyle"/>
        <w:suppressAutoHyphens/>
        <w:spacing w:line="260" w:lineRule="exact"/>
        <w:rPr>
          <w:rFonts w:ascii="Arial" w:hAnsi="Arial" w:cs="Arial"/>
          <w:color w:val="auto"/>
          <w:sz w:val="20"/>
          <w:szCs w:val="20"/>
          <w:lang w:eastAsia="en-US"/>
        </w:rPr>
      </w:pP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„Národní </w:t>
      </w:r>
      <w:proofErr w:type="spellStart"/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grafenový</w:t>
      </w:r>
      <w:proofErr w:type="spellEnd"/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 ústav sídlí </w:t>
      </w:r>
      <w:r w:rsidR="00AB526E"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na půdě Univerzity v Manchesteru 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v</w:t>
      </w:r>
      <w:r w:rsidR="0046557E"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 moderní 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5podlažní budově na</w:t>
      </w:r>
      <w:r w:rsidR="002C4336" w:rsidRPr="00072B2A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celkové ploše 7 825 m</w:t>
      </w:r>
      <w:r w:rsidRPr="00072B2A">
        <w:rPr>
          <w:rFonts w:ascii="Arial" w:hAnsi="Arial" w:cs="Arial"/>
          <w:color w:val="auto"/>
          <w:sz w:val="20"/>
          <w:szCs w:val="20"/>
          <w:vertAlign w:val="superscript"/>
          <w:lang w:eastAsia="en-US"/>
        </w:rPr>
        <w:t>2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. Vnější opláštění budovy sestává ze stovek černých lesklých panelů z</w:t>
      </w:r>
      <w:r w:rsidR="002C4336" w:rsidRPr="00072B2A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nerezové oceli, přičemž každý z nich obsahuje tisíce dírek, které vytváří rovnice používané při</w:t>
      </w:r>
      <w:r w:rsidR="002C4336" w:rsidRPr="00072B2A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výzkumu </w:t>
      </w:r>
      <w:proofErr w:type="spellStart"/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grafenu</w:t>
      </w:r>
      <w:proofErr w:type="spellEnd"/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,“ říká Sean Clifton, ředitel pražské kanceláře společnosti </w:t>
      </w:r>
      <w:proofErr w:type="spellStart"/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Jestico</w:t>
      </w:r>
      <w:proofErr w:type="spellEnd"/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 + </w:t>
      </w:r>
      <w:proofErr w:type="spellStart"/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Whiles</w:t>
      </w:r>
      <w:proofErr w:type="spellEnd"/>
      <w:r w:rsidR="00F339BB" w:rsidRPr="00072B2A">
        <w:rPr>
          <w:rFonts w:ascii="Arial" w:hAnsi="Arial" w:cs="Arial"/>
          <w:color w:val="auto"/>
          <w:sz w:val="20"/>
          <w:szCs w:val="20"/>
          <w:lang w:eastAsia="en-US"/>
        </w:rPr>
        <w:t>, která</w:t>
      </w:r>
      <w:r w:rsidR="001B2B04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="00F339BB" w:rsidRPr="00072B2A">
        <w:rPr>
          <w:rFonts w:ascii="Arial" w:hAnsi="Arial" w:cs="Arial"/>
          <w:color w:val="auto"/>
          <w:sz w:val="20"/>
          <w:szCs w:val="20"/>
          <w:lang w:eastAsia="en-US"/>
        </w:rPr>
        <w:t>v nedávné době získala Čestné uznání v soutěži Grand Prix Architektů 2015 a titul Fasáda roku 2015 za rodinný dům Vila Průhonice</w:t>
      </w:r>
      <w:r w:rsidR="00856080" w:rsidRPr="00072B2A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4835EF" w:rsidRPr="00072B2A" w:rsidRDefault="004835EF" w:rsidP="007A2E55">
      <w:pPr>
        <w:overflowPunct w:val="0"/>
        <w:jc w:val="both"/>
        <w:textAlignment w:val="baseline"/>
        <w:rPr>
          <w:rFonts w:ascii="Arial" w:hAnsi="Arial" w:cs="Arial"/>
          <w:color w:val="5B9BD5" w:themeColor="accent1"/>
          <w:sz w:val="20"/>
          <w:szCs w:val="20"/>
        </w:rPr>
      </w:pPr>
    </w:p>
    <w:p w:rsidR="004835EF" w:rsidRPr="00072B2A" w:rsidRDefault="004835EF" w:rsidP="007A2E55">
      <w:pPr>
        <w:overflowPunct w:val="0"/>
        <w:textAlignment w:val="baseline"/>
        <w:rPr>
          <w:rFonts w:ascii="Arial" w:hAnsi="Arial" w:cs="Arial"/>
          <w:sz w:val="20"/>
          <w:szCs w:val="20"/>
        </w:rPr>
      </w:pPr>
      <w:r w:rsidRPr="00072B2A">
        <w:rPr>
          <w:rFonts w:ascii="Arial" w:hAnsi="Arial" w:cs="Arial"/>
          <w:sz w:val="20"/>
          <w:szCs w:val="20"/>
        </w:rPr>
        <w:t xml:space="preserve">Na všech podlažích </w:t>
      </w:r>
      <w:r w:rsidR="007A3D7B" w:rsidRPr="00072B2A">
        <w:rPr>
          <w:rFonts w:ascii="Arial" w:hAnsi="Arial" w:cs="Arial"/>
          <w:sz w:val="20"/>
          <w:szCs w:val="20"/>
        </w:rPr>
        <w:t xml:space="preserve">v Národním </w:t>
      </w:r>
      <w:proofErr w:type="spellStart"/>
      <w:r w:rsidR="007A3D7B" w:rsidRPr="00072B2A">
        <w:rPr>
          <w:rFonts w:ascii="Arial" w:hAnsi="Arial" w:cs="Arial"/>
          <w:sz w:val="20"/>
          <w:szCs w:val="20"/>
        </w:rPr>
        <w:t>grafenovém</w:t>
      </w:r>
      <w:proofErr w:type="spellEnd"/>
      <w:r w:rsidR="007A3D7B" w:rsidRPr="00072B2A">
        <w:rPr>
          <w:rFonts w:ascii="Arial" w:hAnsi="Arial" w:cs="Arial"/>
          <w:sz w:val="20"/>
          <w:szCs w:val="20"/>
        </w:rPr>
        <w:t xml:space="preserve"> ústavu </w:t>
      </w:r>
      <w:r w:rsidRPr="00072B2A">
        <w:rPr>
          <w:rFonts w:ascii="Arial" w:hAnsi="Arial" w:cs="Arial"/>
          <w:sz w:val="20"/>
          <w:szCs w:val="20"/>
        </w:rPr>
        <w:t>jsou zastoupeny jak</w:t>
      </w:r>
      <w:r w:rsidR="00FF2305" w:rsidRPr="00072B2A">
        <w:rPr>
          <w:rFonts w:ascii="Arial" w:hAnsi="Arial" w:cs="Arial"/>
          <w:sz w:val="20"/>
          <w:szCs w:val="20"/>
        </w:rPr>
        <w:t xml:space="preserve"> laboratoře, tak</w:t>
      </w:r>
      <w:r w:rsidRPr="00072B2A">
        <w:rPr>
          <w:rFonts w:ascii="Arial" w:hAnsi="Arial" w:cs="Arial"/>
          <w:sz w:val="20"/>
          <w:szCs w:val="20"/>
        </w:rPr>
        <w:t xml:space="preserve"> kanceláře. Podobné rozmístění umožňuje jednotlivým výzkumným týmům přístup k veškerému potřebnému vybavení a umožňuje souvislý provoz v jedné části budovy bez neustálého přebíhání mezi patry. Od</w:t>
      </w:r>
      <w:r w:rsidR="00C00DD9" w:rsidRPr="00072B2A">
        <w:rPr>
          <w:rFonts w:ascii="Arial" w:hAnsi="Arial" w:cs="Arial"/>
          <w:sz w:val="20"/>
          <w:szCs w:val="20"/>
        </w:rPr>
        <w:t> </w:t>
      </w:r>
      <w:r w:rsidRPr="00072B2A">
        <w:rPr>
          <w:rFonts w:ascii="Arial" w:hAnsi="Arial" w:cs="Arial"/>
          <w:sz w:val="20"/>
          <w:szCs w:val="20"/>
        </w:rPr>
        <w:t>výzkumných týmů se očekává navázání partnerských vztahů s průmyslovými společnostmi, které</w:t>
      </w:r>
      <w:r w:rsidR="00C00DD9" w:rsidRPr="00072B2A">
        <w:rPr>
          <w:rFonts w:ascii="Arial" w:hAnsi="Arial" w:cs="Arial"/>
          <w:sz w:val="20"/>
          <w:szCs w:val="20"/>
        </w:rPr>
        <w:t> </w:t>
      </w:r>
      <w:r w:rsidR="00FA6A46" w:rsidRPr="00072B2A">
        <w:rPr>
          <w:rFonts w:ascii="Arial" w:hAnsi="Arial" w:cs="Arial"/>
          <w:sz w:val="20"/>
          <w:szCs w:val="20"/>
        </w:rPr>
        <w:t xml:space="preserve">následně </w:t>
      </w:r>
      <w:r w:rsidRPr="00072B2A">
        <w:rPr>
          <w:rFonts w:ascii="Arial" w:hAnsi="Arial" w:cs="Arial"/>
          <w:sz w:val="20"/>
          <w:szCs w:val="20"/>
        </w:rPr>
        <w:t xml:space="preserve">na výzkumu s univerzitou spolupracují. Podpořit výzkum </w:t>
      </w:r>
      <w:proofErr w:type="spellStart"/>
      <w:r w:rsidRPr="00072B2A">
        <w:rPr>
          <w:rFonts w:ascii="Arial" w:hAnsi="Arial" w:cs="Arial"/>
          <w:sz w:val="20"/>
          <w:szCs w:val="20"/>
        </w:rPr>
        <w:t>grafenu</w:t>
      </w:r>
      <w:proofErr w:type="spellEnd"/>
      <w:r w:rsidRPr="00072B2A">
        <w:rPr>
          <w:rFonts w:ascii="Arial" w:hAnsi="Arial" w:cs="Arial"/>
          <w:sz w:val="20"/>
          <w:szCs w:val="20"/>
        </w:rPr>
        <w:t xml:space="preserve"> a uzavřít </w:t>
      </w:r>
      <w:r w:rsidR="00C962B7" w:rsidRPr="00072B2A">
        <w:rPr>
          <w:rFonts w:ascii="Arial" w:hAnsi="Arial" w:cs="Arial"/>
          <w:sz w:val="20"/>
          <w:szCs w:val="20"/>
        </w:rPr>
        <w:t xml:space="preserve">s univerzitou </w:t>
      </w:r>
      <w:r w:rsidRPr="00072B2A">
        <w:rPr>
          <w:rFonts w:ascii="Arial" w:hAnsi="Arial" w:cs="Arial"/>
          <w:sz w:val="20"/>
          <w:szCs w:val="20"/>
        </w:rPr>
        <w:lastRenderedPageBreak/>
        <w:t xml:space="preserve">partnerství na různých projektech </w:t>
      </w:r>
      <w:r w:rsidR="00C962B7" w:rsidRPr="00072B2A">
        <w:rPr>
          <w:rFonts w:ascii="Arial" w:hAnsi="Arial" w:cs="Arial"/>
          <w:sz w:val="20"/>
          <w:szCs w:val="20"/>
        </w:rPr>
        <w:t>spojených s </w:t>
      </w:r>
      <w:proofErr w:type="spellStart"/>
      <w:r w:rsidR="00C962B7" w:rsidRPr="00072B2A">
        <w:rPr>
          <w:rFonts w:ascii="Arial" w:hAnsi="Arial" w:cs="Arial"/>
          <w:sz w:val="20"/>
          <w:szCs w:val="20"/>
        </w:rPr>
        <w:t>grafenem</w:t>
      </w:r>
      <w:proofErr w:type="spellEnd"/>
      <w:r w:rsidR="00C962B7" w:rsidRPr="00072B2A">
        <w:rPr>
          <w:rFonts w:ascii="Arial" w:hAnsi="Arial" w:cs="Arial"/>
          <w:sz w:val="20"/>
          <w:szCs w:val="20"/>
        </w:rPr>
        <w:t xml:space="preserve"> </w:t>
      </w:r>
      <w:r w:rsidRPr="00072B2A">
        <w:rPr>
          <w:rFonts w:ascii="Arial" w:hAnsi="Arial" w:cs="Arial"/>
          <w:sz w:val="20"/>
          <w:szCs w:val="20"/>
        </w:rPr>
        <w:t>se dosud rozhodlo více než 35 společností z</w:t>
      </w:r>
      <w:r w:rsidR="00C00DD9" w:rsidRPr="00072B2A">
        <w:rPr>
          <w:rFonts w:ascii="Arial" w:hAnsi="Arial" w:cs="Arial"/>
          <w:sz w:val="20"/>
          <w:szCs w:val="20"/>
        </w:rPr>
        <w:t> </w:t>
      </w:r>
      <w:r w:rsidRPr="00072B2A">
        <w:rPr>
          <w:rFonts w:ascii="Arial" w:hAnsi="Arial" w:cs="Arial"/>
          <w:sz w:val="20"/>
          <w:szCs w:val="20"/>
        </w:rPr>
        <w:t>celého světa.</w:t>
      </w:r>
    </w:p>
    <w:p w:rsidR="00C962B7" w:rsidRPr="00072B2A" w:rsidRDefault="00C962B7" w:rsidP="007A2E55">
      <w:p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C561E" w:rsidRDefault="00DC561E" w:rsidP="007A2E55">
      <w:pPr>
        <w:overflowPunct w:val="0"/>
        <w:textAlignment w:val="baseline"/>
        <w:rPr>
          <w:rFonts w:ascii="Arial" w:hAnsi="Arial" w:cs="Arial"/>
          <w:sz w:val="20"/>
          <w:szCs w:val="20"/>
        </w:rPr>
      </w:pPr>
      <w:r w:rsidRPr="00072B2A">
        <w:rPr>
          <w:rFonts w:ascii="Arial" w:hAnsi="Arial" w:cs="Arial"/>
          <w:sz w:val="20"/>
          <w:szCs w:val="20"/>
        </w:rPr>
        <w:t>Hlavní absolutně bezprašné výzkumné pracoviště je z důvodu minimalizace přenosu vibrací umístěno ve sníženém přízemí. Strop se důmyslně klene po celé délce budovy nad úrovní chodníku, takže</w:t>
      </w:r>
      <w:r w:rsidR="002C4336" w:rsidRPr="00072B2A">
        <w:rPr>
          <w:rFonts w:ascii="Arial" w:hAnsi="Arial" w:cs="Arial"/>
          <w:sz w:val="20"/>
          <w:szCs w:val="20"/>
        </w:rPr>
        <w:t> </w:t>
      </w:r>
      <w:r w:rsidRPr="00072B2A">
        <w:rPr>
          <w:rFonts w:ascii="Arial" w:hAnsi="Arial" w:cs="Arial"/>
          <w:sz w:val="20"/>
          <w:szCs w:val="20"/>
        </w:rPr>
        <w:t>kolemjdoucí si mohou prohlédnout interiér místnosti i vědce při práci přímo z ulice.</w:t>
      </w:r>
      <w:r w:rsidR="004835EF" w:rsidRPr="00072B2A">
        <w:rPr>
          <w:rFonts w:ascii="Arial" w:hAnsi="Arial" w:cs="Arial"/>
          <w:sz w:val="20"/>
          <w:szCs w:val="20"/>
        </w:rPr>
        <w:t xml:space="preserve"> </w:t>
      </w:r>
      <w:r w:rsidRPr="00072B2A">
        <w:rPr>
          <w:rFonts w:ascii="Arial" w:hAnsi="Arial" w:cs="Arial"/>
          <w:sz w:val="20"/>
          <w:szCs w:val="20"/>
        </w:rPr>
        <w:t>Bezprašná pracoviště jsou v ústavu celkem dvě. Mimo ně se zde nachází laserová, optická, metrologická a</w:t>
      </w:r>
      <w:r w:rsidR="002C4336" w:rsidRPr="00072B2A">
        <w:rPr>
          <w:rFonts w:ascii="Arial" w:hAnsi="Arial" w:cs="Arial"/>
          <w:sz w:val="20"/>
          <w:szCs w:val="20"/>
        </w:rPr>
        <w:t> </w:t>
      </w:r>
      <w:r w:rsidRPr="00072B2A">
        <w:rPr>
          <w:rFonts w:ascii="Arial" w:hAnsi="Arial" w:cs="Arial"/>
          <w:sz w:val="20"/>
          <w:szCs w:val="20"/>
        </w:rPr>
        <w:t>chemická laboratoř. Součástí budovy jsou i další prostory, jako je například seminární místnost, která se otevírá na střešní terasu a ústí do rozmanité zahrady.</w:t>
      </w:r>
    </w:p>
    <w:p w:rsidR="00413A15" w:rsidRDefault="00413A15" w:rsidP="007A2E55">
      <w:pPr>
        <w:overflowPunct w:val="0"/>
        <w:textAlignment w:val="baseline"/>
        <w:rPr>
          <w:rFonts w:ascii="Arial" w:hAnsi="Arial" w:cs="Arial"/>
          <w:sz w:val="20"/>
          <w:szCs w:val="20"/>
        </w:rPr>
      </w:pPr>
    </w:p>
    <w:p w:rsidR="00413A15" w:rsidRPr="00072B2A" w:rsidRDefault="00413A15" w:rsidP="007A2E55">
      <w:pPr>
        <w:overflowPunct w:val="0"/>
        <w:textAlignment w:val="baseline"/>
        <w:rPr>
          <w:rFonts w:ascii="Arial" w:hAnsi="Arial" w:cs="Arial"/>
          <w:sz w:val="20"/>
          <w:szCs w:val="20"/>
        </w:rPr>
      </w:pPr>
      <w:r w:rsidRPr="00413A15">
        <w:rPr>
          <w:rFonts w:ascii="Arial" w:hAnsi="Arial" w:cs="Arial"/>
          <w:sz w:val="20"/>
          <w:szCs w:val="20"/>
        </w:rPr>
        <w:t>Projektový management a technický dozor zajistila spole</w:t>
      </w:r>
      <w:r w:rsidRPr="00413A15">
        <w:rPr>
          <w:rFonts w:ascii="Arial" w:hAnsi="Arial" w:cs="Arial" w:hint="eastAsia"/>
          <w:sz w:val="20"/>
          <w:szCs w:val="20"/>
        </w:rPr>
        <w:t>č</w:t>
      </w:r>
      <w:r w:rsidRPr="00413A15">
        <w:rPr>
          <w:rFonts w:ascii="Arial" w:hAnsi="Arial" w:cs="Arial"/>
          <w:sz w:val="20"/>
          <w:szCs w:val="20"/>
        </w:rPr>
        <w:t xml:space="preserve">nost EC </w:t>
      </w:r>
      <w:proofErr w:type="spellStart"/>
      <w:r w:rsidRPr="00413A15">
        <w:rPr>
          <w:rFonts w:ascii="Arial" w:hAnsi="Arial" w:cs="Arial"/>
          <w:sz w:val="20"/>
          <w:szCs w:val="20"/>
        </w:rPr>
        <w:t>Harris</w:t>
      </w:r>
      <w:proofErr w:type="spellEnd"/>
      <w:r w:rsidRPr="00413A15">
        <w:rPr>
          <w:rFonts w:ascii="Arial" w:hAnsi="Arial" w:cs="Arial"/>
          <w:sz w:val="20"/>
          <w:szCs w:val="20"/>
        </w:rPr>
        <w:t>. Na stavb</w:t>
      </w:r>
      <w:r w:rsidRPr="00413A15">
        <w:rPr>
          <w:rFonts w:ascii="Arial" w:hAnsi="Arial" w:cs="Arial" w:hint="eastAsia"/>
          <w:sz w:val="20"/>
          <w:szCs w:val="20"/>
        </w:rPr>
        <w:t>ě</w:t>
      </w:r>
      <w:r w:rsidRPr="00413A15">
        <w:rPr>
          <w:rFonts w:ascii="Arial" w:hAnsi="Arial" w:cs="Arial"/>
          <w:sz w:val="20"/>
          <w:szCs w:val="20"/>
        </w:rPr>
        <w:t xml:space="preserve"> se mimo jiné podílela spole</w:t>
      </w:r>
      <w:r w:rsidRPr="00413A15">
        <w:rPr>
          <w:rFonts w:ascii="Arial" w:hAnsi="Arial" w:cs="Arial" w:hint="eastAsia"/>
          <w:sz w:val="20"/>
          <w:szCs w:val="20"/>
        </w:rPr>
        <w:t>č</w:t>
      </w:r>
      <w:r w:rsidRPr="00413A15">
        <w:rPr>
          <w:rFonts w:ascii="Arial" w:hAnsi="Arial" w:cs="Arial"/>
          <w:sz w:val="20"/>
          <w:szCs w:val="20"/>
        </w:rPr>
        <w:t xml:space="preserve">nost CH2M </w:t>
      </w:r>
      <w:proofErr w:type="spellStart"/>
      <w:r w:rsidRPr="00413A15">
        <w:rPr>
          <w:rFonts w:ascii="Arial" w:hAnsi="Arial" w:cs="Arial"/>
          <w:sz w:val="20"/>
          <w:szCs w:val="20"/>
        </w:rPr>
        <w:t>Hill</w:t>
      </w:r>
      <w:proofErr w:type="spellEnd"/>
      <w:r w:rsidRPr="00413A15">
        <w:rPr>
          <w:rFonts w:ascii="Arial" w:hAnsi="Arial" w:cs="Arial"/>
          <w:sz w:val="20"/>
          <w:szCs w:val="20"/>
        </w:rPr>
        <w:t>, která navrhovala design specializovaných laborato</w:t>
      </w:r>
      <w:r w:rsidRPr="00413A15">
        <w:rPr>
          <w:rFonts w:ascii="Arial" w:hAnsi="Arial" w:cs="Arial" w:hint="eastAsia"/>
          <w:sz w:val="20"/>
          <w:szCs w:val="20"/>
        </w:rPr>
        <w:t>ří</w:t>
      </w:r>
      <w:r w:rsidRPr="00413A15">
        <w:rPr>
          <w:rFonts w:ascii="Arial" w:hAnsi="Arial" w:cs="Arial"/>
          <w:sz w:val="20"/>
          <w:szCs w:val="20"/>
        </w:rPr>
        <w:t xml:space="preserve"> a poskytovala strojní a elektrotechnické konzultace, a dále spole</w:t>
      </w:r>
      <w:r w:rsidRPr="00413A15">
        <w:rPr>
          <w:rFonts w:ascii="Arial" w:hAnsi="Arial" w:cs="Arial" w:hint="eastAsia"/>
          <w:sz w:val="20"/>
          <w:szCs w:val="20"/>
        </w:rPr>
        <w:t>č</w:t>
      </w:r>
      <w:r w:rsidRPr="00413A15">
        <w:rPr>
          <w:rFonts w:ascii="Arial" w:hAnsi="Arial" w:cs="Arial"/>
          <w:sz w:val="20"/>
          <w:szCs w:val="20"/>
        </w:rPr>
        <w:t xml:space="preserve">nost </w:t>
      </w:r>
      <w:proofErr w:type="spellStart"/>
      <w:r w:rsidRPr="00413A15">
        <w:rPr>
          <w:rFonts w:ascii="Arial" w:hAnsi="Arial" w:cs="Arial"/>
          <w:sz w:val="20"/>
          <w:szCs w:val="20"/>
        </w:rPr>
        <w:t>Ramboll</w:t>
      </w:r>
      <w:proofErr w:type="spellEnd"/>
      <w:r w:rsidRPr="00413A15">
        <w:rPr>
          <w:rFonts w:ascii="Arial" w:hAnsi="Arial" w:cs="Arial"/>
          <w:sz w:val="20"/>
          <w:szCs w:val="20"/>
        </w:rPr>
        <w:t>, která realizovala služby v oblasti civilního a strukturálního inženýrství.</w:t>
      </w:r>
      <w:bookmarkStart w:id="0" w:name="_GoBack"/>
      <w:bookmarkEnd w:id="0"/>
    </w:p>
    <w:p w:rsidR="00DC561E" w:rsidRPr="00072B2A" w:rsidRDefault="00DC561E" w:rsidP="007A2E55">
      <w:pPr>
        <w:overflowPunct w:val="0"/>
        <w:textAlignment w:val="baseline"/>
        <w:rPr>
          <w:rFonts w:ascii="Arial" w:hAnsi="Arial" w:cs="Arial"/>
          <w:sz w:val="20"/>
          <w:szCs w:val="20"/>
        </w:rPr>
      </w:pPr>
    </w:p>
    <w:p w:rsidR="00DC561E" w:rsidRPr="00072B2A" w:rsidRDefault="00DC561E" w:rsidP="007A2E55">
      <w:pPr>
        <w:overflowPunct w:val="0"/>
        <w:textAlignment w:val="baseline"/>
        <w:rPr>
          <w:rFonts w:ascii="Arial" w:hAnsi="Arial" w:cs="Arial"/>
          <w:sz w:val="20"/>
          <w:szCs w:val="20"/>
        </w:rPr>
      </w:pPr>
      <w:r w:rsidRPr="00072B2A">
        <w:rPr>
          <w:rFonts w:ascii="Arial" w:hAnsi="Arial" w:cs="Arial"/>
          <w:sz w:val="20"/>
          <w:szCs w:val="20"/>
        </w:rPr>
        <w:t xml:space="preserve">Národní </w:t>
      </w:r>
      <w:proofErr w:type="spellStart"/>
      <w:r w:rsidRPr="00072B2A">
        <w:rPr>
          <w:rFonts w:ascii="Arial" w:hAnsi="Arial" w:cs="Arial"/>
          <w:sz w:val="20"/>
          <w:szCs w:val="20"/>
        </w:rPr>
        <w:t>grafenový</w:t>
      </w:r>
      <w:proofErr w:type="spellEnd"/>
      <w:r w:rsidRPr="00072B2A">
        <w:rPr>
          <w:rFonts w:ascii="Arial" w:hAnsi="Arial" w:cs="Arial"/>
          <w:sz w:val="20"/>
          <w:szCs w:val="20"/>
        </w:rPr>
        <w:t xml:space="preserve"> ústav slavnostně otevřel britský ministr financí George </w:t>
      </w:r>
      <w:proofErr w:type="spellStart"/>
      <w:r w:rsidRPr="00072B2A">
        <w:rPr>
          <w:rFonts w:ascii="Arial" w:hAnsi="Arial" w:cs="Arial"/>
          <w:sz w:val="20"/>
          <w:szCs w:val="20"/>
        </w:rPr>
        <w:t>Osborne</w:t>
      </w:r>
      <w:proofErr w:type="spellEnd"/>
      <w:r w:rsidRPr="00072B2A">
        <w:rPr>
          <w:rFonts w:ascii="Arial" w:hAnsi="Arial" w:cs="Arial"/>
          <w:sz w:val="20"/>
          <w:szCs w:val="20"/>
        </w:rPr>
        <w:t xml:space="preserve"> v březnu 2015.</w:t>
      </w:r>
    </w:p>
    <w:p w:rsidR="004835EF" w:rsidRPr="00072B2A" w:rsidRDefault="004835EF" w:rsidP="00DC561E">
      <w:pPr>
        <w:overflowPunct w:val="0"/>
        <w:jc w:val="both"/>
        <w:textAlignment w:val="baseline"/>
        <w:rPr>
          <w:rFonts w:ascii="Arial" w:hAnsi="Arial" w:cs="Arial"/>
          <w:color w:val="5B9BD5" w:themeColor="accent1"/>
          <w:sz w:val="20"/>
          <w:szCs w:val="20"/>
        </w:rPr>
      </w:pPr>
    </w:p>
    <w:p w:rsidR="00E679B9" w:rsidRPr="00072B2A" w:rsidRDefault="00E679B9" w:rsidP="00E679B9">
      <w:pPr>
        <w:pStyle w:val="Zhlav"/>
        <w:rPr>
          <w:rFonts w:ascii="Arial" w:hAnsi="Arial" w:cs="Arial"/>
          <w:b/>
          <w:sz w:val="20"/>
          <w:szCs w:val="20"/>
        </w:rPr>
      </w:pPr>
      <w:r w:rsidRPr="00072B2A">
        <w:rPr>
          <w:rFonts w:ascii="Arial" w:hAnsi="Arial" w:cs="Arial"/>
          <w:b/>
          <w:sz w:val="20"/>
          <w:szCs w:val="20"/>
        </w:rPr>
        <w:t>Poznámka pro editory</w:t>
      </w:r>
    </w:p>
    <w:p w:rsidR="00E679B9" w:rsidRPr="00072B2A" w:rsidRDefault="00E679B9" w:rsidP="00E679B9">
      <w:pPr>
        <w:pStyle w:val="Zhlav"/>
        <w:rPr>
          <w:rFonts w:ascii="Arial" w:hAnsi="Arial" w:cs="Arial"/>
          <w:sz w:val="20"/>
          <w:szCs w:val="20"/>
        </w:rPr>
      </w:pPr>
    </w:p>
    <w:p w:rsidR="00E679B9" w:rsidRPr="00072B2A" w:rsidRDefault="00E679B9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Architektonická kancelář </w:t>
      </w:r>
      <w:proofErr w:type="spellStart"/>
      <w:r w:rsidRPr="00072B2A">
        <w:rPr>
          <w:rFonts w:ascii="Arial" w:hAnsi="Arial" w:cs="Arial"/>
          <w:b/>
          <w:color w:val="auto"/>
          <w:sz w:val="20"/>
          <w:szCs w:val="20"/>
          <w:lang w:eastAsia="en-US"/>
        </w:rPr>
        <w:t>Jestico</w:t>
      </w:r>
      <w:proofErr w:type="spellEnd"/>
      <w:r w:rsidRPr="00072B2A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 + </w:t>
      </w:r>
      <w:proofErr w:type="spellStart"/>
      <w:r w:rsidRPr="00072B2A">
        <w:rPr>
          <w:rFonts w:ascii="Arial" w:hAnsi="Arial" w:cs="Arial"/>
          <w:b/>
          <w:color w:val="auto"/>
          <w:sz w:val="20"/>
          <w:szCs w:val="20"/>
          <w:lang w:eastAsia="en-US"/>
        </w:rPr>
        <w:t>Whiles</w:t>
      </w:r>
      <w:proofErr w:type="spellEnd"/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 (společnost ve svém názvu využívá symbol plus - nepoužívejte, prosím, samohlásku „a“ nebo symbol &amp;) byla založena v roce 1977 v Londýně a</w:t>
      </w:r>
      <w:r w:rsidR="00E0036B" w:rsidRPr="00072B2A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postupně se vyprofilovala jako přední architektonická společnost se zaměřením na architekturu, interiérový design a územní plánování, která realizuje projekty napříč Evropou, v Austrálii, Africe, Indii a na Středním východě. V roce 1990 společnost otevřela jako jedinou pobočku mimo domácí trh kancelář v České republice. Pražská pobočka zaštiťuje aktivity společnosti na klíčových trzích ve střední a východní Evropě, mezi které patří Česká republika, Slovensko, Polsko, Rusko, Německo a Chorvatsko. Portfolio společnosti je široké a zahrnuje práci na pětihvězdičkových hotelech a restauracích, fit-</w:t>
      </w:r>
      <w:proofErr w:type="spellStart"/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out</w:t>
      </w:r>
      <w:proofErr w:type="spellEnd"/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 řešeních kancelářských prostor, ale i veřejných stavbách jako jsou univerzitní kampusy, muzea či autobusová a vlaková nádraží. </w:t>
      </w:r>
      <w:proofErr w:type="spellStart"/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Jestico</w:t>
      </w:r>
      <w:proofErr w:type="spellEnd"/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 + </w:t>
      </w:r>
      <w:proofErr w:type="spellStart"/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Whiles</w:t>
      </w:r>
      <w:proofErr w:type="spellEnd"/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 se dále zabývá citlivými rekonstrukcemi původních historických budov a územním plánováním rezidenční výstavby. K nejvýznamnějším realizovaným projektům v České republice patří například návrh rodinného domu Vila Průhonice, za který společnost získala Čestné uznání v soutěži Grand Prix Architektů 2015, nebo unikátní architektonické řešení celkové koncepce výstavby vil ve Statenicích, které</w:t>
      </w:r>
      <w:r w:rsidR="00E0036B" w:rsidRPr="00072B2A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dominovaly v soutěži Realitní projekt roku 2012 a získaly hned dvě ocenění absolutního vítěze v kategoriích Cena architektů a Cena odborné poroty. Pro více informací navštivte </w:t>
      </w:r>
      <w:hyperlink r:id="rId7" w:history="1">
        <w:r w:rsidRPr="00072B2A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www.jesticowhiles.com</w:t>
        </w:r>
      </w:hyperlink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E679B9" w:rsidRPr="00F85065" w:rsidRDefault="00E679B9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E679B9" w:rsidRPr="00F85065" w:rsidRDefault="00E679B9" w:rsidP="00E679B9">
      <w:pPr>
        <w:rPr>
          <w:rFonts w:ascii="Arial" w:hAnsi="Arial" w:cs="Arial"/>
          <w:b/>
          <w:sz w:val="20"/>
          <w:szCs w:val="20"/>
        </w:rPr>
      </w:pPr>
      <w:r w:rsidRPr="00F85065">
        <w:rPr>
          <w:rFonts w:ascii="Arial" w:hAnsi="Arial" w:cs="Arial"/>
          <w:b/>
          <w:sz w:val="20"/>
          <w:szCs w:val="20"/>
        </w:rPr>
        <w:t>Pro více informací kontaktujte:</w:t>
      </w:r>
    </w:p>
    <w:p w:rsidR="00E679B9" w:rsidRPr="00F85065" w:rsidRDefault="00E679B9" w:rsidP="00E679B9">
      <w:pPr>
        <w:rPr>
          <w:rFonts w:ascii="Arial" w:hAnsi="Arial" w:cs="Arial"/>
          <w:sz w:val="20"/>
          <w:szCs w:val="20"/>
        </w:rPr>
      </w:pPr>
    </w:p>
    <w:p w:rsidR="00E679B9" w:rsidRPr="00F85065" w:rsidRDefault="00E679B9" w:rsidP="00E679B9">
      <w:pPr>
        <w:rPr>
          <w:rFonts w:ascii="Arial" w:hAnsi="Arial" w:cs="Arial"/>
          <w:b/>
          <w:sz w:val="20"/>
          <w:szCs w:val="20"/>
        </w:rPr>
      </w:pPr>
      <w:proofErr w:type="spellStart"/>
      <w:r w:rsidRPr="00F85065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F85065">
        <w:rPr>
          <w:rFonts w:ascii="Arial" w:hAnsi="Arial" w:cs="Arial"/>
          <w:b/>
          <w:sz w:val="20"/>
          <w:szCs w:val="20"/>
        </w:rPr>
        <w:t xml:space="preserve"> Communications, a.s.</w:t>
      </w:r>
    </w:p>
    <w:p w:rsidR="00E679B9" w:rsidRPr="00F85065" w:rsidRDefault="00E679B9" w:rsidP="00E679B9">
      <w:pPr>
        <w:rPr>
          <w:rFonts w:ascii="Arial" w:hAnsi="Arial" w:cs="Arial"/>
          <w:sz w:val="20"/>
          <w:szCs w:val="20"/>
        </w:rPr>
      </w:pPr>
      <w:r w:rsidRPr="00F85065">
        <w:rPr>
          <w:rFonts w:ascii="Arial" w:hAnsi="Arial" w:cs="Arial"/>
          <w:sz w:val="20"/>
          <w:szCs w:val="20"/>
        </w:rPr>
        <w:t>Jana Bakešová</w:t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  <w:t>Denisa Kolaříková</w:t>
      </w:r>
    </w:p>
    <w:p w:rsidR="00E679B9" w:rsidRPr="00F85065" w:rsidRDefault="00413A15" w:rsidP="00E679B9">
      <w:pPr>
        <w:rPr>
          <w:rFonts w:ascii="Arial" w:hAnsi="Arial" w:cs="Arial"/>
          <w:sz w:val="20"/>
          <w:szCs w:val="20"/>
        </w:rPr>
      </w:pPr>
      <w:hyperlink r:id="rId8" w:history="1">
        <w:r w:rsidR="00E679B9" w:rsidRPr="00F85065">
          <w:rPr>
            <w:rStyle w:val="Hypertextovodkaz"/>
            <w:rFonts w:ascii="Arial" w:hAnsi="Arial" w:cs="Arial"/>
            <w:sz w:val="20"/>
            <w:szCs w:val="20"/>
          </w:rPr>
          <w:t>jana.bakesova@crestcom.cz</w:t>
        </w:r>
      </w:hyperlink>
      <w:r w:rsidR="00E679B9" w:rsidRPr="00F85065">
        <w:rPr>
          <w:rFonts w:ascii="Arial" w:hAnsi="Arial" w:cs="Arial"/>
          <w:sz w:val="20"/>
          <w:szCs w:val="20"/>
        </w:rPr>
        <w:tab/>
      </w:r>
      <w:r w:rsidR="00E679B9" w:rsidRPr="00F85065">
        <w:rPr>
          <w:rFonts w:ascii="Arial" w:hAnsi="Arial" w:cs="Arial"/>
          <w:sz w:val="20"/>
          <w:szCs w:val="20"/>
        </w:rPr>
        <w:tab/>
      </w:r>
      <w:r w:rsidR="00E679B9" w:rsidRPr="00F85065">
        <w:rPr>
          <w:rFonts w:ascii="Arial" w:hAnsi="Arial" w:cs="Arial"/>
          <w:sz w:val="20"/>
          <w:szCs w:val="20"/>
        </w:rPr>
        <w:tab/>
      </w:r>
      <w:r w:rsidR="00E679B9" w:rsidRPr="00F85065">
        <w:rPr>
          <w:rFonts w:ascii="Arial" w:hAnsi="Arial" w:cs="Arial"/>
          <w:sz w:val="20"/>
          <w:szCs w:val="20"/>
        </w:rPr>
        <w:tab/>
      </w:r>
      <w:hyperlink r:id="rId9" w:history="1">
        <w:r w:rsidR="00E679B9" w:rsidRPr="00F85065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</w:p>
    <w:p w:rsidR="00E679B9" w:rsidRPr="00F85065" w:rsidRDefault="00E679B9" w:rsidP="00E679B9">
      <w:pPr>
        <w:rPr>
          <w:rFonts w:ascii="Arial" w:hAnsi="Arial" w:cs="Arial"/>
          <w:sz w:val="20"/>
          <w:szCs w:val="20"/>
        </w:rPr>
      </w:pPr>
      <w:r w:rsidRPr="00F85065">
        <w:rPr>
          <w:rFonts w:ascii="Arial" w:hAnsi="Arial" w:cs="Arial"/>
          <w:sz w:val="20"/>
          <w:szCs w:val="20"/>
        </w:rPr>
        <w:t>tel.: 222 927 111</w:t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  <w:t>tel.: 222 927 111</w:t>
      </w:r>
    </w:p>
    <w:p w:rsidR="00E679B9" w:rsidRPr="00F85065" w:rsidRDefault="00E679B9" w:rsidP="00E679B9">
      <w:pPr>
        <w:rPr>
          <w:rFonts w:ascii="Arial" w:hAnsi="Arial" w:cs="Arial"/>
          <w:sz w:val="20"/>
          <w:szCs w:val="20"/>
        </w:rPr>
      </w:pPr>
      <w:r w:rsidRPr="00F85065">
        <w:rPr>
          <w:rFonts w:ascii="Arial" w:hAnsi="Arial" w:cs="Arial"/>
          <w:sz w:val="20"/>
          <w:szCs w:val="20"/>
        </w:rPr>
        <w:t>mobil: 731 613 604</w:t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  <w:t>mobil: 731 613 606</w:t>
      </w:r>
    </w:p>
    <w:p w:rsidR="00E679B9" w:rsidRPr="00F85065" w:rsidRDefault="00E679B9" w:rsidP="00E679B9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407E40" w:rsidRPr="00F85065" w:rsidRDefault="00413A15">
      <w:pPr>
        <w:rPr>
          <w:rFonts w:ascii="Arial" w:hAnsi="Arial" w:cs="Arial"/>
        </w:rPr>
      </w:pPr>
    </w:p>
    <w:sectPr w:rsidR="00407E40" w:rsidRPr="00F85065" w:rsidSect="00527EAF">
      <w:headerReference w:type="default" r:id="rId10"/>
      <w:pgSz w:w="11906" w:h="16838"/>
      <w:pgMar w:top="1417" w:right="1417" w:bottom="1417" w:left="1417" w:header="19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3E" w:rsidRDefault="00AF403E" w:rsidP="00527EAF">
      <w:pPr>
        <w:spacing w:line="240" w:lineRule="auto"/>
      </w:pPr>
      <w:r>
        <w:separator/>
      </w:r>
    </w:p>
  </w:endnote>
  <w:endnote w:type="continuationSeparator" w:id="0">
    <w:p w:rsidR="00AF403E" w:rsidRDefault="00AF403E" w:rsidP="00527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LT Std 55">
    <w:altName w:val="Trebuchet MS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3E" w:rsidRDefault="00AF403E" w:rsidP="00527EAF">
      <w:pPr>
        <w:spacing w:line="240" w:lineRule="auto"/>
      </w:pPr>
      <w:r>
        <w:separator/>
      </w:r>
    </w:p>
  </w:footnote>
  <w:footnote w:type="continuationSeparator" w:id="0">
    <w:p w:rsidR="00AF403E" w:rsidRDefault="00AF403E" w:rsidP="00527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AF" w:rsidRDefault="00527EAF" w:rsidP="00527EAF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5BB781E" wp14:editId="23FBDA1C">
          <wp:simplePos x="0" y="0"/>
          <wp:positionH relativeFrom="margin">
            <wp:align>right</wp:align>
          </wp:positionH>
          <wp:positionV relativeFrom="paragraph">
            <wp:posOffset>-364490</wp:posOffset>
          </wp:positionV>
          <wp:extent cx="2614930" cy="405797"/>
          <wp:effectExtent l="0" t="0" r="0" b="0"/>
          <wp:wrapNone/>
          <wp:docPr id="2" name="Obrázek 2" descr="Jestico + Whiles logo -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Jestico + Whiles logo -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930" cy="405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EAF" w:rsidRDefault="00527EAF" w:rsidP="00527EAF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F"/>
    <w:rsid w:val="000466E5"/>
    <w:rsid w:val="00072B2A"/>
    <w:rsid w:val="001060ED"/>
    <w:rsid w:val="00165C3C"/>
    <w:rsid w:val="001B2B04"/>
    <w:rsid w:val="001C2149"/>
    <w:rsid w:val="001D071D"/>
    <w:rsid w:val="001F3DF0"/>
    <w:rsid w:val="00231305"/>
    <w:rsid w:val="00234AFF"/>
    <w:rsid w:val="002C4336"/>
    <w:rsid w:val="002E3862"/>
    <w:rsid w:val="003B281F"/>
    <w:rsid w:val="003D3E38"/>
    <w:rsid w:val="003D5C6D"/>
    <w:rsid w:val="004066A2"/>
    <w:rsid w:val="00413A15"/>
    <w:rsid w:val="0046557E"/>
    <w:rsid w:val="00471330"/>
    <w:rsid w:val="004835EF"/>
    <w:rsid w:val="004D6B69"/>
    <w:rsid w:val="00527EAF"/>
    <w:rsid w:val="005A1434"/>
    <w:rsid w:val="005D1B93"/>
    <w:rsid w:val="006E143A"/>
    <w:rsid w:val="00736E70"/>
    <w:rsid w:val="0074357F"/>
    <w:rsid w:val="007A2E55"/>
    <w:rsid w:val="007A3D7B"/>
    <w:rsid w:val="00854F21"/>
    <w:rsid w:val="00856080"/>
    <w:rsid w:val="00860EAD"/>
    <w:rsid w:val="00892CFC"/>
    <w:rsid w:val="009057DF"/>
    <w:rsid w:val="00907F1E"/>
    <w:rsid w:val="009825E5"/>
    <w:rsid w:val="00991AD5"/>
    <w:rsid w:val="009A3C28"/>
    <w:rsid w:val="009D7C06"/>
    <w:rsid w:val="00A75B36"/>
    <w:rsid w:val="00AB526E"/>
    <w:rsid w:val="00AF403E"/>
    <w:rsid w:val="00B619B4"/>
    <w:rsid w:val="00BA5BD5"/>
    <w:rsid w:val="00C00DD9"/>
    <w:rsid w:val="00C47DEC"/>
    <w:rsid w:val="00C863CB"/>
    <w:rsid w:val="00C962B7"/>
    <w:rsid w:val="00CA43B8"/>
    <w:rsid w:val="00CE7292"/>
    <w:rsid w:val="00D135D9"/>
    <w:rsid w:val="00DC561E"/>
    <w:rsid w:val="00DC5BC8"/>
    <w:rsid w:val="00DD0F93"/>
    <w:rsid w:val="00E0036B"/>
    <w:rsid w:val="00E07FE2"/>
    <w:rsid w:val="00E50DDD"/>
    <w:rsid w:val="00E679B9"/>
    <w:rsid w:val="00EB2004"/>
    <w:rsid w:val="00EB6C45"/>
    <w:rsid w:val="00EC071B"/>
    <w:rsid w:val="00F339BB"/>
    <w:rsid w:val="00F625C9"/>
    <w:rsid w:val="00F85065"/>
    <w:rsid w:val="00FA6A46"/>
    <w:rsid w:val="00FB6D9F"/>
    <w:rsid w:val="00FF017C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2AC1E44-073F-41B2-A9F8-6213BB4F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9B9"/>
    <w:pPr>
      <w:spacing w:after="0" w:line="260" w:lineRule="exact"/>
    </w:pPr>
    <w:rPr>
      <w:rFonts w:ascii="Univers LT Std 55" w:eastAsia="Times New Roman" w:hAnsi="Univers LT Std 55" w:cs="Times New Roman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27EAF"/>
  </w:style>
  <w:style w:type="paragraph" w:styleId="Zpat">
    <w:name w:val="footer"/>
    <w:basedOn w:val="Normln"/>
    <w:link w:val="ZpatChar"/>
    <w:uiPriority w:val="99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EAF"/>
  </w:style>
  <w:style w:type="paragraph" w:styleId="Zkladntext">
    <w:name w:val="Body Text"/>
    <w:basedOn w:val="Normln"/>
    <w:link w:val="ZkladntextChar"/>
    <w:rsid w:val="00E679B9"/>
    <w:pPr>
      <w:spacing w:line="400" w:lineRule="atLeast"/>
      <w:ind w:left="835" w:firstLine="360"/>
      <w:jc w:val="both"/>
    </w:pPr>
    <w:rPr>
      <w:rFonts w:ascii="Arial" w:hAnsi="Arial"/>
      <w:spacing w:val="-5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E679B9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Lead-inEmphasis">
    <w:name w:val="Lead-in Emphasis"/>
    <w:rsid w:val="00E679B9"/>
    <w:rPr>
      <w:rFonts w:ascii="Arial Black" w:hAnsi="Arial Black"/>
      <w:spacing w:val="-15"/>
    </w:rPr>
  </w:style>
  <w:style w:type="character" w:styleId="Hypertextovodkaz">
    <w:name w:val="Hyperlink"/>
    <w:unhideWhenUsed/>
    <w:rsid w:val="00E679B9"/>
    <w:rPr>
      <w:color w:val="0000FF"/>
      <w:u w:val="single"/>
    </w:rPr>
  </w:style>
  <w:style w:type="paragraph" w:customStyle="1" w:styleId="NormalParagraphStyle">
    <w:name w:val="NormalParagraphStyle"/>
    <w:basedOn w:val="Normln"/>
    <w:rsid w:val="00E679B9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akes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esticowhile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enisa.kolarik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714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Denisa Kolaříková</cp:lastModifiedBy>
  <cp:revision>60</cp:revision>
  <cp:lastPrinted>2015-07-21T14:31:00Z</cp:lastPrinted>
  <dcterms:created xsi:type="dcterms:W3CDTF">2015-06-11T08:49:00Z</dcterms:created>
  <dcterms:modified xsi:type="dcterms:W3CDTF">2015-07-28T11:12:00Z</dcterms:modified>
</cp:coreProperties>
</file>