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5C620060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D50923">
        <w:rPr>
          <w:b/>
          <w:sz w:val="28"/>
        </w:rPr>
        <w:t xml:space="preserve">      </w:t>
      </w:r>
      <w:r w:rsidR="00C84B27">
        <w:rPr>
          <w:b/>
          <w:sz w:val="28"/>
        </w:rPr>
        <w:t xml:space="preserve"> 2</w:t>
      </w:r>
      <w:r w:rsidR="008A4CE8">
        <w:rPr>
          <w:b/>
          <w:sz w:val="28"/>
        </w:rPr>
        <w:t>8</w:t>
      </w:r>
      <w:r w:rsidR="00BF61EA">
        <w:rPr>
          <w:b/>
          <w:sz w:val="28"/>
        </w:rPr>
        <w:t xml:space="preserve">. </w:t>
      </w:r>
      <w:r w:rsidR="00E95852">
        <w:rPr>
          <w:b/>
          <w:sz w:val="28"/>
        </w:rPr>
        <w:t>březn</w:t>
      </w:r>
      <w:r w:rsidR="002E34DF">
        <w:rPr>
          <w:b/>
          <w:sz w:val="28"/>
        </w:rPr>
        <w:t>a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61A7BAA" w14:textId="43557448" w:rsidR="00E16ECA" w:rsidRDefault="00C22727" w:rsidP="00391B22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 xml:space="preserve">geosan development: rekordní obsazenost </w:t>
      </w:r>
      <w:r w:rsidR="00561CD8">
        <w:rPr>
          <w:b/>
          <w:caps/>
          <w:color w:val="FF6600"/>
          <w:sz w:val="28"/>
          <w:szCs w:val="28"/>
        </w:rPr>
        <w:t xml:space="preserve">administrativních budov </w:t>
      </w:r>
      <w:r>
        <w:rPr>
          <w:b/>
          <w:caps/>
          <w:color w:val="FF6600"/>
          <w:sz w:val="28"/>
          <w:szCs w:val="28"/>
        </w:rPr>
        <w:t xml:space="preserve">zvyšuje </w:t>
      </w:r>
      <w:r w:rsidR="00391B22">
        <w:rPr>
          <w:b/>
          <w:caps/>
          <w:color w:val="FF6600"/>
          <w:sz w:val="28"/>
          <w:szCs w:val="28"/>
        </w:rPr>
        <w:t xml:space="preserve">zájem o </w:t>
      </w:r>
      <w:r w:rsidR="00561CD8">
        <w:rPr>
          <w:b/>
          <w:caps/>
          <w:color w:val="FF6600"/>
          <w:sz w:val="28"/>
          <w:szCs w:val="28"/>
        </w:rPr>
        <w:t>KANCELÁŘE TŘÍDY b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4EB8C521" w14:textId="1E441064" w:rsidR="00C1588B" w:rsidRDefault="002613E3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  <w:r w:rsidRPr="002613E3">
        <w:rPr>
          <w:rFonts w:ascii="Arial" w:hAnsi="Arial" w:cs="Arial"/>
          <w:b/>
        </w:rPr>
        <w:t>Pražský kancelářský trh tvořilo v</w:t>
      </w:r>
      <w:r w:rsidR="00783A42" w:rsidRPr="002613E3">
        <w:rPr>
          <w:rFonts w:ascii="Arial" w:hAnsi="Arial" w:cs="Arial"/>
          <w:b/>
        </w:rPr>
        <w:t xml:space="preserve"> závěru loňského roku přibližně 3,5 mil. metrů čtverečních </w:t>
      </w:r>
      <w:r w:rsidRPr="002613E3">
        <w:rPr>
          <w:rFonts w:ascii="Arial" w:hAnsi="Arial" w:cs="Arial"/>
          <w:b/>
        </w:rPr>
        <w:t xml:space="preserve">moderních </w:t>
      </w:r>
      <w:r w:rsidR="00783A42" w:rsidRPr="002613E3">
        <w:rPr>
          <w:rFonts w:ascii="Arial" w:hAnsi="Arial" w:cs="Arial"/>
          <w:b/>
        </w:rPr>
        <w:t xml:space="preserve">kancelářských </w:t>
      </w:r>
      <w:r w:rsidRPr="002613E3">
        <w:rPr>
          <w:rFonts w:ascii="Arial" w:hAnsi="Arial" w:cs="Arial"/>
          <w:b/>
        </w:rPr>
        <w:t xml:space="preserve">prostor. V roce 2018 bylo </w:t>
      </w:r>
      <w:r w:rsidR="00C22727">
        <w:rPr>
          <w:rFonts w:ascii="Arial" w:hAnsi="Arial" w:cs="Arial"/>
          <w:b/>
        </w:rPr>
        <w:t xml:space="preserve">přitom </w:t>
      </w:r>
      <w:r w:rsidRPr="002613E3">
        <w:rPr>
          <w:rFonts w:ascii="Arial" w:hAnsi="Arial" w:cs="Arial"/>
          <w:b/>
        </w:rPr>
        <w:t>dokončeno téměř 157  000 m</w:t>
      </w:r>
      <w:r w:rsidRPr="002613E3">
        <w:rPr>
          <w:rFonts w:ascii="Arial" w:hAnsi="Arial" w:cs="Arial"/>
          <w:b/>
          <w:vertAlign w:val="superscript"/>
        </w:rPr>
        <w:t>2 </w:t>
      </w:r>
      <w:r w:rsidRPr="002613E3">
        <w:rPr>
          <w:rFonts w:ascii="Arial" w:hAnsi="Arial" w:cs="Arial"/>
          <w:b/>
        </w:rPr>
        <w:t xml:space="preserve">kancelářských ploch. </w:t>
      </w:r>
      <w:r w:rsidR="00C22727" w:rsidRPr="00C22727">
        <w:rPr>
          <w:rFonts w:ascii="Arial" w:hAnsi="Arial" w:cs="Arial"/>
          <w:b/>
        </w:rPr>
        <w:t xml:space="preserve">Jde o nejsilnější výstavbu </w:t>
      </w:r>
      <w:r w:rsidR="00C22727">
        <w:rPr>
          <w:rFonts w:ascii="Arial" w:hAnsi="Arial" w:cs="Arial"/>
          <w:b/>
        </w:rPr>
        <w:t xml:space="preserve">za posledních </w:t>
      </w:r>
      <w:r w:rsidR="0085742B">
        <w:rPr>
          <w:rFonts w:ascii="Arial" w:hAnsi="Arial" w:cs="Arial"/>
          <w:b/>
        </w:rPr>
        <w:t>10</w:t>
      </w:r>
      <w:r w:rsidR="00C22727">
        <w:rPr>
          <w:rFonts w:ascii="Arial" w:hAnsi="Arial" w:cs="Arial"/>
          <w:b/>
        </w:rPr>
        <w:t xml:space="preserve"> let, ale ani to </w:t>
      </w:r>
      <w:r w:rsidR="0037677C">
        <w:rPr>
          <w:rFonts w:ascii="Arial" w:hAnsi="Arial" w:cs="Arial"/>
          <w:b/>
        </w:rPr>
        <w:t>velké</w:t>
      </w:r>
      <w:r w:rsidR="00C22727" w:rsidRPr="00C22727">
        <w:rPr>
          <w:rFonts w:ascii="Arial" w:hAnsi="Arial" w:cs="Arial"/>
          <w:b/>
        </w:rPr>
        <w:t xml:space="preserve"> poptávce po nových kancelářích nestačí.</w:t>
      </w:r>
      <w:r w:rsidR="00C22727">
        <w:rPr>
          <w:rFonts w:ascii="Arial" w:hAnsi="Arial" w:cs="Arial"/>
          <w:b/>
        </w:rPr>
        <w:t xml:space="preserve"> Míra neobsazenosti s</w:t>
      </w:r>
      <w:r w:rsidR="00C1588B">
        <w:rPr>
          <w:rFonts w:ascii="Arial" w:hAnsi="Arial" w:cs="Arial"/>
          <w:b/>
        </w:rPr>
        <w:t>e</w:t>
      </w:r>
      <w:r w:rsidR="002A15B2">
        <w:rPr>
          <w:rFonts w:ascii="Arial" w:hAnsi="Arial" w:cs="Arial"/>
          <w:b/>
        </w:rPr>
        <w:t> </w:t>
      </w:r>
      <w:r w:rsidR="00C1588B">
        <w:rPr>
          <w:rFonts w:ascii="Arial" w:hAnsi="Arial" w:cs="Arial"/>
          <w:b/>
        </w:rPr>
        <w:t xml:space="preserve">pohybuje </w:t>
      </w:r>
      <w:r w:rsidR="00C22727">
        <w:rPr>
          <w:rFonts w:ascii="Arial" w:hAnsi="Arial" w:cs="Arial"/>
          <w:b/>
        </w:rPr>
        <w:t xml:space="preserve">na </w:t>
      </w:r>
      <w:r w:rsidR="0085742B">
        <w:rPr>
          <w:rFonts w:ascii="Arial" w:hAnsi="Arial" w:cs="Arial"/>
          <w:b/>
        </w:rPr>
        <w:t>historickém minimu okolo</w:t>
      </w:r>
      <w:r w:rsidR="00C22727">
        <w:rPr>
          <w:rFonts w:ascii="Arial" w:hAnsi="Arial" w:cs="Arial"/>
          <w:b/>
        </w:rPr>
        <w:t xml:space="preserve"> </w:t>
      </w:r>
      <w:r w:rsidR="0043041C" w:rsidRPr="002613E3">
        <w:rPr>
          <w:rFonts w:ascii="Arial" w:hAnsi="Arial" w:cs="Arial"/>
          <w:b/>
        </w:rPr>
        <w:t>5</w:t>
      </w:r>
      <w:r w:rsidR="00D50923" w:rsidRPr="002613E3">
        <w:rPr>
          <w:rFonts w:ascii="Arial" w:hAnsi="Arial" w:cs="Arial"/>
          <w:b/>
        </w:rPr>
        <w:t xml:space="preserve"> %</w:t>
      </w:r>
      <w:r w:rsidR="00C1588B">
        <w:rPr>
          <w:rFonts w:ascii="Arial" w:hAnsi="Arial" w:cs="Arial"/>
          <w:b/>
        </w:rPr>
        <w:t xml:space="preserve">. </w:t>
      </w:r>
      <w:r w:rsidR="00783A42" w:rsidRPr="002613E3">
        <w:rPr>
          <w:rFonts w:ascii="Arial" w:hAnsi="Arial" w:cs="Arial"/>
          <w:b/>
        </w:rPr>
        <w:t xml:space="preserve">Většinu nabídky tvoří kancelářské nemovitosti </w:t>
      </w:r>
      <w:r w:rsidR="00D50923" w:rsidRPr="002613E3">
        <w:rPr>
          <w:rFonts w:ascii="Arial" w:hAnsi="Arial" w:cs="Arial"/>
          <w:b/>
        </w:rPr>
        <w:t xml:space="preserve">třídy A, </w:t>
      </w:r>
      <w:r w:rsidRPr="002613E3">
        <w:rPr>
          <w:rFonts w:ascii="Arial" w:hAnsi="Arial" w:cs="Arial"/>
          <w:b/>
        </w:rPr>
        <w:t>ale téměř třetinu trhu</w:t>
      </w:r>
      <w:r w:rsidR="00C1588B">
        <w:rPr>
          <w:rFonts w:ascii="Arial" w:hAnsi="Arial" w:cs="Arial"/>
          <w:b/>
        </w:rPr>
        <w:t xml:space="preserve"> zaujímá jejich alternativa v podobě </w:t>
      </w:r>
      <w:r w:rsidR="0085742B">
        <w:rPr>
          <w:rFonts w:ascii="Arial" w:hAnsi="Arial" w:cs="Arial"/>
          <w:b/>
        </w:rPr>
        <w:t>tzv.</w:t>
      </w:r>
      <w:r w:rsidR="00561CD8">
        <w:rPr>
          <w:rFonts w:ascii="Arial" w:hAnsi="Arial" w:cs="Arial"/>
          <w:b/>
        </w:rPr>
        <w:t> </w:t>
      </w:r>
      <w:r w:rsidR="00C1588B">
        <w:rPr>
          <w:rFonts w:ascii="Arial" w:hAnsi="Arial" w:cs="Arial"/>
          <w:b/>
        </w:rPr>
        <w:t xml:space="preserve">béčkových </w:t>
      </w:r>
      <w:r w:rsidR="0085742B">
        <w:rPr>
          <w:rFonts w:ascii="Arial" w:hAnsi="Arial" w:cs="Arial"/>
          <w:b/>
        </w:rPr>
        <w:t>prostor</w:t>
      </w:r>
      <w:r w:rsidR="00D50923" w:rsidRPr="002613E3">
        <w:rPr>
          <w:rFonts w:ascii="Arial" w:hAnsi="Arial" w:cs="Arial"/>
          <w:b/>
        </w:rPr>
        <w:t xml:space="preserve">. </w:t>
      </w:r>
      <w:r w:rsidR="00671CEE">
        <w:rPr>
          <w:rFonts w:ascii="Arial" w:hAnsi="Arial" w:cs="Arial"/>
          <w:b/>
        </w:rPr>
        <w:t>V</w:t>
      </w:r>
      <w:r w:rsidR="00C1588B">
        <w:rPr>
          <w:rFonts w:ascii="Arial" w:hAnsi="Arial" w:cs="Arial"/>
          <w:b/>
        </w:rPr>
        <w:t>ybavení i poskytované s</w:t>
      </w:r>
      <w:r w:rsidRPr="002613E3">
        <w:rPr>
          <w:rFonts w:ascii="Arial" w:hAnsi="Arial" w:cs="Arial"/>
          <w:b/>
        </w:rPr>
        <w:t xml:space="preserve">lužby </w:t>
      </w:r>
      <w:r w:rsidR="00A951F2">
        <w:rPr>
          <w:rFonts w:ascii="Arial" w:hAnsi="Arial" w:cs="Arial"/>
          <w:b/>
        </w:rPr>
        <w:t>se stále pohybuj</w:t>
      </w:r>
      <w:r w:rsidR="004C150D">
        <w:rPr>
          <w:rFonts w:ascii="Arial" w:hAnsi="Arial" w:cs="Arial"/>
          <w:b/>
        </w:rPr>
        <w:t>í</w:t>
      </w:r>
      <w:r w:rsidRPr="002613E3">
        <w:rPr>
          <w:rFonts w:ascii="Arial" w:hAnsi="Arial" w:cs="Arial"/>
          <w:b/>
        </w:rPr>
        <w:t xml:space="preserve"> ve vysokém standardu, </w:t>
      </w:r>
      <w:r w:rsidR="00C1588B">
        <w:rPr>
          <w:rFonts w:ascii="Arial" w:hAnsi="Arial" w:cs="Arial"/>
          <w:b/>
        </w:rPr>
        <w:t xml:space="preserve">ale </w:t>
      </w:r>
      <w:r w:rsidR="0085742B">
        <w:rPr>
          <w:rFonts w:ascii="Arial" w:hAnsi="Arial" w:cs="Arial"/>
          <w:b/>
        </w:rPr>
        <w:t>přitom</w:t>
      </w:r>
      <w:r w:rsidR="004C150D">
        <w:rPr>
          <w:rFonts w:ascii="Arial" w:hAnsi="Arial" w:cs="Arial"/>
          <w:b/>
        </w:rPr>
        <w:t xml:space="preserve"> </w:t>
      </w:r>
      <w:r w:rsidRPr="002613E3">
        <w:rPr>
          <w:rFonts w:ascii="Arial" w:hAnsi="Arial" w:cs="Arial"/>
          <w:b/>
        </w:rPr>
        <w:t>j</w:t>
      </w:r>
      <w:r w:rsidR="004C150D">
        <w:rPr>
          <w:rFonts w:ascii="Arial" w:hAnsi="Arial" w:cs="Arial"/>
          <w:b/>
        </w:rPr>
        <w:t>sou</w:t>
      </w:r>
      <w:r w:rsidR="00A951F2">
        <w:rPr>
          <w:rFonts w:ascii="Arial" w:hAnsi="Arial" w:cs="Arial"/>
          <w:b/>
        </w:rPr>
        <w:t xml:space="preserve"> </w:t>
      </w:r>
      <w:r w:rsidR="004C150D">
        <w:rPr>
          <w:rFonts w:ascii="Arial" w:hAnsi="Arial" w:cs="Arial"/>
          <w:b/>
        </w:rPr>
        <w:t>tyto nemovitost</w:t>
      </w:r>
      <w:r w:rsidR="00534CDA">
        <w:rPr>
          <w:rFonts w:ascii="Arial" w:hAnsi="Arial" w:cs="Arial"/>
          <w:b/>
        </w:rPr>
        <w:t>i</w:t>
      </w:r>
      <w:r w:rsidR="004C150D">
        <w:rPr>
          <w:rFonts w:ascii="Arial" w:hAnsi="Arial" w:cs="Arial"/>
          <w:b/>
        </w:rPr>
        <w:t xml:space="preserve"> </w:t>
      </w:r>
      <w:r w:rsidRPr="002613E3">
        <w:rPr>
          <w:rFonts w:ascii="Arial" w:hAnsi="Arial" w:cs="Arial"/>
          <w:b/>
        </w:rPr>
        <w:t xml:space="preserve">zárukou nižších nájmů a rychlého zprostředkování. </w:t>
      </w:r>
      <w:r w:rsidR="00C1588B">
        <w:rPr>
          <w:rFonts w:ascii="Arial" w:hAnsi="Arial" w:cs="Arial"/>
          <w:b/>
        </w:rPr>
        <w:t xml:space="preserve">I z toho důvodu </w:t>
      </w:r>
      <w:r w:rsidR="004C150D">
        <w:rPr>
          <w:rFonts w:ascii="Arial" w:hAnsi="Arial" w:cs="Arial"/>
          <w:b/>
        </w:rPr>
        <w:t>oslovují</w:t>
      </w:r>
      <w:r w:rsidR="00C1588B">
        <w:rPr>
          <w:rFonts w:ascii="Arial" w:hAnsi="Arial" w:cs="Arial"/>
          <w:b/>
        </w:rPr>
        <w:t xml:space="preserve"> stále </w:t>
      </w:r>
      <w:r w:rsidR="00671CEE">
        <w:rPr>
          <w:rFonts w:ascii="Arial" w:hAnsi="Arial" w:cs="Arial"/>
          <w:b/>
        </w:rPr>
        <w:t xml:space="preserve">více </w:t>
      </w:r>
      <w:r w:rsidR="00A951F2">
        <w:rPr>
          <w:rFonts w:ascii="Arial" w:hAnsi="Arial" w:cs="Arial"/>
          <w:b/>
        </w:rPr>
        <w:t>z</w:t>
      </w:r>
      <w:r w:rsidR="00C1588B">
        <w:rPr>
          <w:rFonts w:ascii="Arial" w:hAnsi="Arial" w:cs="Arial"/>
          <w:b/>
        </w:rPr>
        <w:t xml:space="preserve">ájemců. </w:t>
      </w:r>
      <w:r w:rsidR="0085742B">
        <w:rPr>
          <w:rFonts w:ascii="Arial" w:hAnsi="Arial" w:cs="Arial"/>
          <w:b/>
        </w:rPr>
        <w:t>P</w:t>
      </w:r>
      <w:r w:rsidR="00C1588B">
        <w:rPr>
          <w:rFonts w:ascii="Arial" w:hAnsi="Arial" w:cs="Arial"/>
          <w:b/>
        </w:rPr>
        <w:t>říkladem</w:t>
      </w:r>
      <w:r w:rsidR="0085742B">
        <w:rPr>
          <w:rFonts w:ascii="Arial" w:hAnsi="Arial" w:cs="Arial"/>
          <w:b/>
        </w:rPr>
        <w:t xml:space="preserve"> za všechny</w:t>
      </w:r>
      <w:r w:rsidR="00C1588B">
        <w:rPr>
          <w:rFonts w:ascii="Arial" w:hAnsi="Arial" w:cs="Arial"/>
          <w:b/>
        </w:rPr>
        <w:t xml:space="preserve"> </w:t>
      </w:r>
      <w:r w:rsidR="00671CEE">
        <w:rPr>
          <w:rFonts w:ascii="Arial" w:hAnsi="Arial" w:cs="Arial"/>
          <w:b/>
        </w:rPr>
        <w:t>je</w:t>
      </w:r>
      <w:r w:rsidR="00C1588B">
        <w:rPr>
          <w:rFonts w:ascii="Arial" w:hAnsi="Arial" w:cs="Arial"/>
          <w:b/>
        </w:rPr>
        <w:t xml:space="preserve"> administrativní </w:t>
      </w:r>
      <w:r w:rsidR="00D50923" w:rsidRPr="002613E3">
        <w:rPr>
          <w:rFonts w:ascii="Arial" w:hAnsi="Arial" w:cs="Arial"/>
          <w:b/>
        </w:rPr>
        <w:t xml:space="preserve">komplex Nagano </w:t>
      </w:r>
      <w:r w:rsidR="00C1588B">
        <w:rPr>
          <w:rFonts w:ascii="Arial" w:hAnsi="Arial" w:cs="Arial"/>
          <w:b/>
        </w:rPr>
        <w:t>Park v Praze 3, k</w:t>
      </w:r>
      <w:r w:rsidR="00A951F2">
        <w:rPr>
          <w:rFonts w:ascii="Arial" w:hAnsi="Arial" w:cs="Arial"/>
          <w:b/>
        </w:rPr>
        <w:t>de se</w:t>
      </w:r>
      <w:r w:rsidR="00C1588B">
        <w:rPr>
          <w:rFonts w:ascii="Arial" w:hAnsi="Arial" w:cs="Arial"/>
          <w:b/>
        </w:rPr>
        <w:t xml:space="preserve"> za poslední</w:t>
      </w:r>
      <w:r w:rsidR="00C04B41">
        <w:rPr>
          <w:rFonts w:ascii="Arial" w:hAnsi="Arial" w:cs="Arial"/>
          <w:b/>
        </w:rPr>
        <w:t>ch</w:t>
      </w:r>
      <w:r w:rsidR="00C1588B">
        <w:rPr>
          <w:rFonts w:ascii="Arial" w:hAnsi="Arial" w:cs="Arial"/>
          <w:b/>
        </w:rPr>
        <w:t xml:space="preserve"> </w:t>
      </w:r>
      <w:r w:rsidR="00C04B41">
        <w:rPr>
          <w:rFonts w:ascii="Arial" w:hAnsi="Arial" w:cs="Arial"/>
          <w:b/>
        </w:rPr>
        <w:t>pět měsíců</w:t>
      </w:r>
      <w:r w:rsidR="00C1588B">
        <w:rPr>
          <w:rFonts w:ascii="Arial" w:hAnsi="Arial" w:cs="Arial"/>
          <w:b/>
        </w:rPr>
        <w:t xml:space="preserve"> </w:t>
      </w:r>
      <w:r w:rsidR="00A951F2">
        <w:rPr>
          <w:rFonts w:ascii="Arial" w:hAnsi="Arial" w:cs="Arial"/>
          <w:b/>
        </w:rPr>
        <w:t>podařilo zvýšit</w:t>
      </w:r>
      <w:r w:rsidR="00C1588B">
        <w:rPr>
          <w:rFonts w:ascii="Arial" w:hAnsi="Arial" w:cs="Arial"/>
          <w:b/>
        </w:rPr>
        <w:t xml:space="preserve"> obsazenost </w:t>
      </w:r>
      <w:r w:rsidR="00A951F2">
        <w:rPr>
          <w:rFonts w:ascii="Arial" w:hAnsi="Arial" w:cs="Arial"/>
          <w:b/>
        </w:rPr>
        <w:t xml:space="preserve">centra </w:t>
      </w:r>
      <w:r w:rsidR="00C1588B">
        <w:rPr>
          <w:rFonts w:ascii="Arial" w:hAnsi="Arial" w:cs="Arial"/>
          <w:b/>
        </w:rPr>
        <w:t>o 20 %.</w:t>
      </w:r>
    </w:p>
    <w:p w14:paraId="487CC05C" w14:textId="77777777" w:rsidR="00C1588B" w:rsidRDefault="00C1588B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3F7EAEC5" w14:textId="550D098C" w:rsidR="00950EDD" w:rsidRPr="0085742B" w:rsidRDefault="00950EDD" w:rsidP="00391B22">
      <w:pPr>
        <w:spacing w:after="0" w:line="300" w:lineRule="atLeast"/>
        <w:contextualSpacing/>
        <w:jc w:val="both"/>
        <w:rPr>
          <w:rFonts w:ascii="Arial" w:hAnsi="Arial" w:cs="Arial"/>
          <w:i/>
        </w:rPr>
      </w:pPr>
      <w:r w:rsidRPr="00671CEE">
        <w:rPr>
          <w:rFonts w:ascii="Arial" w:hAnsi="Arial" w:cs="Arial"/>
          <w:i/>
        </w:rPr>
        <w:t>„</w:t>
      </w:r>
      <w:r w:rsidR="00671CEE" w:rsidRPr="00671CEE">
        <w:rPr>
          <w:rFonts w:ascii="Arial" w:hAnsi="Arial" w:cs="Arial"/>
          <w:i/>
        </w:rPr>
        <w:t xml:space="preserve">Od </w:t>
      </w:r>
      <w:r w:rsidR="0085742B">
        <w:rPr>
          <w:rFonts w:ascii="Arial" w:hAnsi="Arial" w:cs="Arial"/>
          <w:i/>
        </w:rPr>
        <w:t xml:space="preserve">doby, kdy jsme vloni v říjnu komplex Nagano Park koupili, </w:t>
      </w:r>
      <w:r w:rsidR="00671CEE" w:rsidRPr="00671CEE">
        <w:rPr>
          <w:rFonts w:ascii="Arial" w:hAnsi="Arial" w:cs="Arial"/>
          <w:i/>
        </w:rPr>
        <w:t>se</w:t>
      </w:r>
      <w:r w:rsidRPr="00671CEE">
        <w:rPr>
          <w:rFonts w:ascii="Arial" w:hAnsi="Arial" w:cs="Arial"/>
          <w:i/>
        </w:rPr>
        <w:t xml:space="preserve"> </w:t>
      </w:r>
      <w:r w:rsidR="00671CEE">
        <w:rPr>
          <w:rFonts w:ascii="Arial" w:hAnsi="Arial" w:cs="Arial"/>
          <w:i/>
        </w:rPr>
        <w:t xml:space="preserve">nám podařilo zvýšit </w:t>
      </w:r>
      <w:r w:rsidR="0085742B">
        <w:rPr>
          <w:rFonts w:ascii="Arial" w:hAnsi="Arial" w:cs="Arial"/>
          <w:i/>
        </w:rPr>
        <w:t xml:space="preserve">jeho </w:t>
      </w:r>
      <w:r w:rsidRPr="00671CEE">
        <w:rPr>
          <w:rFonts w:ascii="Arial" w:hAnsi="Arial" w:cs="Arial"/>
          <w:i/>
        </w:rPr>
        <w:t xml:space="preserve">obsazenost </w:t>
      </w:r>
      <w:r w:rsidR="004B4C56" w:rsidRPr="00671CEE">
        <w:rPr>
          <w:rFonts w:ascii="Arial" w:hAnsi="Arial" w:cs="Arial"/>
          <w:i/>
        </w:rPr>
        <w:t>z</w:t>
      </w:r>
      <w:r w:rsidR="00671CEE" w:rsidRPr="00671CEE">
        <w:rPr>
          <w:rFonts w:ascii="Arial" w:hAnsi="Arial" w:cs="Arial"/>
          <w:i/>
        </w:rPr>
        <w:t>e</w:t>
      </w:r>
      <w:r w:rsidR="004B4C56" w:rsidRPr="00671CEE">
        <w:rPr>
          <w:rFonts w:ascii="Arial" w:hAnsi="Arial" w:cs="Arial"/>
          <w:i/>
        </w:rPr>
        <w:t> </w:t>
      </w:r>
      <w:r w:rsidR="00671CEE" w:rsidRPr="00671CEE">
        <w:rPr>
          <w:rFonts w:ascii="Arial" w:hAnsi="Arial" w:cs="Arial"/>
          <w:i/>
        </w:rPr>
        <w:t>7</w:t>
      </w:r>
      <w:r w:rsidRPr="00671CEE">
        <w:rPr>
          <w:rFonts w:ascii="Arial" w:hAnsi="Arial" w:cs="Arial"/>
          <w:i/>
        </w:rPr>
        <w:t>0</w:t>
      </w:r>
      <w:r w:rsidR="004B4C56" w:rsidRPr="00671CEE">
        <w:rPr>
          <w:rFonts w:ascii="Arial" w:hAnsi="Arial" w:cs="Arial"/>
          <w:i/>
        </w:rPr>
        <w:t xml:space="preserve"> </w:t>
      </w:r>
      <w:r w:rsidRPr="00671CEE">
        <w:rPr>
          <w:rFonts w:ascii="Arial" w:hAnsi="Arial" w:cs="Arial"/>
          <w:i/>
        </w:rPr>
        <w:t>na 90</w:t>
      </w:r>
      <w:r w:rsidR="004B4C56" w:rsidRPr="00671CEE">
        <w:rPr>
          <w:rFonts w:ascii="Arial" w:hAnsi="Arial" w:cs="Arial"/>
          <w:i/>
        </w:rPr>
        <w:t xml:space="preserve"> </w:t>
      </w:r>
      <w:r w:rsidRPr="00671CEE">
        <w:rPr>
          <w:rFonts w:ascii="Arial" w:hAnsi="Arial" w:cs="Arial"/>
          <w:i/>
        </w:rPr>
        <w:t>%</w:t>
      </w:r>
      <w:r w:rsidR="00671CEE">
        <w:rPr>
          <w:rFonts w:ascii="Arial" w:hAnsi="Arial" w:cs="Arial"/>
          <w:i/>
        </w:rPr>
        <w:t>. Z</w:t>
      </w:r>
      <w:r w:rsidR="0085742B">
        <w:rPr>
          <w:rFonts w:ascii="Arial" w:hAnsi="Arial" w:cs="Arial"/>
          <w:i/>
        </w:rPr>
        <w:t xml:space="preserve"> toho</w:t>
      </w:r>
      <w:r w:rsidR="00671CEE">
        <w:rPr>
          <w:rFonts w:ascii="Arial" w:hAnsi="Arial" w:cs="Arial"/>
          <w:i/>
        </w:rPr>
        <w:t xml:space="preserve"> je zřejmé, že pokud investor zvládne přizpůsobit </w:t>
      </w:r>
      <w:r w:rsidR="00671CEE" w:rsidRPr="00671CEE">
        <w:rPr>
          <w:rFonts w:ascii="Arial" w:hAnsi="Arial" w:cs="Arial"/>
          <w:i/>
        </w:rPr>
        <w:t>kancelářské prostory třídy B aktuálním trendům a požadavkům trhu</w:t>
      </w:r>
      <w:r w:rsidRPr="00671CEE">
        <w:rPr>
          <w:rFonts w:ascii="Arial" w:hAnsi="Arial" w:cs="Arial"/>
          <w:i/>
        </w:rPr>
        <w:t>,</w:t>
      </w:r>
      <w:r w:rsidR="00671CEE">
        <w:rPr>
          <w:rFonts w:ascii="Arial" w:hAnsi="Arial" w:cs="Arial"/>
          <w:i/>
        </w:rPr>
        <w:t xml:space="preserve"> jeho nabídka </w:t>
      </w:r>
      <w:r w:rsidR="004C150D">
        <w:rPr>
          <w:rFonts w:ascii="Arial" w:hAnsi="Arial" w:cs="Arial"/>
          <w:i/>
        </w:rPr>
        <w:t>se stane</w:t>
      </w:r>
      <w:r w:rsidR="00A951F2">
        <w:rPr>
          <w:rFonts w:ascii="Arial" w:hAnsi="Arial" w:cs="Arial"/>
          <w:i/>
        </w:rPr>
        <w:t xml:space="preserve"> atraktivní pro</w:t>
      </w:r>
      <w:r w:rsidR="004C150D">
        <w:rPr>
          <w:rFonts w:ascii="Arial" w:hAnsi="Arial" w:cs="Arial"/>
          <w:i/>
        </w:rPr>
        <w:t> </w:t>
      </w:r>
      <w:r w:rsidR="00A951F2">
        <w:rPr>
          <w:rFonts w:ascii="Arial" w:hAnsi="Arial" w:cs="Arial"/>
          <w:i/>
        </w:rPr>
        <w:t xml:space="preserve">řadu prestižních společností. Mezi našimi nájemci nechybí </w:t>
      </w:r>
      <w:r w:rsidR="004C150D">
        <w:rPr>
          <w:rFonts w:ascii="Arial" w:hAnsi="Arial" w:cs="Arial"/>
          <w:i/>
        </w:rPr>
        <w:t xml:space="preserve">společnosti </w:t>
      </w:r>
      <w:r w:rsidR="00A951F2">
        <w:rPr>
          <w:rFonts w:ascii="Arial" w:hAnsi="Arial" w:cs="Arial"/>
          <w:i/>
        </w:rPr>
        <w:t xml:space="preserve">CETIN, LEGO </w:t>
      </w:r>
      <w:proofErr w:type="spellStart"/>
      <w:r w:rsidR="00A951F2">
        <w:rPr>
          <w:rFonts w:ascii="Arial" w:hAnsi="Arial" w:cs="Arial"/>
          <w:i/>
        </w:rPr>
        <w:t>Trading</w:t>
      </w:r>
      <w:proofErr w:type="spellEnd"/>
      <w:r w:rsidR="00DE070E">
        <w:rPr>
          <w:rFonts w:ascii="Arial" w:hAnsi="Arial" w:cs="Arial"/>
          <w:i/>
        </w:rPr>
        <w:t>, SWIETELSKY, ATC</w:t>
      </w:r>
      <w:r w:rsidR="00A951F2">
        <w:rPr>
          <w:rFonts w:ascii="Arial" w:hAnsi="Arial" w:cs="Arial"/>
          <w:i/>
        </w:rPr>
        <w:t xml:space="preserve"> či</w:t>
      </w:r>
      <w:r w:rsidR="00A951F2" w:rsidRPr="00A951F2">
        <w:rPr>
          <w:rFonts w:ascii="Arial" w:hAnsi="Arial" w:cs="Arial"/>
          <w:i/>
        </w:rPr>
        <w:t xml:space="preserve"> </w:t>
      </w:r>
      <w:proofErr w:type="spellStart"/>
      <w:r w:rsidR="00A951F2" w:rsidRPr="00A951F2">
        <w:rPr>
          <w:rFonts w:ascii="Arial" w:hAnsi="Arial" w:cs="Arial"/>
          <w:i/>
        </w:rPr>
        <w:t>Gea</w:t>
      </w:r>
      <w:proofErr w:type="spellEnd"/>
      <w:r w:rsidR="00A951F2">
        <w:rPr>
          <w:rFonts w:ascii="Arial" w:hAnsi="Arial" w:cs="Arial"/>
          <w:i/>
        </w:rPr>
        <w:t xml:space="preserve">,“ </w:t>
      </w:r>
      <w:r w:rsidR="004B4C56" w:rsidRPr="004B4C56">
        <w:rPr>
          <w:rFonts w:ascii="Arial" w:hAnsi="Arial" w:cs="Arial"/>
        </w:rPr>
        <w:t xml:space="preserve">komentuje Petr Beneš, ředitel společnosti </w:t>
      </w:r>
      <w:proofErr w:type="spellStart"/>
      <w:r w:rsidR="004B4C56" w:rsidRPr="004B4C56">
        <w:rPr>
          <w:rFonts w:ascii="Arial" w:hAnsi="Arial" w:cs="Arial"/>
        </w:rPr>
        <w:t>Geosan</w:t>
      </w:r>
      <w:proofErr w:type="spellEnd"/>
      <w:r w:rsidR="004B4C56" w:rsidRPr="004B4C56">
        <w:rPr>
          <w:rFonts w:ascii="Arial" w:hAnsi="Arial" w:cs="Arial"/>
        </w:rPr>
        <w:t xml:space="preserve"> </w:t>
      </w:r>
      <w:proofErr w:type="spellStart"/>
      <w:r w:rsidR="004B4C56" w:rsidRPr="004B4C56">
        <w:rPr>
          <w:rFonts w:ascii="Arial" w:hAnsi="Arial" w:cs="Arial"/>
        </w:rPr>
        <w:t>Development</w:t>
      </w:r>
      <w:proofErr w:type="spellEnd"/>
      <w:r w:rsidR="004B4C56" w:rsidRPr="004B4C56">
        <w:rPr>
          <w:rFonts w:ascii="Arial" w:hAnsi="Arial" w:cs="Arial"/>
        </w:rPr>
        <w:t>.</w:t>
      </w:r>
    </w:p>
    <w:p w14:paraId="280CECEB" w14:textId="77777777" w:rsidR="00391B22" w:rsidRPr="00950EDD" w:rsidRDefault="00391B22" w:rsidP="00391B22">
      <w:pPr>
        <w:spacing w:after="0" w:line="300" w:lineRule="atLeast"/>
        <w:contextualSpacing/>
        <w:jc w:val="both"/>
        <w:rPr>
          <w:rFonts w:ascii="Arial" w:hAnsi="Arial" w:cs="Arial"/>
        </w:rPr>
      </w:pPr>
    </w:p>
    <w:p w14:paraId="5773E19A" w14:textId="3411473E" w:rsidR="00A951F2" w:rsidRDefault="00A951F2" w:rsidP="00391B22">
      <w:pPr>
        <w:spacing w:after="0" w:line="300" w:lineRule="atLeast"/>
        <w:contextualSpacing/>
        <w:jc w:val="both"/>
        <w:rPr>
          <w:rFonts w:ascii="Arial" w:hAnsi="Arial" w:cs="Arial"/>
        </w:rPr>
      </w:pPr>
      <w:r w:rsidRPr="00A951F2">
        <w:rPr>
          <w:rFonts w:ascii="Arial" w:hAnsi="Arial" w:cs="Arial"/>
        </w:rPr>
        <w:t>Kancelářský</w:t>
      </w:r>
      <w:r>
        <w:rPr>
          <w:rFonts w:ascii="Arial" w:hAnsi="Arial" w:cs="Arial"/>
        </w:rPr>
        <w:t xml:space="preserve"> komplex</w:t>
      </w:r>
      <w:r w:rsidRPr="00A951F2">
        <w:rPr>
          <w:rFonts w:ascii="Arial" w:hAnsi="Arial" w:cs="Arial"/>
        </w:rPr>
        <w:t xml:space="preserve"> Nagano Park byl postaven v roce 1999. </w:t>
      </w:r>
      <w:r>
        <w:rPr>
          <w:rFonts w:ascii="Arial" w:hAnsi="Arial" w:cs="Arial"/>
        </w:rPr>
        <w:t xml:space="preserve">Součástí areálu jsou čtyři </w:t>
      </w:r>
      <w:r w:rsidRPr="00A951F2">
        <w:rPr>
          <w:rFonts w:ascii="Arial" w:hAnsi="Arial" w:cs="Arial"/>
        </w:rPr>
        <w:t xml:space="preserve">administrativní budovy a data centrum (též nazývané </w:t>
      </w:r>
      <w:proofErr w:type="spellStart"/>
      <w:r w:rsidRPr="00A951F2">
        <w:rPr>
          <w:rFonts w:ascii="Arial" w:hAnsi="Arial" w:cs="Arial"/>
        </w:rPr>
        <w:t>Telehouse</w:t>
      </w:r>
      <w:proofErr w:type="spellEnd"/>
      <w:r w:rsidRPr="00A951F2">
        <w:rPr>
          <w:rFonts w:ascii="Arial" w:hAnsi="Arial" w:cs="Arial"/>
        </w:rPr>
        <w:t xml:space="preserve">). </w:t>
      </w:r>
      <w:r w:rsidR="002A15B2">
        <w:rPr>
          <w:rFonts w:ascii="Arial" w:hAnsi="Arial" w:cs="Arial"/>
        </w:rPr>
        <w:t xml:space="preserve">Objekt </w:t>
      </w:r>
      <w:r w:rsidRPr="00A951F2">
        <w:rPr>
          <w:rFonts w:ascii="Arial" w:hAnsi="Arial" w:cs="Arial"/>
        </w:rPr>
        <w:t>se nachází v</w:t>
      </w:r>
      <w:r w:rsidR="002A15B2">
        <w:rPr>
          <w:rFonts w:ascii="Arial" w:hAnsi="Arial" w:cs="Arial"/>
        </w:rPr>
        <w:t> </w:t>
      </w:r>
      <w:r w:rsidRPr="00A951F2">
        <w:rPr>
          <w:rFonts w:ascii="Arial" w:hAnsi="Arial" w:cs="Arial"/>
        </w:rPr>
        <w:t>komerční lokalitě Prahy 3 a kromě flexibilních kancelářských ploch nabízí skladové prostory a hlídané parkoviště s dostatkem parkovacích míst. Mezi poskytované služby patří společná recepce, dvě restaurace, fitness centrum zdarma a nonstop služby správce nemovitosti.</w:t>
      </w:r>
    </w:p>
    <w:p w14:paraId="603AF673" w14:textId="77777777" w:rsidR="00A951F2" w:rsidRDefault="00A951F2" w:rsidP="00391B22">
      <w:pPr>
        <w:spacing w:after="0" w:line="300" w:lineRule="atLeast"/>
        <w:contextualSpacing/>
        <w:jc w:val="both"/>
        <w:rPr>
          <w:rFonts w:ascii="Arial" w:hAnsi="Arial" w:cs="Arial"/>
        </w:rPr>
      </w:pPr>
    </w:p>
    <w:p w14:paraId="56CE75CC" w14:textId="77777777" w:rsidR="00516394" w:rsidRDefault="0037677C" w:rsidP="00391B22">
      <w:pPr>
        <w:pStyle w:val="Prosttext"/>
        <w:pBdr>
          <w:bottom w:val="single" w:sz="4" w:space="1" w:color="auto"/>
        </w:pBdr>
        <w:spacing w:line="300" w:lineRule="atLeast"/>
        <w:contextualSpacing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E61DB44" w14:textId="77777777" w:rsidR="00391B22" w:rsidRDefault="00391B22" w:rsidP="00391B22">
      <w:pPr>
        <w:pStyle w:val="Prosttext"/>
        <w:pBdr>
          <w:bottom w:val="single" w:sz="4" w:space="1" w:color="auto"/>
        </w:pBdr>
        <w:spacing w:line="300" w:lineRule="atLeast"/>
        <w:contextualSpacing/>
        <w:jc w:val="center"/>
        <w:rPr>
          <w:rStyle w:val="Hypertextovodkaz"/>
          <w:rFonts w:ascii="Arial" w:hAnsi="Arial" w:cs="Arial"/>
        </w:rPr>
      </w:pPr>
      <w:r w:rsidRPr="00A54F5C">
        <w:rPr>
          <w:rStyle w:val="Hypertextovodkaz"/>
          <w:rFonts w:ascii="Arial" w:hAnsi="Arial" w:cs="Arial"/>
        </w:rPr>
        <w:t>www.naganopark.cz</w:t>
      </w:r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26E75DE" w14:textId="13F35760" w:rsidR="002E34DF" w:rsidRDefault="002E34DF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2E34DF">
        <w:rPr>
          <w:rFonts w:ascii="Arial" w:hAnsi="Arial" w:cs="Arial"/>
          <w:b/>
          <w:i/>
        </w:rPr>
        <w:t xml:space="preserve">Společnost </w:t>
      </w:r>
      <w:proofErr w:type="spellStart"/>
      <w:r w:rsidRPr="002E34DF">
        <w:rPr>
          <w:rFonts w:ascii="Arial" w:hAnsi="Arial" w:cs="Arial"/>
          <w:b/>
          <w:i/>
        </w:rPr>
        <w:t>Geosan</w:t>
      </w:r>
      <w:proofErr w:type="spellEnd"/>
      <w:r w:rsidRPr="002E34DF">
        <w:rPr>
          <w:rFonts w:ascii="Arial" w:hAnsi="Arial" w:cs="Arial"/>
          <w:b/>
          <w:i/>
        </w:rPr>
        <w:t xml:space="preserve"> </w:t>
      </w:r>
      <w:proofErr w:type="spellStart"/>
      <w:r w:rsidRPr="002E34DF">
        <w:rPr>
          <w:rFonts w:ascii="Arial" w:hAnsi="Arial" w:cs="Arial"/>
          <w:b/>
          <w:i/>
        </w:rPr>
        <w:t>Development</w:t>
      </w:r>
      <w:proofErr w:type="spellEnd"/>
      <w:r w:rsidRPr="002E34DF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2E34DF">
        <w:rPr>
          <w:rFonts w:ascii="Arial" w:hAnsi="Arial" w:cs="Arial"/>
          <w:i/>
        </w:rPr>
        <w:t>developersky</w:t>
      </w:r>
      <w:proofErr w:type="spellEnd"/>
      <w:r w:rsidRPr="002E34DF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Praze 5. V roce 2001 do společnosti vstoupil silný partner - akciová společnost </w:t>
      </w:r>
      <w:proofErr w:type="spellStart"/>
      <w:r w:rsidRPr="002E34DF">
        <w:rPr>
          <w:rFonts w:ascii="Arial" w:hAnsi="Arial" w:cs="Arial"/>
          <w:i/>
        </w:rPr>
        <w:t>Geosan</w:t>
      </w:r>
      <w:proofErr w:type="spellEnd"/>
      <w:r w:rsidRPr="002E34DF">
        <w:rPr>
          <w:rFonts w:ascii="Arial" w:hAnsi="Arial" w:cs="Arial"/>
          <w:i/>
        </w:rPr>
        <w:t xml:space="preserve"> Group. Díky tomu se do současnosti podařilo dokončit již 22 novostaveb pro bydlení s více než 2 000 byty. Mezi nejnovější projekty společnosti patří Rezidence </w:t>
      </w:r>
      <w:proofErr w:type="spellStart"/>
      <w:r w:rsidRPr="002E34DF">
        <w:rPr>
          <w:rFonts w:ascii="Arial" w:hAnsi="Arial" w:cs="Arial"/>
          <w:i/>
        </w:rPr>
        <w:t>Neklanka</w:t>
      </w:r>
      <w:proofErr w:type="spellEnd"/>
      <w:r w:rsidRPr="002E34DF">
        <w:rPr>
          <w:rFonts w:ascii="Arial" w:hAnsi="Arial" w:cs="Arial"/>
          <w:i/>
        </w:rPr>
        <w:t xml:space="preserve"> na pražském Smíchově. </w:t>
      </w:r>
      <w:proofErr w:type="spellStart"/>
      <w:r w:rsidRPr="002E34DF">
        <w:rPr>
          <w:rFonts w:ascii="Arial" w:hAnsi="Arial" w:cs="Arial"/>
          <w:i/>
        </w:rPr>
        <w:t>Geosan</w:t>
      </w:r>
      <w:proofErr w:type="spellEnd"/>
      <w:r w:rsidRPr="002E34DF">
        <w:rPr>
          <w:rFonts w:ascii="Arial" w:hAnsi="Arial" w:cs="Arial"/>
          <w:i/>
        </w:rPr>
        <w:t xml:space="preserve"> </w:t>
      </w:r>
      <w:proofErr w:type="spellStart"/>
      <w:r w:rsidRPr="002E34DF">
        <w:rPr>
          <w:rFonts w:ascii="Arial" w:hAnsi="Arial" w:cs="Arial"/>
          <w:i/>
        </w:rPr>
        <w:t>Development</w:t>
      </w:r>
      <w:proofErr w:type="spellEnd"/>
      <w:r w:rsidRPr="002E34DF">
        <w:rPr>
          <w:rFonts w:ascii="Arial" w:hAnsi="Arial" w:cs="Arial"/>
          <w:i/>
        </w:rPr>
        <w:t xml:space="preserve"> aktuálně staví Element Letňany v Praze 9 s předpokládaným </w:t>
      </w:r>
      <w:r w:rsidRPr="002E34DF">
        <w:rPr>
          <w:rFonts w:ascii="Arial" w:hAnsi="Arial" w:cs="Arial"/>
          <w:i/>
        </w:rPr>
        <w:lastRenderedPageBreak/>
        <w:t>dokončením v létě 2019 a zároveň připravuje rezidenční projekty na Chodově, ve Vršovicích a také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Středočeský kraj: přípravné práce na projektu </w:t>
      </w:r>
      <w:proofErr w:type="spellStart"/>
      <w:r w:rsidRPr="002E34DF">
        <w:rPr>
          <w:rFonts w:ascii="Arial" w:hAnsi="Arial" w:cs="Arial"/>
          <w:i/>
        </w:rPr>
        <w:t>Viladomy</w:t>
      </w:r>
      <w:proofErr w:type="spellEnd"/>
      <w:r w:rsidRPr="002E34DF">
        <w:rPr>
          <w:rFonts w:ascii="Arial" w:hAnsi="Arial" w:cs="Arial"/>
          <w:i/>
        </w:rPr>
        <w:t xml:space="preserve"> Zbuzany byly již zahájeny. V říjnu 2018 společnost rozšířila spektrum svého podnikání o kancelářské nemovitosti, když koupila administrativní komplex Nagano Park v Praze 3 s celkovou plochou 26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000 metrů čtverečních.</w:t>
      </w:r>
    </w:p>
    <w:p w14:paraId="0B7D9E5C" w14:textId="42ACB956" w:rsidR="00543811" w:rsidRPr="002E34DF" w:rsidRDefault="00F67FDC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E34DF">
        <w:rPr>
          <w:rFonts w:ascii="Arial" w:hAnsi="Arial" w:cs="Arial"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37677C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0BA4F" w16cid:durableId="203228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60D98"/>
    <w:rsid w:val="000827F8"/>
    <w:rsid w:val="00082D4F"/>
    <w:rsid w:val="000874FB"/>
    <w:rsid w:val="00095404"/>
    <w:rsid w:val="0009675A"/>
    <w:rsid w:val="000B358D"/>
    <w:rsid w:val="000B4EFB"/>
    <w:rsid w:val="000B6C3F"/>
    <w:rsid w:val="000C0882"/>
    <w:rsid w:val="000D15CB"/>
    <w:rsid w:val="000D475A"/>
    <w:rsid w:val="000D6CD9"/>
    <w:rsid w:val="000F2753"/>
    <w:rsid w:val="00111F4B"/>
    <w:rsid w:val="00117404"/>
    <w:rsid w:val="001235EF"/>
    <w:rsid w:val="00146E5F"/>
    <w:rsid w:val="001556C3"/>
    <w:rsid w:val="00164363"/>
    <w:rsid w:val="001659A1"/>
    <w:rsid w:val="00195DF5"/>
    <w:rsid w:val="001962D3"/>
    <w:rsid w:val="001C25FC"/>
    <w:rsid w:val="001D06F6"/>
    <w:rsid w:val="001E0851"/>
    <w:rsid w:val="001F47A9"/>
    <w:rsid w:val="002120D0"/>
    <w:rsid w:val="00212A01"/>
    <w:rsid w:val="00230CD2"/>
    <w:rsid w:val="00232F62"/>
    <w:rsid w:val="00237E87"/>
    <w:rsid w:val="002613E3"/>
    <w:rsid w:val="00261A0D"/>
    <w:rsid w:val="00271038"/>
    <w:rsid w:val="00292F66"/>
    <w:rsid w:val="002A15B2"/>
    <w:rsid w:val="002A2DF0"/>
    <w:rsid w:val="002C20B5"/>
    <w:rsid w:val="002E34DF"/>
    <w:rsid w:val="002E4619"/>
    <w:rsid w:val="0031787A"/>
    <w:rsid w:val="00323BF4"/>
    <w:rsid w:val="0033306B"/>
    <w:rsid w:val="0034231A"/>
    <w:rsid w:val="00366926"/>
    <w:rsid w:val="00367166"/>
    <w:rsid w:val="0037677C"/>
    <w:rsid w:val="003877FA"/>
    <w:rsid w:val="00391B22"/>
    <w:rsid w:val="003B12E6"/>
    <w:rsid w:val="003E733C"/>
    <w:rsid w:val="003F4701"/>
    <w:rsid w:val="00420577"/>
    <w:rsid w:val="0043041C"/>
    <w:rsid w:val="00445C95"/>
    <w:rsid w:val="00456D64"/>
    <w:rsid w:val="004766B8"/>
    <w:rsid w:val="0048766B"/>
    <w:rsid w:val="004B41AE"/>
    <w:rsid w:val="004B4C56"/>
    <w:rsid w:val="004C150D"/>
    <w:rsid w:val="004C50C4"/>
    <w:rsid w:val="004D093C"/>
    <w:rsid w:val="004E1D49"/>
    <w:rsid w:val="00516394"/>
    <w:rsid w:val="005305FE"/>
    <w:rsid w:val="00533A4B"/>
    <w:rsid w:val="00534CDA"/>
    <w:rsid w:val="005434C9"/>
    <w:rsid w:val="00543811"/>
    <w:rsid w:val="00561CD8"/>
    <w:rsid w:val="0057148A"/>
    <w:rsid w:val="00580A97"/>
    <w:rsid w:val="0059189A"/>
    <w:rsid w:val="005B5A0F"/>
    <w:rsid w:val="005C25BA"/>
    <w:rsid w:val="005C7BC0"/>
    <w:rsid w:val="005E046B"/>
    <w:rsid w:val="005E205D"/>
    <w:rsid w:val="00605AAF"/>
    <w:rsid w:val="0063021A"/>
    <w:rsid w:val="00631E50"/>
    <w:rsid w:val="00643D42"/>
    <w:rsid w:val="006520C5"/>
    <w:rsid w:val="00671CEE"/>
    <w:rsid w:val="00690396"/>
    <w:rsid w:val="006A371F"/>
    <w:rsid w:val="006D7E71"/>
    <w:rsid w:val="006E5A06"/>
    <w:rsid w:val="006F55BC"/>
    <w:rsid w:val="0072678C"/>
    <w:rsid w:val="007429FC"/>
    <w:rsid w:val="00764759"/>
    <w:rsid w:val="00774B2D"/>
    <w:rsid w:val="007752B4"/>
    <w:rsid w:val="007806E3"/>
    <w:rsid w:val="00783A42"/>
    <w:rsid w:val="007A6B06"/>
    <w:rsid w:val="007A6E4A"/>
    <w:rsid w:val="007C5F5B"/>
    <w:rsid w:val="007D1AE5"/>
    <w:rsid w:val="007E1AC9"/>
    <w:rsid w:val="007F207F"/>
    <w:rsid w:val="00806CFA"/>
    <w:rsid w:val="0082435A"/>
    <w:rsid w:val="00832A71"/>
    <w:rsid w:val="00845E00"/>
    <w:rsid w:val="00847263"/>
    <w:rsid w:val="0085742B"/>
    <w:rsid w:val="008847EE"/>
    <w:rsid w:val="00892358"/>
    <w:rsid w:val="008A4CE8"/>
    <w:rsid w:val="008D17A6"/>
    <w:rsid w:val="008E4E1E"/>
    <w:rsid w:val="00917013"/>
    <w:rsid w:val="00930ECA"/>
    <w:rsid w:val="00931BFD"/>
    <w:rsid w:val="00945C2A"/>
    <w:rsid w:val="0094627C"/>
    <w:rsid w:val="00950419"/>
    <w:rsid w:val="00950EDD"/>
    <w:rsid w:val="009771EE"/>
    <w:rsid w:val="0098085E"/>
    <w:rsid w:val="009913AD"/>
    <w:rsid w:val="009A4BAB"/>
    <w:rsid w:val="009B44AE"/>
    <w:rsid w:val="009B47B2"/>
    <w:rsid w:val="009F0219"/>
    <w:rsid w:val="00A12E0E"/>
    <w:rsid w:val="00A21099"/>
    <w:rsid w:val="00A417EB"/>
    <w:rsid w:val="00A6325B"/>
    <w:rsid w:val="00A81B15"/>
    <w:rsid w:val="00A86E98"/>
    <w:rsid w:val="00A951F2"/>
    <w:rsid w:val="00AB3FE2"/>
    <w:rsid w:val="00AC57DF"/>
    <w:rsid w:val="00AD01A8"/>
    <w:rsid w:val="00B1644A"/>
    <w:rsid w:val="00B207B3"/>
    <w:rsid w:val="00B23618"/>
    <w:rsid w:val="00B350F2"/>
    <w:rsid w:val="00B56F8B"/>
    <w:rsid w:val="00B72FCF"/>
    <w:rsid w:val="00B87870"/>
    <w:rsid w:val="00B93E8F"/>
    <w:rsid w:val="00BA1FC1"/>
    <w:rsid w:val="00BA5585"/>
    <w:rsid w:val="00BF61EA"/>
    <w:rsid w:val="00C04B41"/>
    <w:rsid w:val="00C073FE"/>
    <w:rsid w:val="00C14E05"/>
    <w:rsid w:val="00C1588B"/>
    <w:rsid w:val="00C20A4F"/>
    <w:rsid w:val="00C22727"/>
    <w:rsid w:val="00C257D0"/>
    <w:rsid w:val="00C26895"/>
    <w:rsid w:val="00C84B27"/>
    <w:rsid w:val="00C87BF3"/>
    <w:rsid w:val="00C976C5"/>
    <w:rsid w:val="00CD3912"/>
    <w:rsid w:val="00CF0470"/>
    <w:rsid w:val="00D408B4"/>
    <w:rsid w:val="00D50086"/>
    <w:rsid w:val="00D50923"/>
    <w:rsid w:val="00D62BDA"/>
    <w:rsid w:val="00D652AB"/>
    <w:rsid w:val="00D71D00"/>
    <w:rsid w:val="00D850CF"/>
    <w:rsid w:val="00DD73F6"/>
    <w:rsid w:val="00DE070E"/>
    <w:rsid w:val="00E16ECA"/>
    <w:rsid w:val="00E31858"/>
    <w:rsid w:val="00E33EF9"/>
    <w:rsid w:val="00E5595D"/>
    <w:rsid w:val="00E80E31"/>
    <w:rsid w:val="00E85000"/>
    <w:rsid w:val="00E95852"/>
    <w:rsid w:val="00EB45B5"/>
    <w:rsid w:val="00EC4DCD"/>
    <w:rsid w:val="00ED3654"/>
    <w:rsid w:val="00EE3932"/>
    <w:rsid w:val="00F2177A"/>
    <w:rsid w:val="00F27756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2046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11</cp:revision>
  <cp:lastPrinted>2017-11-03T12:40:00Z</cp:lastPrinted>
  <dcterms:created xsi:type="dcterms:W3CDTF">2019-03-13T12:22:00Z</dcterms:created>
  <dcterms:modified xsi:type="dcterms:W3CDTF">2019-03-28T10:32:00Z</dcterms:modified>
</cp:coreProperties>
</file>