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150E7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0F3CFAFA" wp14:editId="317502AB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96BAA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2F03FFA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47734132" w14:textId="6F699CAB" w:rsidR="00D66EAE" w:rsidRPr="00A204D7" w:rsidRDefault="00A204D7" w:rsidP="00D66EAE">
      <w:pPr>
        <w:spacing w:before="360" w:after="360"/>
        <w:jc w:val="right"/>
        <w:rPr>
          <w:rFonts w:ascii="Arial" w:hAnsi="Arial" w:cs="Arial"/>
          <w:sz w:val="24"/>
        </w:rPr>
      </w:pPr>
      <w:r w:rsidRPr="00A204D7">
        <w:rPr>
          <w:rFonts w:ascii="Arial" w:hAnsi="Arial" w:cs="Arial"/>
          <w:sz w:val="24"/>
        </w:rPr>
        <w:t>V Praze, DD. MM</w:t>
      </w:r>
      <w:r w:rsidR="00123166">
        <w:rPr>
          <w:rFonts w:ascii="Arial" w:hAnsi="Arial" w:cs="Arial"/>
          <w:sz w:val="24"/>
        </w:rPr>
        <w:t>. 2020</w:t>
      </w:r>
    </w:p>
    <w:p w14:paraId="2B98F65A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262FB6B6" w14:textId="77777777" w:rsidR="00491D7B" w:rsidRDefault="00491D7B" w:rsidP="00491D7B">
      <w:pPr>
        <w:jc w:val="center"/>
        <w:rPr>
          <w:rFonts w:ascii="Georgia" w:hAnsi="Georgia" w:cs="Arial"/>
          <w:b/>
          <w:sz w:val="48"/>
        </w:rPr>
      </w:pPr>
      <w:r w:rsidRPr="00491D7B">
        <w:rPr>
          <w:rFonts w:ascii="Georgia" w:hAnsi="Georgia" w:cs="Arial"/>
          <w:b/>
          <w:sz w:val="48"/>
        </w:rPr>
        <w:t xml:space="preserve">Češi </w:t>
      </w:r>
      <w:r>
        <w:rPr>
          <w:rFonts w:ascii="Georgia" w:hAnsi="Georgia" w:cs="Arial"/>
          <w:b/>
          <w:sz w:val="48"/>
        </w:rPr>
        <w:t>za volantem zbytečně riskují</w:t>
      </w:r>
      <w:r w:rsidRPr="00491D7B">
        <w:rPr>
          <w:rFonts w:ascii="Georgia" w:hAnsi="Georgia" w:cs="Arial"/>
          <w:b/>
          <w:sz w:val="48"/>
        </w:rPr>
        <w:t>, říká MetLife</w:t>
      </w:r>
    </w:p>
    <w:p w14:paraId="0F8119B2" w14:textId="11A4F17E" w:rsidR="00491D7B" w:rsidRDefault="00491D7B" w:rsidP="00491D7B">
      <w:pPr>
        <w:jc w:val="both"/>
        <w:rPr>
          <w:rFonts w:ascii="Arial" w:hAnsi="Arial" w:cs="Arial"/>
          <w:b/>
          <w:sz w:val="24"/>
        </w:rPr>
      </w:pPr>
      <w:r w:rsidRPr="00491D7B">
        <w:rPr>
          <w:rFonts w:ascii="Arial" w:hAnsi="Arial" w:cs="Arial"/>
          <w:b/>
          <w:sz w:val="24"/>
        </w:rPr>
        <w:t xml:space="preserve">Počet nehod na českých silnicích a dálnicích pravidelně překračuje počet 100 tisíc ročně. Na vině je přitom nejčastěji neopatrná jízda, při níž se řidič plně nevěnuje </w:t>
      </w:r>
      <w:r>
        <w:rPr>
          <w:rFonts w:ascii="Arial" w:hAnsi="Arial" w:cs="Arial"/>
          <w:b/>
          <w:sz w:val="24"/>
        </w:rPr>
        <w:t>svému vozu</w:t>
      </w:r>
      <w:r w:rsidRPr="00491D7B">
        <w:rPr>
          <w:rFonts w:ascii="Arial" w:hAnsi="Arial" w:cs="Arial"/>
          <w:b/>
          <w:sz w:val="24"/>
        </w:rPr>
        <w:t xml:space="preserve">. Právě následky autonehody však mohou být tragické, mnohdy dokonce fatální. To, že Češi </w:t>
      </w:r>
      <w:r>
        <w:rPr>
          <w:rFonts w:ascii="Arial" w:hAnsi="Arial" w:cs="Arial"/>
          <w:b/>
          <w:sz w:val="24"/>
        </w:rPr>
        <w:t xml:space="preserve">za volantem zbytečně riskují a navíc </w:t>
      </w:r>
      <w:r w:rsidRPr="00491D7B">
        <w:rPr>
          <w:rFonts w:ascii="Arial" w:hAnsi="Arial" w:cs="Arial"/>
          <w:b/>
          <w:sz w:val="24"/>
        </w:rPr>
        <w:t>podceňují důsledky tzv. „</w:t>
      </w:r>
      <w:r w:rsidR="00513982">
        <w:rPr>
          <w:rFonts w:ascii="Arial" w:hAnsi="Arial" w:cs="Arial"/>
          <w:b/>
          <w:sz w:val="24"/>
        </w:rPr>
        <w:t>závažných</w:t>
      </w:r>
      <w:r w:rsidRPr="00491D7B">
        <w:rPr>
          <w:rFonts w:ascii="Arial" w:hAnsi="Arial" w:cs="Arial"/>
          <w:b/>
          <w:sz w:val="24"/>
        </w:rPr>
        <w:t>“ rizik, potvrzuje i pojišťovna MetLife.</w:t>
      </w:r>
    </w:p>
    <w:p w14:paraId="66C37044" w14:textId="5EE4BF62" w:rsidR="00491D7B" w:rsidRPr="00491D7B" w:rsidRDefault="00491D7B" w:rsidP="00491D7B">
      <w:pPr>
        <w:spacing w:after="0"/>
        <w:jc w:val="both"/>
        <w:rPr>
          <w:rFonts w:ascii="Arial" w:hAnsi="Arial" w:cs="Arial"/>
          <w:sz w:val="24"/>
        </w:rPr>
      </w:pPr>
      <w:r w:rsidRPr="00491D7B">
        <w:rPr>
          <w:rFonts w:ascii="Arial" w:hAnsi="Arial" w:cs="Arial"/>
          <w:i/>
          <w:sz w:val="24"/>
        </w:rPr>
        <w:t>„Při uzavírání pojištění většina lidí uvažuje především o výhodách, které jim může přinést z krátkodobého hlediska, ale už se nesoustředí na ty dlouhodobé,“</w:t>
      </w:r>
      <w:r w:rsidRPr="00491D7B">
        <w:rPr>
          <w:rFonts w:ascii="Arial" w:hAnsi="Arial" w:cs="Arial"/>
          <w:sz w:val="24"/>
        </w:rPr>
        <w:t xml:space="preserve"> vysvětluje František Špulák, Marketing and </w:t>
      </w:r>
      <w:proofErr w:type="spellStart"/>
      <w:r w:rsidRPr="00491D7B">
        <w:rPr>
          <w:rFonts w:ascii="Arial" w:hAnsi="Arial" w:cs="Arial"/>
          <w:sz w:val="24"/>
        </w:rPr>
        <w:t>Communication</w:t>
      </w:r>
      <w:proofErr w:type="spellEnd"/>
      <w:r w:rsidRPr="00491D7B">
        <w:rPr>
          <w:rFonts w:ascii="Arial" w:hAnsi="Arial" w:cs="Arial"/>
          <w:sz w:val="24"/>
        </w:rPr>
        <w:t xml:space="preserve"> </w:t>
      </w:r>
      <w:proofErr w:type="spellStart"/>
      <w:r w:rsidRPr="00491D7B">
        <w:rPr>
          <w:rFonts w:ascii="Arial" w:hAnsi="Arial" w:cs="Arial"/>
          <w:sz w:val="24"/>
        </w:rPr>
        <w:t>Executive</w:t>
      </w:r>
      <w:proofErr w:type="spellEnd"/>
      <w:r w:rsidRPr="00491D7B">
        <w:rPr>
          <w:rFonts w:ascii="Arial" w:hAnsi="Arial" w:cs="Arial"/>
          <w:sz w:val="24"/>
        </w:rPr>
        <w:t xml:space="preserve"> pojišťovny </w:t>
      </w:r>
      <w:proofErr w:type="spellStart"/>
      <w:r w:rsidRPr="00491D7B">
        <w:rPr>
          <w:rFonts w:ascii="Arial" w:hAnsi="Arial" w:cs="Arial"/>
          <w:sz w:val="24"/>
        </w:rPr>
        <w:t>MetLife</w:t>
      </w:r>
      <w:proofErr w:type="spellEnd"/>
      <w:r w:rsidRPr="00491D7B">
        <w:rPr>
          <w:rFonts w:ascii="Arial" w:hAnsi="Arial" w:cs="Arial"/>
          <w:sz w:val="24"/>
        </w:rPr>
        <w:t xml:space="preserve">. </w:t>
      </w:r>
      <w:r w:rsidRPr="00491D7B">
        <w:rPr>
          <w:rFonts w:ascii="Arial" w:hAnsi="Arial" w:cs="Arial"/>
          <w:i/>
          <w:sz w:val="24"/>
        </w:rPr>
        <w:t xml:space="preserve">„Tento přístup je bohužel krátkozraký a může se jim vymstít. Lidé by se při sjednávání </w:t>
      </w:r>
      <w:r w:rsidR="001615DA">
        <w:rPr>
          <w:rFonts w:ascii="Arial" w:hAnsi="Arial" w:cs="Arial"/>
          <w:i/>
          <w:sz w:val="24"/>
        </w:rPr>
        <w:t xml:space="preserve">životního a úrazového </w:t>
      </w:r>
      <w:r w:rsidRPr="00491D7B">
        <w:rPr>
          <w:rFonts w:ascii="Arial" w:hAnsi="Arial" w:cs="Arial"/>
          <w:i/>
          <w:sz w:val="24"/>
        </w:rPr>
        <w:t>pojištění měli soustředit zej</w:t>
      </w:r>
      <w:r w:rsidR="00513982">
        <w:rPr>
          <w:rFonts w:ascii="Arial" w:hAnsi="Arial" w:cs="Arial"/>
          <w:i/>
          <w:sz w:val="24"/>
        </w:rPr>
        <w:t>ména na tzv. závažná</w:t>
      </w:r>
      <w:bookmarkStart w:id="0" w:name="_GoBack"/>
      <w:bookmarkEnd w:id="0"/>
      <w:r w:rsidRPr="00491D7B">
        <w:rPr>
          <w:rFonts w:ascii="Arial" w:hAnsi="Arial" w:cs="Arial"/>
          <w:i/>
          <w:sz w:val="24"/>
        </w:rPr>
        <w:t xml:space="preserve"> rizika, tedy kupříkladu invaliditu nebo </w:t>
      </w:r>
      <w:r w:rsidR="00A052CD">
        <w:rPr>
          <w:rFonts w:ascii="Arial" w:hAnsi="Arial" w:cs="Arial"/>
          <w:i/>
          <w:sz w:val="24"/>
        </w:rPr>
        <w:t>trvalé následky</w:t>
      </w:r>
      <w:r w:rsidRPr="00491D7B">
        <w:rPr>
          <w:rFonts w:ascii="Arial" w:hAnsi="Arial" w:cs="Arial"/>
          <w:i/>
          <w:sz w:val="24"/>
        </w:rPr>
        <w:t xml:space="preserve">, protože </w:t>
      </w:r>
      <w:r>
        <w:rPr>
          <w:rFonts w:ascii="Arial" w:hAnsi="Arial" w:cs="Arial"/>
          <w:i/>
          <w:sz w:val="24"/>
        </w:rPr>
        <w:t>pojistné plnění jim tak v případě potřeby dokáže</w:t>
      </w:r>
      <w:r w:rsidRPr="00491D7B">
        <w:rPr>
          <w:rFonts w:ascii="Arial" w:hAnsi="Arial" w:cs="Arial"/>
          <w:i/>
          <w:sz w:val="24"/>
        </w:rPr>
        <w:t xml:space="preserve"> alespoň částečně pokrýt </w:t>
      </w:r>
      <w:r w:rsidR="002478CA">
        <w:rPr>
          <w:rFonts w:ascii="Arial" w:hAnsi="Arial" w:cs="Arial"/>
          <w:i/>
          <w:sz w:val="24"/>
        </w:rPr>
        <w:t xml:space="preserve">dlouhodobou pracovní neschopnost a s ní spojený </w:t>
      </w:r>
      <w:r w:rsidR="001615DA">
        <w:rPr>
          <w:rFonts w:ascii="Arial" w:hAnsi="Arial" w:cs="Arial"/>
          <w:i/>
          <w:sz w:val="24"/>
        </w:rPr>
        <w:t xml:space="preserve">výpadek příjmu </w:t>
      </w:r>
      <w:r w:rsidRPr="00491D7B">
        <w:rPr>
          <w:rFonts w:ascii="Arial" w:hAnsi="Arial" w:cs="Arial"/>
          <w:i/>
          <w:sz w:val="24"/>
        </w:rPr>
        <w:t>a poskytnout dočasnou finanční jistotu</w:t>
      </w:r>
      <w:r w:rsidR="00D17B67">
        <w:rPr>
          <w:rFonts w:ascii="Arial" w:hAnsi="Arial" w:cs="Arial"/>
          <w:i/>
          <w:sz w:val="24"/>
        </w:rPr>
        <w:t xml:space="preserve"> j</w:t>
      </w:r>
      <w:r w:rsidR="00143BB4">
        <w:rPr>
          <w:rFonts w:ascii="Arial" w:hAnsi="Arial" w:cs="Arial"/>
          <w:i/>
          <w:sz w:val="24"/>
        </w:rPr>
        <w:t>im</w:t>
      </w:r>
      <w:r w:rsidR="00D17B67">
        <w:rPr>
          <w:rFonts w:ascii="Arial" w:hAnsi="Arial" w:cs="Arial"/>
          <w:i/>
          <w:sz w:val="24"/>
        </w:rPr>
        <w:t xml:space="preserve"> i rodině</w:t>
      </w:r>
      <w:r w:rsidRPr="00491D7B">
        <w:rPr>
          <w:rFonts w:ascii="Arial" w:hAnsi="Arial" w:cs="Arial"/>
          <w:i/>
          <w:sz w:val="24"/>
        </w:rPr>
        <w:t>.“</w:t>
      </w:r>
    </w:p>
    <w:p w14:paraId="72B6E027" w14:textId="77777777" w:rsidR="00491D7B" w:rsidRDefault="00491D7B" w:rsidP="00491D7B">
      <w:pPr>
        <w:spacing w:after="0"/>
        <w:jc w:val="both"/>
        <w:rPr>
          <w:rFonts w:ascii="Arial" w:hAnsi="Arial" w:cs="Arial"/>
          <w:sz w:val="24"/>
        </w:rPr>
      </w:pPr>
    </w:p>
    <w:p w14:paraId="6CC2373E" w14:textId="76B37085" w:rsidR="00491D7B" w:rsidRPr="00491D7B" w:rsidRDefault="00491D7B" w:rsidP="00491D7B">
      <w:pPr>
        <w:spacing w:after="0"/>
        <w:jc w:val="both"/>
        <w:rPr>
          <w:rFonts w:ascii="Arial" w:hAnsi="Arial" w:cs="Arial"/>
          <w:sz w:val="24"/>
        </w:rPr>
      </w:pPr>
      <w:r w:rsidRPr="00491D7B">
        <w:rPr>
          <w:rFonts w:ascii="Arial" w:hAnsi="Arial" w:cs="Arial"/>
          <w:sz w:val="24"/>
        </w:rPr>
        <w:t>K nejzávažnějším úrazům patří ty způsobené dopravními nehodami. Jak vyplývá ze statistik Policie České republiky, řidiči jsou na silnicích velmi neukáznění, protože většina autonehod je z</w:t>
      </w:r>
      <w:r w:rsidR="00EF3C53">
        <w:rPr>
          <w:rFonts w:ascii="Arial" w:hAnsi="Arial" w:cs="Arial"/>
          <w:sz w:val="24"/>
        </w:rPr>
        <w:t>aviněna</w:t>
      </w:r>
      <w:r w:rsidRPr="00491D7B">
        <w:rPr>
          <w:rFonts w:ascii="Arial" w:hAnsi="Arial" w:cs="Arial"/>
          <w:sz w:val="24"/>
        </w:rPr>
        <w:t xml:space="preserve"> nesprávným způsobem řízení a nepozorností. Nejtragičtější bývají nehody zapříčiněné nepřiměřenou rychlostí. V roce </w:t>
      </w:r>
      <w:r w:rsidR="00EF3C53">
        <w:rPr>
          <w:rFonts w:ascii="Arial" w:hAnsi="Arial" w:cs="Arial"/>
          <w:sz w:val="24"/>
        </w:rPr>
        <w:t xml:space="preserve">2018 </w:t>
      </w:r>
      <w:r w:rsidRPr="00491D7B">
        <w:rPr>
          <w:rFonts w:ascii="Arial" w:hAnsi="Arial" w:cs="Arial"/>
          <w:sz w:val="24"/>
        </w:rPr>
        <w:t>došlo na česk</w:t>
      </w:r>
      <w:r>
        <w:rPr>
          <w:rFonts w:ascii="Arial" w:hAnsi="Arial" w:cs="Arial"/>
          <w:sz w:val="24"/>
        </w:rPr>
        <w:t>ých silnicích a dálnicích k 104 </w:t>
      </w:r>
      <w:r w:rsidRPr="00491D7B">
        <w:rPr>
          <w:rFonts w:ascii="Arial" w:hAnsi="Arial" w:cs="Arial"/>
          <w:sz w:val="24"/>
        </w:rPr>
        <w:t>764 nehodám, které si vyžádaly 56</w:t>
      </w:r>
      <w:r w:rsidR="00EF3C53">
        <w:rPr>
          <w:rFonts w:ascii="Arial" w:hAnsi="Arial" w:cs="Arial"/>
          <w:sz w:val="24"/>
        </w:rPr>
        <w:t>5 obětí na životech. Pro loňský</w:t>
      </w:r>
      <w:r w:rsidRPr="00491D7B">
        <w:rPr>
          <w:rFonts w:ascii="Arial" w:hAnsi="Arial" w:cs="Arial"/>
          <w:sz w:val="24"/>
        </w:rPr>
        <w:t xml:space="preserve"> r</w:t>
      </w:r>
      <w:r w:rsidR="00EF3C53">
        <w:rPr>
          <w:rFonts w:ascii="Arial" w:hAnsi="Arial" w:cs="Arial"/>
          <w:sz w:val="24"/>
        </w:rPr>
        <w:t>ok je celkové číslo o něco vyšší</w:t>
      </w:r>
      <w:r w:rsidRPr="00491D7B">
        <w:rPr>
          <w:rFonts w:ascii="Arial" w:hAnsi="Arial" w:cs="Arial"/>
          <w:sz w:val="24"/>
        </w:rPr>
        <w:t xml:space="preserve">, </w:t>
      </w:r>
      <w:r w:rsidR="00EF3C53">
        <w:rPr>
          <w:rFonts w:ascii="Arial" w:hAnsi="Arial" w:cs="Arial"/>
          <w:sz w:val="24"/>
        </w:rPr>
        <w:t xml:space="preserve">snížil se však počet úmrtí na silnicím, naopak </w:t>
      </w:r>
      <w:r w:rsidRPr="00491D7B">
        <w:rPr>
          <w:rFonts w:ascii="Arial" w:hAnsi="Arial" w:cs="Arial"/>
          <w:sz w:val="24"/>
        </w:rPr>
        <w:t>zvýšila se cena celkových hmotných škod</w:t>
      </w:r>
      <w:r>
        <w:rPr>
          <w:rFonts w:ascii="Arial" w:hAnsi="Arial" w:cs="Arial"/>
          <w:sz w:val="24"/>
        </w:rPr>
        <w:t>,</w:t>
      </w:r>
      <w:r w:rsidR="00EF3C53">
        <w:rPr>
          <w:rFonts w:ascii="Arial" w:hAnsi="Arial" w:cs="Arial"/>
          <w:sz w:val="24"/>
        </w:rPr>
        <w:t xml:space="preserve"> a to o více než čtvrt miliardy</w:t>
      </w:r>
      <w:r w:rsidRPr="00491D7B">
        <w:rPr>
          <w:rFonts w:ascii="Arial" w:hAnsi="Arial" w:cs="Arial"/>
          <w:sz w:val="24"/>
        </w:rPr>
        <w:t xml:space="preserve"> korun.</w:t>
      </w:r>
    </w:p>
    <w:p w14:paraId="71CE481F" w14:textId="77777777" w:rsidR="00491D7B" w:rsidRDefault="00491D7B" w:rsidP="00491D7B">
      <w:pPr>
        <w:spacing w:after="0"/>
        <w:jc w:val="both"/>
        <w:rPr>
          <w:rFonts w:ascii="Arial" w:hAnsi="Arial" w:cs="Arial"/>
          <w:sz w:val="24"/>
        </w:rPr>
      </w:pPr>
    </w:p>
    <w:p w14:paraId="11B1BE2F" w14:textId="77777777" w:rsidR="00491D7B" w:rsidRPr="00491D7B" w:rsidRDefault="00491D7B" w:rsidP="00491D7B">
      <w:pPr>
        <w:spacing w:after="0"/>
        <w:jc w:val="both"/>
        <w:rPr>
          <w:rFonts w:ascii="Arial" w:hAnsi="Arial" w:cs="Arial"/>
          <w:sz w:val="24"/>
        </w:rPr>
      </w:pPr>
      <w:r w:rsidRPr="00491D7B">
        <w:rPr>
          <w:rFonts w:ascii="Arial" w:hAnsi="Arial" w:cs="Arial"/>
          <w:sz w:val="24"/>
        </w:rPr>
        <w:t xml:space="preserve">Ze statistik dále vyplývá, že většina nehod je zapříčiněna střetem dvou či více řidičů osobních automobilů. Nejčastěji lidé bourají v Praze, naopak nejméně nehod je zaznamenáno pro Karlovarský kraj. Přestože </w:t>
      </w:r>
      <w:r w:rsidR="00E54C99">
        <w:rPr>
          <w:rFonts w:ascii="Arial" w:hAnsi="Arial" w:cs="Arial"/>
          <w:sz w:val="24"/>
        </w:rPr>
        <w:t xml:space="preserve">počet </w:t>
      </w:r>
      <w:r w:rsidRPr="00491D7B">
        <w:rPr>
          <w:rFonts w:ascii="Arial" w:hAnsi="Arial" w:cs="Arial"/>
          <w:sz w:val="24"/>
        </w:rPr>
        <w:t xml:space="preserve">nehod </w:t>
      </w:r>
      <w:r>
        <w:rPr>
          <w:rFonts w:ascii="Arial" w:hAnsi="Arial" w:cs="Arial"/>
          <w:sz w:val="24"/>
        </w:rPr>
        <w:t>v jednotlivých dnech</w:t>
      </w:r>
      <w:r w:rsidRPr="00491D7B">
        <w:rPr>
          <w:rFonts w:ascii="Arial" w:hAnsi="Arial" w:cs="Arial"/>
          <w:sz w:val="24"/>
        </w:rPr>
        <w:t xml:space="preserve"> v týdnu se liší jen drobně, nejvíce jich připadá na pátek, nejméně na neděli, přičemž průměrně se jich každý den stane 287. S ohledem na množství nehod a jejich závažnost zůstává automobilová doprava jedním z nejnebezpečnějších způsobů cestování.</w:t>
      </w:r>
    </w:p>
    <w:p w14:paraId="6AD9BA5C" w14:textId="77777777" w:rsidR="00491D7B" w:rsidRDefault="00491D7B" w:rsidP="00491D7B">
      <w:pPr>
        <w:spacing w:after="0"/>
        <w:jc w:val="both"/>
        <w:rPr>
          <w:rFonts w:ascii="Arial" w:hAnsi="Arial" w:cs="Arial"/>
          <w:sz w:val="24"/>
        </w:rPr>
      </w:pPr>
    </w:p>
    <w:p w14:paraId="69AE5E84" w14:textId="79E016F2" w:rsidR="0050231B" w:rsidRDefault="00491D7B" w:rsidP="00491D7B">
      <w:pPr>
        <w:spacing w:after="0"/>
        <w:jc w:val="both"/>
        <w:rPr>
          <w:rFonts w:ascii="Arial" w:hAnsi="Arial" w:cs="Arial"/>
          <w:sz w:val="24"/>
        </w:rPr>
      </w:pPr>
      <w:r w:rsidRPr="00E54C99">
        <w:rPr>
          <w:rFonts w:ascii="Arial" w:hAnsi="Arial" w:cs="Arial"/>
          <w:i/>
          <w:sz w:val="24"/>
        </w:rPr>
        <w:t xml:space="preserve">„Lidé si často neuvědomují, jak riskantní může jízda autem být. Pokud je běžnou součástí jejich každodenního života, určitě by neměli váhat s kvalitním pojištěním. Dopravní nehoda totiž může </w:t>
      </w:r>
      <w:r w:rsidRPr="00E54C99">
        <w:rPr>
          <w:rFonts w:ascii="Arial" w:hAnsi="Arial" w:cs="Arial"/>
          <w:i/>
          <w:sz w:val="24"/>
        </w:rPr>
        <w:lastRenderedPageBreak/>
        <w:t>váš život ve vteřině změnit a je dobré mít jistotu dostatečn</w:t>
      </w:r>
      <w:r w:rsidR="0050231B">
        <w:rPr>
          <w:rFonts w:ascii="Arial" w:hAnsi="Arial" w:cs="Arial"/>
          <w:i/>
          <w:sz w:val="24"/>
        </w:rPr>
        <w:t>é</w:t>
      </w:r>
      <w:r w:rsidR="001615DA">
        <w:rPr>
          <w:rFonts w:ascii="Arial" w:hAnsi="Arial" w:cs="Arial"/>
          <w:i/>
          <w:sz w:val="24"/>
        </w:rPr>
        <w:t>ho pravidelného příjmu</w:t>
      </w:r>
      <w:r w:rsidRPr="00E54C99">
        <w:rPr>
          <w:rFonts w:ascii="Arial" w:hAnsi="Arial" w:cs="Arial"/>
          <w:i/>
          <w:sz w:val="24"/>
        </w:rPr>
        <w:t xml:space="preserve"> ve chvíli, kdy dlouhodobě nemůžete docházet do zaměstnání</w:t>
      </w:r>
      <w:r w:rsidR="0050231B">
        <w:rPr>
          <w:rFonts w:ascii="Arial" w:hAnsi="Arial" w:cs="Arial"/>
          <w:i/>
          <w:sz w:val="24"/>
        </w:rPr>
        <w:t>.</w:t>
      </w:r>
      <w:r w:rsidR="001615DA">
        <w:rPr>
          <w:rFonts w:ascii="Arial" w:hAnsi="Arial" w:cs="Arial"/>
          <w:i/>
          <w:sz w:val="24"/>
        </w:rPr>
        <w:t xml:space="preserve"> </w:t>
      </w:r>
      <w:r w:rsidR="002478CA">
        <w:rPr>
          <w:rFonts w:ascii="Arial" w:hAnsi="Arial" w:cs="Arial"/>
          <w:i/>
          <w:sz w:val="24"/>
        </w:rPr>
        <w:t xml:space="preserve">Pojištění úrazu v kombinaci s pojištěním pracovní neschopnosti dokáže zajistit dostatečný pravidelný příjem, aby se zraněný mohl plně věnovat rekonvalescenci. Pojistné plnění z kvalitního pojištění </w:t>
      </w:r>
      <w:r w:rsidR="001615DA">
        <w:rPr>
          <w:rFonts w:ascii="Arial" w:hAnsi="Arial" w:cs="Arial"/>
          <w:i/>
          <w:sz w:val="24"/>
        </w:rPr>
        <w:t>navíc</w:t>
      </w:r>
      <w:r w:rsidR="0050231B">
        <w:rPr>
          <w:rFonts w:ascii="Arial" w:hAnsi="Arial" w:cs="Arial"/>
          <w:i/>
          <w:sz w:val="24"/>
        </w:rPr>
        <w:t xml:space="preserve"> </w:t>
      </w:r>
      <w:r w:rsidR="00A052CD">
        <w:rPr>
          <w:rFonts w:ascii="Arial" w:hAnsi="Arial" w:cs="Arial"/>
          <w:i/>
          <w:sz w:val="24"/>
        </w:rPr>
        <w:t xml:space="preserve">zcela nebo aspoň částečně </w:t>
      </w:r>
      <w:r w:rsidR="0050231B">
        <w:rPr>
          <w:rFonts w:ascii="Arial" w:hAnsi="Arial" w:cs="Arial"/>
          <w:i/>
          <w:sz w:val="24"/>
        </w:rPr>
        <w:t xml:space="preserve">pokryje </w:t>
      </w:r>
      <w:r w:rsidR="001615DA">
        <w:rPr>
          <w:rFonts w:ascii="Arial" w:hAnsi="Arial" w:cs="Arial"/>
          <w:i/>
          <w:sz w:val="24"/>
        </w:rPr>
        <w:t xml:space="preserve">také </w:t>
      </w:r>
      <w:r w:rsidR="0050231B">
        <w:rPr>
          <w:rFonts w:ascii="Arial" w:hAnsi="Arial" w:cs="Arial"/>
          <w:i/>
          <w:sz w:val="24"/>
        </w:rPr>
        <w:t>náklady spojené s</w:t>
      </w:r>
      <w:r w:rsidR="0017280A">
        <w:rPr>
          <w:rFonts w:ascii="Arial" w:hAnsi="Arial" w:cs="Arial"/>
          <w:i/>
          <w:sz w:val="24"/>
        </w:rPr>
        <w:t xml:space="preserve"> dlouhodobou </w:t>
      </w:r>
      <w:r w:rsidR="0050231B">
        <w:rPr>
          <w:rFonts w:ascii="Arial" w:hAnsi="Arial" w:cs="Arial"/>
          <w:i/>
          <w:sz w:val="24"/>
        </w:rPr>
        <w:t>léčbou či zkvalitnění</w:t>
      </w:r>
      <w:r w:rsidR="0017280A">
        <w:rPr>
          <w:rFonts w:ascii="Arial" w:hAnsi="Arial" w:cs="Arial"/>
          <w:i/>
          <w:sz w:val="24"/>
        </w:rPr>
        <w:t>m</w:t>
      </w:r>
      <w:r w:rsidR="0050231B">
        <w:rPr>
          <w:rFonts w:ascii="Arial" w:hAnsi="Arial" w:cs="Arial"/>
          <w:i/>
          <w:sz w:val="24"/>
        </w:rPr>
        <w:t xml:space="preserve"> rehabilitační péče,</w:t>
      </w:r>
      <w:r w:rsidRPr="00E54C99">
        <w:rPr>
          <w:rFonts w:ascii="Arial" w:hAnsi="Arial" w:cs="Arial"/>
          <w:i/>
          <w:sz w:val="24"/>
        </w:rPr>
        <w:t>“</w:t>
      </w:r>
      <w:r w:rsidRPr="00491D7B">
        <w:rPr>
          <w:rFonts w:ascii="Arial" w:hAnsi="Arial" w:cs="Arial"/>
          <w:sz w:val="24"/>
        </w:rPr>
        <w:t xml:space="preserve"> uzavírá František Špulák z pojišťovny MetLife.</w:t>
      </w:r>
    </w:p>
    <w:p w14:paraId="616CEA68" w14:textId="77777777" w:rsidR="00491D7B" w:rsidRPr="00A204D7" w:rsidRDefault="00491D7B" w:rsidP="00491D7B">
      <w:pPr>
        <w:spacing w:after="0"/>
        <w:rPr>
          <w:rFonts w:ascii="Arial" w:hAnsi="Arial" w:cs="Arial"/>
          <w:b/>
          <w:sz w:val="20"/>
          <w:u w:val="single"/>
        </w:rPr>
      </w:pPr>
    </w:p>
    <w:p w14:paraId="2A698CAC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2E4663C0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5D6D783E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4BAAC4E7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7150BEB6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41B1426E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484E489B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7E44498E" w14:textId="77777777" w:rsidR="0016010D" w:rsidRPr="00A204D7" w:rsidRDefault="00513982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1CC6D854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1365DF37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310C82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62B9B4A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>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0954A4A5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0E686D"/>
    <w:rsid w:val="00123166"/>
    <w:rsid w:val="00143BB4"/>
    <w:rsid w:val="0016010D"/>
    <w:rsid w:val="001615DA"/>
    <w:rsid w:val="0017280A"/>
    <w:rsid w:val="001B76F1"/>
    <w:rsid w:val="001D62BB"/>
    <w:rsid w:val="001D7494"/>
    <w:rsid w:val="00231BB7"/>
    <w:rsid w:val="002478CA"/>
    <w:rsid w:val="00491D7B"/>
    <w:rsid w:val="004A7F4A"/>
    <w:rsid w:val="0050231B"/>
    <w:rsid w:val="00513982"/>
    <w:rsid w:val="005E7B02"/>
    <w:rsid w:val="006743ED"/>
    <w:rsid w:val="00697F54"/>
    <w:rsid w:val="007B1E6D"/>
    <w:rsid w:val="007F1DA4"/>
    <w:rsid w:val="00A052CD"/>
    <w:rsid w:val="00A204D7"/>
    <w:rsid w:val="00BC49EC"/>
    <w:rsid w:val="00C13CC8"/>
    <w:rsid w:val="00D17B67"/>
    <w:rsid w:val="00D46E67"/>
    <w:rsid w:val="00D66EAE"/>
    <w:rsid w:val="00E54C99"/>
    <w:rsid w:val="00EF3C53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62D9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31B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3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31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3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7</cp:revision>
  <cp:lastPrinted>2019-12-12T12:56:00Z</cp:lastPrinted>
  <dcterms:created xsi:type="dcterms:W3CDTF">2020-01-09T15:11:00Z</dcterms:created>
  <dcterms:modified xsi:type="dcterms:W3CDTF">2020-01-20T13:06:00Z</dcterms:modified>
</cp:coreProperties>
</file>