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1C200" w14:textId="37D29C36" w:rsidR="00601627" w:rsidRDefault="007134C0" w:rsidP="007134C0">
      <w:pPr>
        <w:pStyle w:val="Headline"/>
      </w:pPr>
      <w:r>
        <w:t>Jiří Stránský to lead a new team in CBRE Czech Republic for professional advisory</w:t>
      </w:r>
      <w:r>
        <w:t> </w:t>
      </w:r>
      <w:r>
        <w:t>in the area of sustainability and responsible investing (ESG)</w:t>
      </w:r>
    </w:p>
    <w:p w14:paraId="10C46401" w14:textId="77777777" w:rsidR="00C63036" w:rsidRPr="007134C0" w:rsidRDefault="00C63036" w:rsidP="00E02087">
      <w:pPr>
        <w:pStyle w:val="BodyCopy"/>
        <w:rPr>
          <w:sz w:val="28"/>
          <w:szCs w:val="28"/>
        </w:rPr>
      </w:pPr>
    </w:p>
    <w:p w14:paraId="62F48C7E" w14:textId="40E63BBF" w:rsidR="007134C0" w:rsidRPr="007134C0" w:rsidRDefault="007134C0" w:rsidP="007134C0">
      <w:pPr>
        <w:pStyle w:val="BodyCopy"/>
        <w:rPr>
          <w:lang w:val="en-GB"/>
        </w:rPr>
      </w:pPr>
      <w:bookmarkStart w:id="0" w:name="_GoBack"/>
      <w:bookmarkEnd w:id="0"/>
      <w:r>
        <w:rPr>
          <w:b/>
          <w:bCs/>
        </w:rPr>
        <w:t>Prague</w:t>
      </w:r>
      <w:r w:rsidR="00E30CD4" w:rsidRPr="00552462">
        <w:rPr>
          <w:b/>
          <w:bCs/>
        </w:rPr>
        <w:t xml:space="preserve"> </w:t>
      </w:r>
      <w:r w:rsidR="00C63036" w:rsidRPr="00552462">
        <w:rPr>
          <w:b/>
          <w:bCs/>
        </w:rPr>
        <w:t>–</w:t>
      </w:r>
      <w:r w:rsidR="00E30CD4" w:rsidRPr="00552462">
        <w:rPr>
          <w:b/>
          <w:bCs/>
        </w:rPr>
        <w:t xml:space="preserve"> </w:t>
      </w:r>
      <w:bookmarkStart w:id="1" w:name="Text8"/>
      <w:r>
        <w:rPr>
          <w:b/>
          <w:bCs/>
        </w:rPr>
        <w:t>18 October</w:t>
      </w:r>
      <w:bookmarkEnd w:id="1"/>
      <w:r>
        <w:rPr>
          <w:b/>
          <w:bCs/>
        </w:rPr>
        <w:t>,</w:t>
      </w:r>
      <w:r w:rsidR="00E30CD4" w:rsidRPr="00552462">
        <w:rPr>
          <w:b/>
          <w:bCs/>
        </w:rPr>
        <w:t xml:space="preserve"> </w:t>
      </w:r>
      <w:r w:rsidR="00E53CA1" w:rsidRPr="00552462">
        <w:rPr>
          <w:b/>
          <w:bCs/>
        </w:rPr>
        <w:t>202</w:t>
      </w:r>
      <w:r w:rsidR="00ED1394" w:rsidRPr="00552462">
        <w:rPr>
          <w:b/>
          <w:bCs/>
        </w:rPr>
        <w:t>1</w:t>
      </w:r>
      <w:r w:rsidR="00E30CD4" w:rsidRPr="00552462">
        <w:rPr>
          <w:b/>
          <w:bCs/>
        </w:rPr>
        <w:t xml:space="preserve"> </w:t>
      </w:r>
      <w:r w:rsidR="00C63036" w:rsidRPr="00552462">
        <w:t>–</w:t>
      </w:r>
      <w:r>
        <w:t xml:space="preserve"> </w:t>
      </w:r>
      <w:r w:rsidRPr="007134C0">
        <w:rPr>
          <w:lang w:val="en-GB"/>
        </w:rPr>
        <w:t>Jiří Stránský (35) is a new member of CBRE, the world’s commercial real estate leader, who was named the head of a new department providing professional and expert advisory services in the area of responsible investing, corporate governance and building sustainable real estate portfolios. As the new Head of Sustainability, he will be responsible for creating and coordinating solutions for complex ESG (Environmental, Social, Governance) strategies, which react to the ever-growing trend of corporate social responsibility and a sustainable approach to the environment in</w:t>
      </w:r>
      <w:r w:rsidRPr="007134C0">
        <w:rPr>
          <w:lang w:val="en-GB"/>
        </w:rPr>
        <w:t> </w:t>
      </w:r>
      <w:r w:rsidRPr="007134C0">
        <w:rPr>
          <w:lang w:val="en-GB"/>
        </w:rPr>
        <w:t>accordance with the Green Deal for Europe. Strategic consulting for energy-efficient and healthy buildings, including the performance of BREEAM, LEED and WELL certification processes, will be also part of his daily agenda.</w:t>
      </w:r>
    </w:p>
    <w:p w14:paraId="5ABE9EA8" w14:textId="77777777" w:rsidR="007134C0" w:rsidRPr="007134C0" w:rsidRDefault="007134C0" w:rsidP="007134C0">
      <w:pPr>
        <w:pStyle w:val="BodyCopy"/>
        <w:rPr>
          <w:lang w:val="en-GB"/>
        </w:rPr>
      </w:pPr>
    </w:p>
    <w:p w14:paraId="5DD9678D" w14:textId="44D0393C" w:rsidR="007134C0" w:rsidRPr="007134C0" w:rsidRDefault="007134C0" w:rsidP="007134C0">
      <w:pPr>
        <w:pStyle w:val="BodyCopy"/>
        <w:rPr>
          <w:lang w:val="en-GB"/>
        </w:rPr>
      </w:pPr>
      <w:r w:rsidRPr="007134C0">
        <w:rPr>
          <w:i/>
          <w:lang w:val="en-GB"/>
        </w:rPr>
        <w:t>“Our goal is to positively influence the events on the Czech real estate market and to set an example. We</w:t>
      </w:r>
      <w:r w:rsidRPr="007134C0">
        <w:rPr>
          <w:i/>
          <w:lang w:val="en-GB"/>
        </w:rPr>
        <w:t> </w:t>
      </w:r>
      <w:r w:rsidRPr="007134C0">
        <w:rPr>
          <w:i/>
          <w:lang w:val="en-GB"/>
        </w:rPr>
        <w:t>want to help clients to navigate the fast-paced developments throughout the complex issue of</w:t>
      </w:r>
      <w:r w:rsidRPr="007134C0">
        <w:rPr>
          <w:i/>
          <w:lang w:val="en-GB"/>
        </w:rPr>
        <w:t> </w:t>
      </w:r>
      <w:r w:rsidRPr="007134C0">
        <w:rPr>
          <w:i/>
          <w:lang w:val="en-GB"/>
        </w:rPr>
        <w:t>sustainability, while supporting them in achieving their business goals. The commitment to the use of</w:t>
      </w:r>
      <w:r w:rsidRPr="007134C0">
        <w:rPr>
          <w:i/>
          <w:lang w:val="en-GB"/>
        </w:rPr>
        <w:t> </w:t>
      </w:r>
      <w:r w:rsidRPr="007134C0">
        <w:rPr>
          <w:i/>
          <w:lang w:val="en-GB"/>
        </w:rPr>
        <w:t>ESG principles not only leads to a more responsible approach to the environment and</w:t>
      </w:r>
      <w:r w:rsidRPr="007134C0">
        <w:rPr>
          <w:i/>
          <w:lang w:val="en-GB"/>
        </w:rPr>
        <w:t> </w:t>
      </w:r>
      <w:r w:rsidRPr="007134C0">
        <w:rPr>
          <w:i/>
          <w:lang w:val="en-GB"/>
        </w:rPr>
        <w:t>the</w:t>
      </w:r>
      <w:r w:rsidRPr="007134C0">
        <w:rPr>
          <w:i/>
          <w:lang w:val="en-GB"/>
        </w:rPr>
        <w:t> </w:t>
      </w:r>
      <w:r w:rsidRPr="007134C0">
        <w:rPr>
          <w:i/>
          <w:lang w:val="en-GB"/>
        </w:rPr>
        <w:t>surrounding communities, but also increases the competitiveness and value of our clients’ real estate over the long term. Therefore, I am delighted to welcome Jiří on board and firmly believe that</w:t>
      </w:r>
      <w:r w:rsidRPr="007134C0">
        <w:rPr>
          <w:i/>
          <w:lang w:val="en-GB"/>
        </w:rPr>
        <w:t> </w:t>
      </w:r>
      <w:r w:rsidRPr="007134C0">
        <w:rPr>
          <w:i/>
          <w:lang w:val="en-GB"/>
        </w:rPr>
        <w:t xml:space="preserve">with the use of his unique know-how and broad experience in the field, he will be an excellent addition to our team," </w:t>
      </w:r>
      <w:r w:rsidRPr="007134C0">
        <w:rPr>
          <w:lang w:val="en-GB"/>
        </w:rPr>
        <w:t xml:space="preserve">commented </w:t>
      </w:r>
      <w:r w:rsidRPr="007134C0">
        <w:rPr>
          <w:b/>
          <w:lang w:val="en-GB"/>
        </w:rPr>
        <w:t>Clare Sheils, Managing Director of CBRE Czech Republic</w:t>
      </w:r>
      <w:r w:rsidRPr="007134C0">
        <w:rPr>
          <w:lang w:val="en-GB"/>
        </w:rPr>
        <w:t>.</w:t>
      </w:r>
    </w:p>
    <w:p w14:paraId="786661DD" w14:textId="77777777" w:rsidR="007134C0" w:rsidRPr="007134C0" w:rsidRDefault="007134C0" w:rsidP="007134C0">
      <w:pPr>
        <w:pStyle w:val="BodyCopy"/>
        <w:rPr>
          <w:lang w:val="en-GB"/>
        </w:rPr>
      </w:pPr>
    </w:p>
    <w:p w14:paraId="0AC54CBB" w14:textId="6F193383" w:rsidR="007134C0" w:rsidRPr="007134C0" w:rsidRDefault="007134C0" w:rsidP="007134C0">
      <w:pPr>
        <w:pStyle w:val="BodyCopy"/>
        <w:rPr>
          <w:lang w:val="en-GB"/>
        </w:rPr>
      </w:pPr>
      <w:r w:rsidRPr="007134C0">
        <w:rPr>
          <w:lang w:val="en-GB"/>
        </w:rPr>
        <w:t>Jiří Stránský is a graduate of the Buildings and the Environment Master’s degree programme at</w:t>
      </w:r>
      <w:r w:rsidRPr="007134C0">
        <w:rPr>
          <w:lang w:val="en-GB"/>
        </w:rPr>
        <w:t> </w:t>
      </w:r>
      <w:r w:rsidRPr="007134C0">
        <w:rPr>
          <w:lang w:val="en-GB"/>
        </w:rPr>
        <w:t>the</w:t>
      </w:r>
      <w:r w:rsidRPr="007134C0">
        <w:rPr>
          <w:lang w:val="en-GB"/>
        </w:rPr>
        <w:t> </w:t>
      </w:r>
      <w:r w:rsidRPr="007134C0">
        <w:rPr>
          <w:lang w:val="en-GB"/>
        </w:rPr>
        <w:t>Faculty of Civil Engineering in the Czech Technical University in Prague. He actively participates at the initiatives of the Czech Green Building Council and he is an accredited BREAM, LEED and</w:t>
      </w:r>
      <w:r w:rsidRPr="007134C0">
        <w:rPr>
          <w:lang w:val="en-GB"/>
        </w:rPr>
        <w:t> </w:t>
      </w:r>
      <w:r w:rsidRPr="007134C0">
        <w:rPr>
          <w:lang w:val="en-GB"/>
        </w:rPr>
        <w:t>WELL professional. His interest in sustainable construction was already evident during his studies in the</w:t>
      </w:r>
      <w:r w:rsidRPr="007134C0">
        <w:rPr>
          <w:lang w:val="en-GB"/>
        </w:rPr>
        <w:t> </w:t>
      </w:r>
      <w:r w:rsidRPr="007134C0">
        <w:rPr>
          <w:lang w:val="en-GB"/>
        </w:rPr>
        <w:t>selection of an appropriate work traineeship, but it did not fully materialise until after graduation while in RUBY Project Management, which was formerly part of the international PM Group. In</w:t>
      </w:r>
      <w:r w:rsidRPr="007134C0">
        <w:rPr>
          <w:lang w:val="en-GB"/>
        </w:rPr>
        <w:t> </w:t>
      </w:r>
      <w:r w:rsidRPr="007134C0">
        <w:rPr>
          <w:lang w:val="en-GB"/>
        </w:rPr>
        <w:t>this</w:t>
      </w:r>
      <w:r w:rsidRPr="007134C0">
        <w:rPr>
          <w:lang w:val="en-GB"/>
        </w:rPr>
        <w:t> </w:t>
      </w:r>
      <w:r w:rsidRPr="007134C0">
        <w:rPr>
          <w:lang w:val="en-GB"/>
        </w:rPr>
        <w:t>company focused on project and construction management, Jiří gradually worked his way up to the head of the Sustainability Department. Among other things, he carried out the certification process for the Rustonka, Aspira Business Centre, Mississippi House and Missouri Park office buildings, the</w:t>
      </w:r>
      <w:r w:rsidRPr="007134C0">
        <w:rPr>
          <w:lang w:val="en-GB"/>
        </w:rPr>
        <w:t> </w:t>
      </w:r>
      <w:r w:rsidRPr="007134C0">
        <w:rPr>
          <w:lang w:val="en-GB"/>
        </w:rPr>
        <w:t>student rental housing project Domeq II+III and the Chodov shopping centre during its extension.</w:t>
      </w:r>
    </w:p>
    <w:p w14:paraId="4E1D55B5" w14:textId="77777777" w:rsidR="007134C0" w:rsidRPr="007134C0" w:rsidRDefault="007134C0" w:rsidP="007134C0">
      <w:pPr>
        <w:pStyle w:val="BodyCopy"/>
        <w:rPr>
          <w:lang w:val="en-GB"/>
        </w:rPr>
      </w:pPr>
    </w:p>
    <w:p w14:paraId="76814CA1" w14:textId="566DEE4C" w:rsidR="00552462" w:rsidRPr="007134C0" w:rsidRDefault="007134C0" w:rsidP="007134C0">
      <w:pPr>
        <w:pStyle w:val="BodyCopy"/>
        <w:rPr>
          <w:lang w:val="en-GB"/>
        </w:rPr>
      </w:pPr>
      <w:r w:rsidRPr="007134C0">
        <w:rPr>
          <w:lang w:val="en-GB"/>
        </w:rPr>
        <w:t>Jiří speaks English and he is partially fluent in German and French. His hobbies includes cycling, mountaineering and culture of all kinds.</w:t>
      </w:r>
    </w:p>
    <w:p w14:paraId="5D83897D" w14:textId="5C39D5D0" w:rsidR="00C63036" w:rsidRDefault="00C63036" w:rsidP="00E02087">
      <w:pPr>
        <w:pStyle w:val="BodyCopy"/>
      </w:pPr>
    </w:p>
    <w:p w14:paraId="31CC8306" w14:textId="0DCB5DB1" w:rsidR="00664E1C" w:rsidRDefault="00664E1C" w:rsidP="00E02087">
      <w:pPr>
        <w:pStyle w:val="BodyCopy"/>
      </w:pPr>
    </w:p>
    <w:p w14:paraId="0B3A0B8C" w14:textId="078227C2" w:rsidR="003B0B9B" w:rsidRDefault="003B0B9B" w:rsidP="003B0B9B">
      <w:pPr>
        <w:pStyle w:val="Contact"/>
      </w:pPr>
      <w:r w:rsidRPr="003B44F1">
        <w:t>Contact</w:t>
      </w:r>
      <w:r>
        <w:t>s</w:t>
      </w:r>
      <w:r w:rsidRPr="003B44F1">
        <w:t>:</w:t>
      </w:r>
      <w:r>
        <w:br/>
        <w:t>Crest Communications, a.s.</w:t>
      </w:r>
    </w:p>
    <w:p w14:paraId="4CD9BAAC" w14:textId="77777777" w:rsidR="003B0B9B" w:rsidRDefault="003B0B9B" w:rsidP="003B0B9B">
      <w:pPr>
        <w:pStyle w:val="Contact"/>
        <w:rPr>
          <w:b w:val="0"/>
          <w:bCs w:val="0"/>
        </w:rPr>
      </w:pPr>
      <w:r>
        <w:rPr>
          <w:b w:val="0"/>
          <w:bCs w:val="0"/>
        </w:rPr>
        <w:t>Denisa Kolaříková</w:t>
      </w:r>
      <w:r>
        <w:rPr>
          <w:b w:val="0"/>
          <w:bCs w:val="0"/>
        </w:rPr>
        <w:tab/>
      </w:r>
      <w:r>
        <w:rPr>
          <w:b w:val="0"/>
          <w:bCs w:val="0"/>
        </w:rPr>
        <w:tab/>
      </w:r>
      <w:r>
        <w:rPr>
          <w:b w:val="0"/>
          <w:bCs w:val="0"/>
        </w:rPr>
        <w:tab/>
      </w:r>
      <w:r>
        <w:rPr>
          <w:b w:val="0"/>
          <w:bCs w:val="0"/>
        </w:rPr>
        <w:tab/>
      </w:r>
      <w:r>
        <w:rPr>
          <w:b w:val="0"/>
          <w:bCs w:val="0"/>
        </w:rPr>
        <w:tab/>
      </w:r>
      <w:r>
        <w:rPr>
          <w:b w:val="0"/>
          <w:bCs w:val="0"/>
        </w:rPr>
        <w:tab/>
        <w:t>Kamila Čadková</w:t>
      </w:r>
    </w:p>
    <w:p w14:paraId="57DB36E5" w14:textId="77777777" w:rsidR="003B0B9B" w:rsidRDefault="003B0B9B" w:rsidP="003B0B9B">
      <w:pPr>
        <w:pStyle w:val="Contact"/>
        <w:rPr>
          <w:b w:val="0"/>
          <w:bCs w:val="0"/>
        </w:rPr>
      </w:pPr>
      <w:r>
        <w:rPr>
          <w:b w:val="0"/>
          <w:bCs w:val="0"/>
        </w:rPr>
        <w:t>Account Manager</w:t>
      </w:r>
      <w:r>
        <w:rPr>
          <w:b w:val="0"/>
          <w:bCs w:val="0"/>
        </w:rPr>
        <w:tab/>
      </w:r>
      <w:r>
        <w:rPr>
          <w:b w:val="0"/>
          <w:bCs w:val="0"/>
        </w:rPr>
        <w:tab/>
      </w:r>
      <w:r>
        <w:rPr>
          <w:b w:val="0"/>
          <w:bCs w:val="0"/>
        </w:rPr>
        <w:tab/>
      </w:r>
      <w:r>
        <w:rPr>
          <w:b w:val="0"/>
          <w:bCs w:val="0"/>
        </w:rPr>
        <w:tab/>
      </w:r>
      <w:r>
        <w:rPr>
          <w:b w:val="0"/>
          <w:bCs w:val="0"/>
        </w:rPr>
        <w:tab/>
      </w:r>
      <w:r>
        <w:rPr>
          <w:b w:val="0"/>
          <w:bCs w:val="0"/>
        </w:rPr>
        <w:tab/>
        <w:t>Account Director</w:t>
      </w:r>
    </w:p>
    <w:p w14:paraId="0FD5C3F0" w14:textId="77777777" w:rsidR="003B0B9B" w:rsidRDefault="003B0B9B" w:rsidP="003B0B9B">
      <w:pPr>
        <w:pStyle w:val="Contact"/>
        <w:rPr>
          <w:b w:val="0"/>
          <w:bCs w:val="0"/>
        </w:rPr>
      </w:pPr>
      <w:r>
        <w:rPr>
          <w:b w:val="0"/>
          <w:bCs w:val="0"/>
        </w:rPr>
        <w:t>T: +420 731 613 606</w:t>
      </w:r>
      <w:r>
        <w:rPr>
          <w:b w:val="0"/>
          <w:bCs w:val="0"/>
        </w:rPr>
        <w:tab/>
      </w:r>
      <w:r>
        <w:rPr>
          <w:b w:val="0"/>
          <w:bCs w:val="0"/>
        </w:rPr>
        <w:tab/>
      </w:r>
      <w:r>
        <w:rPr>
          <w:b w:val="0"/>
          <w:bCs w:val="0"/>
        </w:rPr>
        <w:tab/>
      </w:r>
      <w:r>
        <w:rPr>
          <w:b w:val="0"/>
          <w:bCs w:val="0"/>
        </w:rPr>
        <w:tab/>
      </w:r>
      <w:r>
        <w:rPr>
          <w:b w:val="0"/>
          <w:bCs w:val="0"/>
        </w:rPr>
        <w:tab/>
      </w:r>
      <w:r>
        <w:rPr>
          <w:b w:val="0"/>
          <w:bCs w:val="0"/>
        </w:rPr>
        <w:tab/>
        <w:t>T: +420 731 613 609</w:t>
      </w:r>
    </w:p>
    <w:p w14:paraId="16CA9260" w14:textId="77777777" w:rsidR="003B0B9B" w:rsidRDefault="003B0B9B" w:rsidP="003B0B9B">
      <w:pPr>
        <w:pStyle w:val="Contact"/>
        <w:rPr>
          <w:b w:val="0"/>
          <w:bCs w:val="0"/>
        </w:rPr>
      </w:pPr>
      <w:r>
        <w:rPr>
          <w:b w:val="0"/>
          <w:bCs w:val="0"/>
        </w:rPr>
        <w:t xml:space="preserve">e-mail: </w:t>
      </w:r>
      <w:hyperlink r:id="rId7" w:history="1">
        <w:r>
          <w:rPr>
            <w:rStyle w:val="Hypertextovodkaz"/>
            <w:b w:val="0"/>
            <w:bCs w:val="0"/>
          </w:rPr>
          <w:t>denisa.kolarikova@crestcom.cz</w:t>
        </w:r>
      </w:hyperlink>
      <w:r>
        <w:rPr>
          <w:b w:val="0"/>
          <w:bCs w:val="0"/>
        </w:rPr>
        <w:t xml:space="preserve"> </w:t>
      </w:r>
      <w:r>
        <w:rPr>
          <w:b w:val="0"/>
          <w:bCs w:val="0"/>
        </w:rPr>
        <w:tab/>
      </w:r>
      <w:r>
        <w:rPr>
          <w:b w:val="0"/>
          <w:bCs w:val="0"/>
        </w:rPr>
        <w:tab/>
      </w:r>
      <w:r>
        <w:rPr>
          <w:b w:val="0"/>
          <w:bCs w:val="0"/>
        </w:rPr>
        <w:tab/>
        <w:t xml:space="preserve">e- mail: </w:t>
      </w:r>
      <w:hyperlink r:id="rId8" w:history="1">
        <w:r>
          <w:rPr>
            <w:rStyle w:val="Hypertextovodkaz"/>
            <w:b w:val="0"/>
            <w:bCs w:val="0"/>
          </w:rPr>
          <w:t>kamila.cadkova@crestcom.cz</w:t>
        </w:r>
      </w:hyperlink>
      <w:r>
        <w:rPr>
          <w:b w:val="0"/>
          <w:bCs w:val="0"/>
        </w:rPr>
        <w:t xml:space="preserve"> </w:t>
      </w:r>
    </w:p>
    <w:p w14:paraId="745E2B96" w14:textId="77777777" w:rsidR="003B0B9B" w:rsidRDefault="00B96E83" w:rsidP="003B0B9B">
      <w:pPr>
        <w:pStyle w:val="Contact"/>
        <w:rPr>
          <w:b w:val="0"/>
          <w:bCs w:val="0"/>
        </w:rPr>
      </w:pPr>
      <w:hyperlink r:id="rId9" w:history="1">
        <w:r w:rsidR="003B0B9B">
          <w:rPr>
            <w:rStyle w:val="Hypertextovodkaz"/>
            <w:b w:val="0"/>
            <w:bCs w:val="0"/>
          </w:rPr>
          <w:t>www.crestcom.cz</w:t>
        </w:r>
      </w:hyperlink>
    </w:p>
    <w:p w14:paraId="5BBB1AF8" w14:textId="77777777" w:rsidR="003B0B9B" w:rsidRDefault="003B0B9B" w:rsidP="003B0B9B">
      <w:pPr>
        <w:pStyle w:val="Contact"/>
      </w:pPr>
    </w:p>
    <w:p w14:paraId="34067123" w14:textId="77777777" w:rsidR="003B0B9B" w:rsidRDefault="003B0B9B" w:rsidP="003B0B9B">
      <w:pPr>
        <w:pStyle w:val="Contact"/>
      </w:pPr>
      <w:r>
        <w:t>CBRE</w:t>
      </w:r>
    </w:p>
    <w:p w14:paraId="762F2BC5" w14:textId="77777777" w:rsidR="003B0B9B" w:rsidRDefault="003B0B9B" w:rsidP="003B0B9B">
      <w:pPr>
        <w:pStyle w:val="Contact"/>
        <w:rPr>
          <w:b w:val="0"/>
          <w:bCs w:val="0"/>
        </w:rPr>
      </w:pPr>
      <w:r>
        <w:rPr>
          <w:b w:val="0"/>
          <w:bCs w:val="0"/>
        </w:rPr>
        <w:t xml:space="preserve">Renata Mrázová, Senior Communication Specialist, +420 604 308 765, </w:t>
      </w:r>
      <w:hyperlink r:id="rId10" w:history="1">
        <w:r>
          <w:rPr>
            <w:rStyle w:val="Hypertextovodkaz"/>
            <w:b w:val="0"/>
            <w:bCs w:val="0"/>
          </w:rPr>
          <w:t>renata.mrazova@cbre.com</w:t>
        </w:r>
      </w:hyperlink>
      <w:r>
        <w:rPr>
          <w:b w:val="0"/>
          <w:bCs w:val="0"/>
        </w:rPr>
        <w:t xml:space="preserve"> </w:t>
      </w:r>
    </w:p>
    <w:p w14:paraId="0AAF1F87" w14:textId="77777777" w:rsidR="003B0B9B" w:rsidRDefault="003B0B9B" w:rsidP="003B0B9B">
      <w:pPr>
        <w:pStyle w:val="Contact"/>
        <w:rPr>
          <w:b w:val="0"/>
          <w:bCs w:val="0"/>
        </w:rPr>
      </w:pPr>
      <w:r>
        <w:rPr>
          <w:b w:val="0"/>
          <w:bCs w:val="0"/>
        </w:rPr>
        <w:t>CBRE Czech Republic</w:t>
      </w:r>
      <w:r>
        <w:rPr>
          <w:rStyle w:val="normaltextrun"/>
          <w:b w:val="0"/>
          <w:bCs w:val="0"/>
          <w:color w:val="1F497D"/>
        </w:rPr>
        <w:t> </w:t>
      </w:r>
      <w:hyperlink r:id="rId11" w:tgtFrame="_blank" w:history="1">
        <w:r>
          <w:rPr>
            <w:rStyle w:val="normaltextrun"/>
            <w:b w:val="0"/>
            <w:bCs w:val="0"/>
            <w:color w:val="7FBBAD" w:themeColor="background2"/>
            <w:u w:val="single"/>
          </w:rPr>
          <w:t>Facebook</w:t>
        </w:r>
      </w:hyperlink>
      <w:r>
        <w:rPr>
          <w:rStyle w:val="normaltextrun"/>
          <w:b w:val="0"/>
          <w:bCs w:val="0"/>
          <w:color w:val="7FBBAD" w:themeColor="background2"/>
          <w:u w:val="single"/>
        </w:rPr>
        <w:t>,</w:t>
      </w:r>
      <w:r>
        <w:rPr>
          <w:rStyle w:val="normaltextrun"/>
          <w:b w:val="0"/>
          <w:bCs w:val="0"/>
          <w:color w:val="7FBBAD" w:themeColor="background2"/>
        </w:rPr>
        <w:t> </w:t>
      </w:r>
      <w:hyperlink r:id="rId12" w:tgtFrame="_blank" w:history="1">
        <w:r>
          <w:rPr>
            <w:rStyle w:val="normaltextrun"/>
            <w:b w:val="0"/>
            <w:bCs w:val="0"/>
            <w:color w:val="7FBBAD" w:themeColor="background2"/>
            <w:u w:val="single"/>
          </w:rPr>
          <w:t>Linkedin</w:t>
        </w:r>
      </w:hyperlink>
      <w:r>
        <w:rPr>
          <w:rStyle w:val="normaltextrun"/>
          <w:b w:val="0"/>
          <w:bCs w:val="0"/>
          <w:color w:val="7FBBAD" w:themeColor="background2"/>
        </w:rPr>
        <w:t>, </w:t>
      </w:r>
      <w:hyperlink r:id="rId13" w:tgtFrame="_blank" w:history="1">
        <w:r>
          <w:rPr>
            <w:rStyle w:val="normaltextrun"/>
            <w:b w:val="0"/>
            <w:bCs w:val="0"/>
            <w:color w:val="7FBBAD" w:themeColor="background2"/>
            <w:u w:val="single"/>
          </w:rPr>
          <w:t>Instagram</w:t>
        </w:r>
      </w:hyperlink>
    </w:p>
    <w:p w14:paraId="65F0B138" w14:textId="77777777" w:rsidR="00DC0226" w:rsidRPr="00E02087" w:rsidRDefault="00DC0226" w:rsidP="00E02087">
      <w:pPr>
        <w:pStyle w:val="BodyCopy"/>
      </w:pPr>
    </w:p>
    <w:p w14:paraId="5DCBAEEC" w14:textId="51619ACF" w:rsidR="00685808" w:rsidRPr="003B44F1" w:rsidRDefault="00685808" w:rsidP="007E236C">
      <w:pPr>
        <w:pStyle w:val="Boilerplate"/>
        <w:rPr>
          <w:u w:val="single"/>
        </w:rPr>
      </w:pPr>
      <w:r w:rsidRPr="003B44F1">
        <w:rPr>
          <w:u w:val="single"/>
        </w:rPr>
        <w:t>About</w:t>
      </w:r>
      <w:r w:rsidR="00E30CD4">
        <w:rPr>
          <w:u w:val="single"/>
        </w:rPr>
        <w:t xml:space="preserve"> </w:t>
      </w:r>
      <w:r w:rsidR="007134C0">
        <w:rPr>
          <w:u w:val="single"/>
        </w:rPr>
        <w:t>CBRE</w:t>
      </w:r>
    </w:p>
    <w:p w14:paraId="6A027E0E" w14:textId="7B3F1BF9" w:rsidR="00A90A3A" w:rsidRDefault="007134C0" w:rsidP="007134C0">
      <w:pPr>
        <w:pStyle w:val="Boilerplate"/>
        <w:jc w:val="both"/>
      </w:pPr>
      <w:r>
        <w:t>CBRE Group, a Fortune 500 and S&amp;P 500 company headquartered in Los Angeles, is the world’s largest commercial real estate services and investment firm (based on 2020 revenue). With approximately 100,000 employees, it provides services to property owners, investors and occupiers through more than 530 branches worldwide (not including affiliates). CBRE offers a broad range of integrated services, from facility management and maintenance, commercial transactions, project management and investment management to appraisals and valuation, property leasing and sales, strategic consulting, mortgage services and development services. With almost 350 employees, CBRE Czech Republic manages almost 75 commercial buildings with a total area of nearly 1.2 million m</w:t>
      </w:r>
      <w:r w:rsidRPr="007134C0">
        <w:rPr>
          <w:vertAlign w:val="superscript"/>
        </w:rPr>
        <w:t>2</w:t>
      </w:r>
      <w:r>
        <w:t>. For more information, visit the</w:t>
      </w:r>
      <w:r>
        <w:t> </w:t>
      </w:r>
      <w:r>
        <w:t xml:space="preserve">company’s website at </w:t>
      </w:r>
      <w:hyperlink r:id="rId14" w:history="1">
        <w:r w:rsidRPr="007F1C10">
          <w:rPr>
            <w:rStyle w:val="Hypertextovodkaz"/>
          </w:rPr>
          <w:t>www.cbre.cz</w:t>
        </w:r>
      </w:hyperlink>
      <w:r>
        <w:t>.</w:t>
      </w:r>
    </w:p>
    <w:p w14:paraId="287CCAE5" w14:textId="77777777" w:rsidR="007134C0" w:rsidRPr="00B45298" w:rsidRDefault="007134C0" w:rsidP="007134C0">
      <w:pPr>
        <w:pStyle w:val="Boilerplate"/>
        <w:jc w:val="both"/>
        <w:rPr>
          <w:rFonts w:ascii="Futura Lt BT Light" w:hAnsi="Futura Lt BT Light"/>
        </w:rPr>
      </w:pPr>
    </w:p>
    <w:sectPr w:rsidR="007134C0" w:rsidRPr="00B45298" w:rsidSect="00E01C37">
      <w:headerReference w:type="default" r:id="rId15"/>
      <w:headerReference w:type="first" r:id="rId16"/>
      <w:pgSz w:w="12240" w:h="15840"/>
      <w:pgMar w:top="2430" w:right="1080" w:bottom="720" w:left="1080" w:header="180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B0E19" w16cex:dateUtc="2021-09-14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D5385E" w16cid:durableId="24EB0E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0C828" w14:textId="77777777" w:rsidR="00B96E83" w:rsidRDefault="00B96E83" w:rsidP="00C63036">
      <w:r>
        <w:separator/>
      </w:r>
    </w:p>
  </w:endnote>
  <w:endnote w:type="continuationSeparator" w:id="0">
    <w:p w14:paraId="53FF573C" w14:textId="77777777" w:rsidR="00B96E83" w:rsidRDefault="00B96E83" w:rsidP="00C6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Futura Bk BT">
    <w:charset w:val="00"/>
    <w:family w:val="swiss"/>
    <w:pitch w:val="variable"/>
    <w:sig w:usb0="800000AF" w:usb1="1000204A" w:usb2="00000000" w:usb3="00000000" w:csb0="0000001B" w:csb1="00000000"/>
  </w:font>
  <w:font w:name="Tahoma">
    <w:panose1 w:val="020B0604030504040204"/>
    <w:charset w:val="EE"/>
    <w:family w:val="swiss"/>
    <w:pitch w:val="variable"/>
    <w:sig w:usb0="E1002EFF" w:usb1="C000605B" w:usb2="00000029" w:usb3="00000000" w:csb0="000101FF" w:csb1="00000000"/>
  </w:font>
  <w:font w:name="Calibre">
    <w:altName w:val="Calibri"/>
    <w:panose1 w:val="00000000000000000000"/>
    <w:charset w:val="00"/>
    <w:family w:val="swiss"/>
    <w:notTrueType/>
    <w:pitch w:val="variable"/>
    <w:sig w:usb0="00000007" w:usb1="00000000" w:usb2="00000000" w:usb3="00000000" w:csb0="00000093" w:csb1="00000000"/>
  </w:font>
  <w:font w:name="Futura Lt BT Light">
    <w:altName w:val="Century Gothic"/>
    <w:charset w:val="00"/>
    <w:family w:val="auto"/>
    <w:pitch w:val="variable"/>
    <w:sig w:usb0="800000AF" w:usb1="1000204A" w:usb2="00000000" w:usb3="00000000" w:csb0="0000001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36834" w14:textId="77777777" w:rsidR="00B96E83" w:rsidRDefault="00B96E83" w:rsidP="00C63036">
      <w:r>
        <w:separator/>
      </w:r>
    </w:p>
  </w:footnote>
  <w:footnote w:type="continuationSeparator" w:id="0">
    <w:p w14:paraId="3F6C5D4A" w14:textId="77777777" w:rsidR="00B96E83" w:rsidRDefault="00B96E83" w:rsidP="00C63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69633" w14:textId="77777777" w:rsidR="00E30CD4" w:rsidRDefault="00E30CD4" w:rsidP="0094537E">
    <w:pPr>
      <w:pStyle w:val="Zhlav"/>
      <w:jc w:val="right"/>
    </w:pPr>
    <w:r w:rsidRPr="0094537E">
      <w:rPr>
        <w:rFonts w:ascii="Calibre" w:hAnsi="Calibre"/>
        <w:color w:val="003D30" w:themeColor="accent6"/>
        <w:sz w:val="16"/>
      </w:rPr>
      <w:t>CBRE Press Release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92A33" w14:textId="77777777" w:rsidR="00E30CD4" w:rsidRDefault="00E30CD4">
    <w:pPr>
      <w:pStyle w:val="Zhlav"/>
    </w:pPr>
    <w:r w:rsidRPr="00F51DB7">
      <w:rPr>
        <w:noProof/>
        <w:lang w:val="cs-CZ" w:eastAsia="cs-CZ"/>
      </w:rPr>
      <mc:AlternateContent>
        <mc:Choice Requires="wps">
          <w:drawing>
            <wp:anchor distT="0" distB="0" distL="114300" distR="114300" simplePos="0" relativeHeight="251660288" behindDoc="0" locked="0" layoutInCell="1" allowOverlap="1" wp14:anchorId="4696B59B" wp14:editId="1EC1E183">
              <wp:simplePos x="0" y="0"/>
              <wp:positionH relativeFrom="margin">
                <wp:posOffset>-9525</wp:posOffset>
              </wp:positionH>
              <wp:positionV relativeFrom="paragraph">
                <wp:posOffset>95885</wp:posOffset>
              </wp:positionV>
              <wp:extent cx="64008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3F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F704D1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7.55pt" to="503.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" strokecolor="#003f2d" strokeweight="2.25pt">
              <v:stroke joinstyle="miter"/>
              <w10:wrap anchorx="margin"/>
            </v:line>
          </w:pict>
        </mc:Fallback>
      </mc:AlternateContent>
    </w:r>
    <w:r w:rsidRPr="00F51DB7">
      <w:rPr>
        <w:noProof/>
        <w:lang w:val="cs-CZ" w:eastAsia="cs-CZ"/>
      </w:rPr>
      <w:drawing>
        <wp:anchor distT="0" distB="0" distL="114300" distR="114300" simplePos="0" relativeHeight="251664384" behindDoc="1" locked="0" layoutInCell="1" allowOverlap="1" wp14:anchorId="0EF52F24" wp14:editId="6F1E35AB">
          <wp:simplePos x="0" y="0"/>
          <wp:positionH relativeFrom="column">
            <wp:posOffset>5358130</wp:posOffset>
          </wp:positionH>
          <wp:positionV relativeFrom="paragraph">
            <wp:posOffset>-454025</wp:posOffset>
          </wp:positionV>
          <wp:extent cx="1030226" cy="259081"/>
          <wp:effectExtent l="0" t="0" r="0" b="7620"/>
          <wp:wrapTight wrapText="bothSides">
            <wp:wrapPolygon edited="0">
              <wp:start x="400" y="0"/>
              <wp:lineTo x="0" y="4765"/>
              <wp:lineTo x="0" y="17471"/>
              <wp:lineTo x="400" y="20647"/>
              <wp:lineTo x="21174" y="20647"/>
              <wp:lineTo x="21174" y="0"/>
              <wp:lineTo x="400" y="0"/>
            </wp:wrapPolygon>
          </wp:wrapTight>
          <wp:docPr id="48" name="Picture 4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226" cy="259081"/>
                  </a:xfrm>
                  <a:prstGeom prst="rect">
                    <a:avLst/>
                  </a:prstGeom>
                </pic:spPr>
              </pic:pic>
            </a:graphicData>
          </a:graphic>
        </wp:anchor>
      </w:drawing>
    </w:r>
    <w:r w:rsidRPr="00F51DB7">
      <w:rPr>
        <w:noProof/>
        <w:lang w:val="cs-CZ" w:eastAsia="cs-CZ"/>
      </w:rPr>
      <mc:AlternateContent>
        <mc:Choice Requires="wps">
          <w:drawing>
            <wp:anchor distT="0" distB="0" distL="114300" distR="114300" simplePos="0" relativeHeight="251655168" behindDoc="0" locked="0" layoutInCell="1" allowOverlap="1" wp14:anchorId="74FDC6CC" wp14:editId="46C06CAE">
              <wp:simplePos x="0" y="0"/>
              <wp:positionH relativeFrom="column">
                <wp:posOffset>-9525</wp:posOffset>
              </wp:positionH>
              <wp:positionV relativeFrom="paragraph">
                <wp:posOffset>-685800</wp:posOffset>
              </wp:positionV>
              <wp:extent cx="4443730" cy="535305"/>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443730" cy="535305"/>
                      </a:xfrm>
                      <a:prstGeom prst="rect">
                        <a:avLst/>
                      </a:prstGeom>
                      <a:noFill/>
                      <a:ln w="6350">
                        <a:noFill/>
                      </a:ln>
                    </wps:spPr>
                    <wps:txbx>
                      <w:txbxContent>
                        <w:p w14:paraId="5F1630B1" w14:textId="77777777" w:rsidR="00E30CD4" w:rsidRPr="00F413B0" w:rsidRDefault="00E30CD4" w:rsidP="00F51DB7">
                          <w:pPr>
                            <w:rPr>
                              <w:b/>
                              <w:bCs/>
                              <w:color w:val="003F2D"/>
                              <w:spacing w:val="-20"/>
                              <w:sz w:val="80"/>
                              <w:szCs w:val="80"/>
                            </w:rPr>
                          </w:pPr>
                          <w:r w:rsidRPr="00F413B0">
                            <w:rPr>
                              <w:b/>
                              <w:bCs/>
                              <w:color w:val="003F2D"/>
                              <w:spacing w:val="-20"/>
                              <w:sz w:val="80"/>
                              <w:szCs w:val="80"/>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DC6CC" id="_x0000_t202" coordsize="21600,21600" o:spt="202" path="m,l,21600r21600,l21600,xe">
              <v:stroke joinstyle="miter"/>
              <v:path gradientshapeok="t" o:connecttype="rect"/>
            </v:shapetype>
            <v:shape id="Text Box 3" o:spid="_x0000_s1026" type="#_x0000_t202" style="position:absolute;margin-left:-.75pt;margin-top:-54pt;width:349.9pt;height:4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" filled="f" stroked="f" strokeweight=".5pt">
              <v:textbox inset="0,0,0,0">
                <w:txbxContent>
                  <w:p w14:paraId="5F1630B1" w14:textId="77777777" w:rsidR="00E30CD4" w:rsidRPr="00F413B0" w:rsidRDefault="00E30CD4" w:rsidP="00F51DB7">
                    <w:pPr>
                      <w:rPr>
                        <w:b/>
                        <w:bCs/>
                        <w:color w:val="003F2D"/>
                        <w:spacing w:val="-20"/>
                        <w:sz w:val="80"/>
                        <w:szCs w:val="80"/>
                      </w:rPr>
                    </w:pPr>
                    <w:r w:rsidRPr="00F413B0">
                      <w:rPr>
                        <w:b/>
                        <w:bCs/>
                        <w:color w:val="003F2D"/>
                        <w:spacing w:val="-20"/>
                        <w:sz w:val="80"/>
                        <w:szCs w:val="80"/>
                      </w:rPr>
                      <w:t>Press Release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97002"/>
    <w:multiLevelType w:val="hybridMultilevel"/>
    <w:tmpl w:val="85627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7D"/>
    <w:rsid w:val="00064B63"/>
    <w:rsid w:val="000A542D"/>
    <w:rsid w:val="000E3EC9"/>
    <w:rsid w:val="00140E0A"/>
    <w:rsid w:val="00212874"/>
    <w:rsid w:val="00262BA0"/>
    <w:rsid w:val="002E3D27"/>
    <w:rsid w:val="00303571"/>
    <w:rsid w:val="00364ACC"/>
    <w:rsid w:val="003B0B9B"/>
    <w:rsid w:val="003B44F1"/>
    <w:rsid w:val="004C4C0A"/>
    <w:rsid w:val="0054772F"/>
    <w:rsid w:val="00552462"/>
    <w:rsid w:val="00554FEE"/>
    <w:rsid w:val="005C1891"/>
    <w:rsid w:val="005F7F99"/>
    <w:rsid w:val="00601627"/>
    <w:rsid w:val="0063267C"/>
    <w:rsid w:val="006629A1"/>
    <w:rsid w:val="00664E1C"/>
    <w:rsid w:val="006738F2"/>
    <w:rsid w:val="00685808"/>
    <w:rsid w:val="00690DBA"/>
    <w:rsid w:val="006A0EEA"/>
    <w:rsid w:val="007134C0"/>
    <w:rsid w:val="00722C2A"/>
    <w:rsid w:val="00736F66"/>
    <w:rsid w:val="00742D8F"/>
    <w:rsid w:val="007A29ED"/>
    <w:rsid w:val="007A7D89"/>
    <w:rsid w:val="007C1420"/>
    <w:rsid w:val="007E236C"/>
    <w:rsid w:val="007F53DE"/>
    <w:rsid w:val="008F1D24"/>
    <w:rsid w:val="008F4915"/>
    <w:rsid w:val="008F4E12"/>
    <w:rsid w:val="0094537E"/>
    <w:rsid w:val="00A15C2E"/>
    <w:rsid w:val="00A26BF0"/>
    <w:rsid w:val="00A71B8E"/>
    <w:rsid w:val="00A90A3A"/>
    <w:rsid w:val="00A9707D"/>
    <w:rsid w:val="00AA247D"/>
    <w:rsid w:val="00B45298"/>
    <w:rsid w:val="00B627CE"/>
    <w:rsid w:val="00B90463"/>
    <w:rsid w:val="00B96E83"/>
    <w:rsid w:val="00BB0E9C"/>
    <w:rsid w:val="00BC4CF9"/>
    <w:rsid w:val="00BE7B6E"/>
    <w:rsid w:val="00C63036"/>
    <w:rsid w:val="00D15FA3"/>
    <w:rsid w:val="00D729E6"/>
    <w:rsid w:val="00D76255"/>
    <w:rsid w:val="00DC0226"/>
    <w:rsid w:val="00E01C37"/>
    <w:rsid w:val="00E02087"/>
    <w:rsid w:val="00E11D59"/>
    <w:rsid w:val="00E30CD4"/>
    <w:rsid w:val="00E53CA1"/>
    <w:rsid w:val="00EB3A75"/>
    <w:rsid w:val="00ED1394"/>
    <w:rsid w:val="00F07545"/>
    <w:rsid w:val="00F40950"/>
    <w:rsid w:val="00F51DB7"/>
    <w:rsid w:val="00F52687"/>
    <w:rsid w:val="00F60134"/>
    <w:rsid w:val="00F81642"/>
    <w:rsid w:val="00FB548F"/>
    <w:rsid w:val="00FC6E1E"/>
    <w:rsid w:val="1038B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28BCD2"/>
  <w15:docId w15:val="{6E1EC81E-2309-4DC4-9736-B69C251F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52687"/>
    <w:pPr>
      <w:spacing w:after="0" w:line="240" w:lineRule="auto"/>
    </w:pPr>
    <w:rPr>
      <w:rFonts w:ascii="Times New Roman" w:eastAsia="Times New Roman" w:hAnsi="Times New Roman" w:cs="Times New Roman"/>
      <w:sz w:val="24"/>
      <w:szCs w:val="24"/>
      <w:lang w:eastAsia="en-US"/>
    </w:rPr>
  </w:style>
  <w:style w:type="paragraph" w:styleId="Nadpis1">
    <w:name w:val="heading 1"/>
    <w:basedOn w:val="Normln"/>
    <w:next w:val="Normln"/>
    <w:link w:val="Nadpis1Char"/>
    <w:rsid w:val="00E53CA1"/>
    <w:pPr>
      <w:keepNext/>
      <w:jc w:val="both"/>
      <w:outlineLvl w:val="0"/>
    </w:pPr>
    <w:rPr>
      <w:rFonts w:ascii="Futura Bk BT" w:hAnsi="Futura Bk BT"/>
      <w:b/>
      <w:bCs/>
      <w:color w:val="999999"/>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63036"/>
    <w:pPr>
      <w:tabs>
        <w:tab w:val="center" w:pos="4680"/>
        <w:tab w:val="right" w:pos="9360"/>
      </w:tabs>
    </w:pPr>
  </w:style>
  <w:style w:type="character" w:customStyle="1" w:styleId="ZhlavChar">
    <w:name w:val="Záhlaví Char"/>
    <w:basedOn w:val="Standardnpsmoodstavce"/>
    <w:link w:val="Zhlav"/>
    <w:uiPriority w:val="99"/>
    <w:rsid w:val="00C63036"/>
  </w:style>
  <w:style w:type="paragraph" w:styleId="Zpat">
    <w:name w:val="footer"/>
    <w:basedOn w:val="Normln"/>
    <w:link w:val="ZpatChar"/>
    <w:uiPriority w:val="99"/>
    <w:unhideWhenUsed/>
    <w:rsid w:val="00C63036"/>
    <w:pPr>
      <w:tabs>
        <w:tab w:val="center" w:pos="4680"/>
        <w:tab w:val="right" w:pos="9360"/>
      </w:tabs>
    </w:pPr>
  </w:style>
  <w:style w:type="character" w:customStyle="1" w:styleId="ZpatChar">
    <w:name w:val="Zápatí Char"/>
    <w:basedOn w:val="Standardnpsmoodstavce"/>
    <w:link w:val="Zpat"/>
    <w:uiPriority w:val="99"/>
    <w:rsid w:val="00C63036"/>
  </w:style>
  <w:style w:type="paragraph" w:styleId="Textbubliny">
    <w:name w:val="Balloon Text"/>
    <w:basedOn w:val="Normln"/>
    <w:link w:val="TextbublinyChar"/>
    <w:uiPriority w:val="99"/>
    <w:semiHidden/>
    <w:unhideWhenUsed/>
    <w:rsid w:val="00C63036"/>
    <w:rPr>
      <w:rFonts w:ascii="Tahoma" w:hAnsi="Tahoma" w:cs="Tahoma"/>
      <w:sz w:val="16"/>
      <w:szCs w:val="16"/>
    </w:rPr>
  </w:style>
  <w:style w:type="character" w:customStyle="1" w:styleId="TextbublinyChar">
    <w:name w:val="Text bubliny Char"/>
    <w:basedOn w:val="Standardnpsmoodstavce"/>
    <w:link w:val="Textbubliny"/>
    <w:uiPriority w:val="99"/>
    <w:semiHidden/>
    <w:rsid w:val="00C63036"/>
    <w:rPr>
      <w:rFonts w:ascii="Tahoma" w:hAnsi="Tahoma" w:cs="Tahoma"/>
      <w:sz w:val="16"/>
      <w:szCs w:val="16"/>
    </w:rPr>
  </w:style>
  <w:style w:type="paragraph" w:customStyle="1" w:styleId="MainText">
    <w:name w:val="Main Text"/>
    <w:basedOn w:val="Normln"/>
    <w:rsid w:val="00C63036"/>
    <w:pPr>
      <w:spacing w:line="300" w:lineRule="exact"/>
      <w:ind w:left="120"/>
    </w:pPr>
    <w:rPr>
      <w:szCs w:val="20"/>
    </w:rPr>
  </w:style>
  <w:style w:type="character" w:styleId="Hypertextovodkaz">
    <w:name w:val="Hyperlink"/>
    <w:basedOn w:val="Standardnpsmoodstavce"/>
    <w:uiPriority w:val="99"/>
    <w:unhideWhenUsed/>
    <w:rsid w:val="00F81642"/>
    <w:rPr>
      <w:color w:val="80BBAD" w:themeColor="hyperlink"/>
      <w:u w:val="single"/>
    </w:rPr>
  </w:style>
  <w:style w:type="character" w:customStyle="1" w:styleId="Nadpis1Char">
    <w:name w:val="Nadpis 1 Char"/>
    <w:basedOn w:val="Standardnpsmoodstavce"/>
    <w:link w:val="Nadpis1"/>
    <w:rsid w:val="00E53CA1"/>
    <w:rPr>
      <w:rFonts w:ascii="Futura Bk BT" w:eastAsia="Times New Roman" w:hAnsi="Futura Bk BT" w:cs="Times New Roman"/>
      <w:b/>
      <w:bCs/>
      <w:color w:val="999999"/>
      <w:sz w:val="20"/>
      <w:szCs w:val="24"/>
      <w:lang w:eastAsia="en-US"/>
    </w:rPr>
  </w:style>
  <w:style w:type="character" w:customStyle="1" w:styleId="UnresolvedMention">
    <w:name w:val="Unresolved Mention"/>
    <w:basedOn w:val="Standardnpsmoodstavce"/>
    <w:uiPriority w:val="99"/>
    <w:semiHidden/>
    <w:unhideWhenUsed/>
    <w:rsid w:val="00685808"/>
    <w:rPr>
      <w:color w:val="808080"/>
      <w:shd w:val="clear" w:color="auto" w:fill="E6E6E6"/>
    </w:rPr>
  </w:style>
  <w:style w:type="paragraph" w:customStyle="1" w:styleId="BodyCopy">
    <w:name w:val="Body Copy"/>
    <w:basedOn w:val="Normln"/>
    <w:qFormat/>
    <w:rsid w:val="00F51DB7"/>
    <w:pPr>
      <w:autoSpaceDE w:val="0"/>
      <w:autoSpaceDN w:val="0"/>
      <w:adjustRightInd w:val="0"/>
    </w:pPr>
    <w:rPr>
      <w:color w:val="425254" w:themeColor="text1"/>
    </w:rPr>
  </w:style>
  <w:style w:type="paragraph" w:customStyle="1" w:styleId="Boilerplate">
    <w:name w:val="Boilerplate"/>
    <w:basedOn w:val="Normln"/>
    <w:rsid w:val="003B44F1"/>
    <w:pPr>
      <w:spacing w:line="240" w:lineRule="exact"/>
    </w:pPr>
    <w:rPr>
      <w:rFonts w:ascii="Calibre" w:eastAsia="Calibri" w:hAnsi="Calibre"/>
      <w:color w:val="7F8481" w:themeColor="accent5"/>
      <w:sz w:val="21"/>
      <w:szCs w:val="21"/>
    </w:rPr>
  </w:style>
  <w:style w:type="paragraph" w:customStyle="1" w:styleId="Subhead">
    <w:name w:val="Subhead"/>
    <w:basedOn w:val="Normln"/>
    <w:qFormat/>
    <w:rsid w:val="007E236C"/>
    <w:pPr>
      <w:jc w:val="center"/>
    </w:pPr>
    <w:rPr>
      <w:bCs/>
      <w:i/>
      <w:color w:val="425254" w:themeColor="text1"/>
    </w:rPr>
  </w:style>
  <w:style w:type="paragraph" w:customStyle="1" w:styleId="Headline">
    <w:name w:val="Headline"/>
    <w:basedOn w:val="Normln"/>
    <w:qFormat/>
    <w:rsid w:val="007E236C"/>
    <w:pPr>
      <w:jc w:val="center"/>
    </w:pPr>
    <w:rPr>
      <w:b/>
      <w:color w:val="425254" w:themeColor="text1"/>
      <w:sz w:val="28"/>
      <w:szCs w:val="28"/>
    </w:rPr>
  </w:style>
  <w:style w:type="paragraph" w:customStyle="1" w:styleId="Contact">
    <w:name w:val="Contact"/>
    <w:basedOn w:val="MainText"/>
    <w:qFormat/>
    <w:rsid w:val="003B44F1"/>
    <w:pPr>
      <w:ind w:left="0"/>
    </w:pPr>
    <w:rPr>
      <w:b/>
      <w:bCs/>
      <w:color w:val="425254" w:themeColor="text1"/>
      <w:szCs w:val="24"/>
    </w:rPr>
  </w:style>
  <w:style w:type="character" w:styleId="Odkaznakoment">
    <w:name w:val="annotation reference"/>
    <w:basedOn w:val="Standardnpsmoodstavce"/>
    <w:uiPriority w:val="99"/>
    <w:semiHidden/>
    <w:unhideWhenUsed/>
    <w:rsid w:val="007C1420"/>
    <w:rPr>
      <w:sz w:val="16"/>
      <w:szCs w:val="16"/>
    </w:rPr>
  </w:style>
  <w:style w:type="paragraph" w:styleId="Textkomente">
    <w:name w:val="annotation text"/>
    <w:basedOn w:val="Normln"/>
    <w:link w:val="TextkomenteChar"/>
    <w:uiPriority w:val="99"/>
    <w:semiHidden/>
    <w:unhideWhenUsed/>
    <w:rsid w:val="007C1420"/>
    <w:rPr>
      <w:sz w:val="20"/>
      <w:szCs w:val="20"/>
    </w:rPr>
  </w:style>
  <w:style w:type="character" w:customStyle="1" w:styleId="TextkomenteChar">
    <w:name w:val="Text komentáře Char"/>
    <w:basedOn w:val="Standardnpsmoodstavce"/>
    <w:link w:val="Textkomente"/>
    <w:uiPriority w:val="99"/>
    <w:semiHidden/>
    <w:rsid w:val="007C1420"/>
    <w:rPr>
      <w:rFonts w:ascii="Times New Roman" w:eastAsia="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unhideWhenUsed/>
    <w:rsid w:val="007C1420"/>
    <w:rPr>
      <w:b/>
      <w:bCs/>
    </w:rPr>
  </w:style>
  <w:style w:type="character" w:customStyle="1" w:styleId="PedmtkomenteChar">
    <w:name w:val="Předmět komentáře Char"/>
    <w:basedOn w:val="TextkomenteChar"/>
    <w:link w:val="Pedmtkomente"/>
    <w:uiPriority w:val="99"/>
    <w:semiHidden/>
    <w:rsid w:val="007C1420"/>
    <w:rPr>
      <w:rFonts w:ascii="Times New Roman" w:eastAsia="Times New Roman" w:hAnsi="Times New Roman" w:cs="Times New Roman"/>
      <w:b/>
      <w:bCs/>
      <w:sz w:val="20"/>
      <w:szCs w:val="20"/>
      <w:lang w:eastAsia="en-US"/>
    </w:rPr>
  </w:style>
  <w:style w:type="character" w:customStyle="1" w:styleId="normaltextrun">
    <w:name w:val="normaltextrun"/>
    <w:rsid w:val="003B0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3825">
      <w:bodyDiv w:val="1"/>
      <w:marLeft w:val="0"/>
      <w:marRight w:val="0"/>
      <w:marTop w:val="0"/>
      <w:marBottom w:val="0"/>
      <w:divBdr>
        <w:top w:val="none" w:sz="0" w:space="0" w:color="auto"/>
        <w:left w:val="none" w:sz="0" w:space="0" w:color="auto"/>
        <w:bottom w:val="none" w:sz="0" w:space="0" w:color="auto"/>
        <w:right w:val="none" w:sz="0" w:space="0" w:color="auto"/>
      </w:divBdr>
    </w:div>
    <w:div w:id="1026445204">
      <w:bodyDiv w:val="1"/>
      <w:marLeft w:val="0"/>
      <w:marRight w:val="0"/>
      <w:marTop w:val="0"/>
      <w:marBottom w:val="0"/>
      <w:divBdr>
        <w:top w:val="none" w:sz="0" w:space="0" w:color="auto"/>
        <w:left w:val="none" w:sz="0" w:space="0" w:color="auto"/>
        <w:bottom w:val="none" w:sz="0" w:space="0" w:color="auto"/>
        <w:right w:val="none" w:sz="0" w:space="0" w:color="auto"/>
      </w:divBdr>
    </w:div>
    <w:div w:id="1130704267">
      <w:bodyDiv w:val="1"/>
      <w:marLeft w:val="0"/>
      <w:marRight w:val="0"/>
      <w:marTop w:val="0"/>
      <w:marBottom w:val="0"/>
      <w:divBdr>
        <w:top w:val="none" w:sz="0" w:space="0" w:color="auto"/>
        <w:left w:val="none" w:sz="0" w:space="0" w:color="auto"/>
        <w:bottom w:val="none" w:sz="0" w:space="0" w:color="auto"/>
        <w:right w:val="none" w:sz="0" w:space="0" w:color="auto"/>
      </w:divBdr>
    </w:div>
    <w:div w:id="1248150932">
      <w:bodyDiv w:val="1"/>
      <w:marLeft w:val="0"/>
      <w:marRight w:val="0"/>
      <w:marTop w:val="0"/>
      <w:marBottom w:val="0"/>
      <w:divBdr>
        <w:top w:val="none" w:sz="0" w:space="0" w:color="auto"/>
        <w:left w:val="none" w:sz="0" w:space="0" w:color="auto"/>
        <w:bottom w:val="none" w:sz="0" w:space="0" w:color="auto"/>
        <w:right w:val="none" w:sz="0" w:space="0" w:color="auto"/>
      </w:divBdr>
    </w:div>
    <w:div w:id="1298299385">
      <w:bodyDiv w:val="1"/>
      <w:marLeft w:val="0"/>
      <w:marRight w:val="0"/>
      <w:marTop w:val="0"/>
      <w:marBottom w:val="0"/>
      <w:divBdr>
        <w:top w:val="none" w:sz="0" w:space="0" w:color="auto"/>
        <w:left w:val="none" w:sz="0" w:space="0" w:color="auto"/>
        <w:bottom w:val="none" w:sz="0" w:space="0" w:color="auto"/>
        <w:right w:val="none" w:sz="0" w:space="0" w:color="auto"/>
      </w:divBdr>
    </w:div>
    <w:div w:id="1337880475">
      <w:bodyDiv w:val="1"/>
      <w:marLeft w:val="0"/>
      <w:marRight w:val="0"/>
      <w:marTop w:val="0"/>
      <w:marBottom w:val="0"/>
      <w:divBdr>
        <w:top w:val="none" w:sz="0" w:space="0" w:color="auto"/>
        <w:left w:val="none" w:sz="0" w:space="0" w:color="auto"/>
        <w:bottom w:val="none" w:sz="0" w:space="0" w:color="auto"/>
        <w:right w:val="none" w:sz="0" w:space="0" w:color="auto"/>
      </w:divBdr>
    </w:div>
    <w:div w:id="1412313834">
      <w:bodyDiv w:val="1"/>
      <w:marLeft w:val="0"/>
      <w:marRight w:val="0"/>
      <w:marTop w:val="0"/>
      <w:marBottom w:val="0"/>
      <w:divBdr>
        <w:top w:val="none" w:sz="0" w:space="0" w:color="auto"/>
        <w:left w:val="none" w:sz="0" w:space="0" w:color="auto"/>
        <w:bottom w:val="none" w:sz="0" w:space="0" w:color="auto"/>
        <w:right w:val="none" w:sz="0" w:space="0" w:color="auto"/>
      </w:divBdr>
    </w:div>
    <w:div w:id="1544101143">
      <w:bodyDiv w:val="1"/>
      <w:marLeft w:val="0"/>
      <w:marRight w:val="0"/>
      <w:marTop w:val="0"/>
      <w:marBottom w:val="0"/>
      <w:divBdr>
        <w:top w:val="none" w:sz="0" w:space="0" w:color="auto"/>
        <w:left w:val="none" w:sz="0" w:space="0" w:color="auto"/>
        <w:bottom w:val="none" w:sz="0" w:space="0" w:color="auto"/>
        <w:right w:val="none" w:sz="0" w:space="0" w:color="auto"/>
      </w:divBdr>
    </w:div>
    <w:div w:id="1594126557">
      <w:bodyDiv w:val="1"/>
      <w:marLeft w:val="0"/>
      <w:marRight w:val="0"/>
      <w:marTop w:val="0"/>
      <w:marBottom w:val="0"/>
      <w:divBdr>
        <w:top w:val="none" w:sz="0" w:space="0" w:color="auto"/>
        <w:left w:val="none" w:sz="0" w:space="0" w:color="auto"/>
        <w:bottom w:val="none" w:sz="0" w:space="0" w:color="auto"/>
        <w:right w:val="none" w:sz="0" w:space="0" w:color="auto"/>
      </w:divBdr>
    </w:div>
    <w:div w:id="1684471821">
      <w:bodyDiv w:val="1"/>
      <w:marLeft w:val="0"/>
      <w:marRight w:val="0"/>
      <w:marTop w:val="0"/>
      <w:marBottom w:val="0"/>
      <w:divBdr>
        <w:top w:val="none" w:sz="0" w:space="0" w:color="auto"/>
        <w:left w:val="none" w:sz="0" w:space="0" w:color="auto"/>
        <w:bottom w:val="none" w:sz="0" w:space="0" w:color="auto"/>
        <w:right w:val="none" w:sz="0" w:space="0" w:color="auto"/>
      </w:divBdr>
    </w:div>
    <w:div w:id="197782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cadkova@crestcom.cz" TargetMode="External"/><Relationship Id="rId13" Type="http://schemas.openxmlformats.org/officeDocument/2006/relationships/hyperlink" Target="https://www.instagram.com/cbre_cz/"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mailto:denisa.kolarikova@crestcom.cz" TargetMode="External"/><Relationship Id="rId12" Type="http://schemas.openxmlformats.org/officeDocument/2006/relationships/hyperlink" Target="https://www.linkedin.com/company/3585825?trk=tyah&amp;trkInfo=clickedVertical%253Acompany%252Cidx%253A1-1-1%252CtarId%253A1431360641868%252Ctas%253Acbre%2520cze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ages/CBRE-News/626929170775263?ref=ts&amp;fref=t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enata.mrazova@cbre.com" TargetMode="External"/><Relationship Id="rId4" Type="http://schemas.openxmlformats.org/officeDocument/2006/relationships/webSettings" Target="webSettings.xml"/><Relationship Id="rId9" Type="http://schemas.openxmlformats.org/officeDocument/2006/relationships/hyperlink" Target="http://www.crestcom.cz" TargetMode="External"/><Relationship Id="rId14" Type="http://schemas.openxmlformats.org/officeDocument/2006/relationships/hyperlink" Target="http://www.cbr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razova\Downloads\2021_press_release_template.dotx" TargetMode="External"/></Relationships>
</file>

<file path=word/theme/theme1.xml><?xml version="1.0" encoding="utf-8"?>
<a:theme xmlns:a="http://schemas.openxmlformats.org/drawingml/2006/main" name="CBRE 2021 Theme">
  <a:themeElements>
    <a:clrScheme name="CBRE 2021">
      <a:dk1>
        <a:srgbClr val="425254"/>
      </a:dk1>
      <a:lt1>
        <a:srgbClr val="FFFFFF"/>
      </a:lt1>
      <a:dk2>
        <a:srgbClr val="DCD99A"/>
      </a:dk2>
      <a:lt2>
        <a:srgbClr val="7FBBAD"/>
      </a:lt2>
      <a:accent1>
        <a:srgbClr val="1F3765"/>
      </a:accent1>
      <a:accent2>
        <a:srgbClr val="3E7DA6"/>
      </a:accent2>
      <a:accent3>
        <a:srgbClr val="CAD1D3"/>
      </a:accent3>
      <a:accent4>
        <a:srgbClr val="96B3B6"/>
      </a:accent4>
      <a:accent5>
        <a:srgbClr val="7F8481"/>
      </a:accent5>
      <a:accent6>
        <a:srgbClr val="003D30"/>
      </a:accent6>
      <a:hlink>
        <a:srgbClr val="80BBAD"/>
      </a:hlink>
      <a:folHlink>
        <a:srgbClr val="CAD1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2021_press_release_template</Template>
  <TotalTime>30</TotalTime>
  <Pages>2</Pages>
  <Words>679</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CBRE</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Mrazova, Renata @ Prague</dc:creator>
  <cp:lastModifiedBy>Denisa Kolaříková</cp:lastModifiedBy>
  <cp:revision>5</cp:revision>
  <dcterms:created xsi:type="dcterms:W3CDTF">2021-09-14T09:03:00Z</dcterms:created>
  <dcterms:modified xsi:type="dcterms:W3CDTF">2021-10-14T14:04:00Z</dcterms:modified>
</cp:coreProperties>
</file>