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2CAC" w14:textId="2707F252" w:rsidR="008F7C06" w:rsidRPr="0015566E" w:rsidRDefault="0030018F" w:rsidP="008F7C06">
      <w:pPr>
        <w:spacing w:after="0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715438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Nový výzkum na téma </w:t>
      </w:r>
      <w:proofErr w:type="spellStart"/>
      <w:r w:rsidR="008E60A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e</w:t>
      </w:r>
      <w:r w:rsidR="008F7C06" w:rsidRPr="0015566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dge</w:t>
      </w:r>
      <w:proofErr w:type="spellEnd"/>
      <w:r w:rsidR="008F7C06" w:rsidRPr="0015566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proofErr w:type="spellStart"/>
      <w:r w:rsidR="008E60A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c</w:t>
      </w:r>
      <w:r w:rsidR="008F7C06" w:rsidRPr="0015566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omputing</w:t>
      </w:r>
      <w:proofErr w:type="spellEnd"/>
      <w:r w:rsidR="00D46FFD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1C7A2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přichází s </w:t>
      </w:r>
      <w:r w:rsidR="00FB2A56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nov</w:t>
      </w:r>
      <w:r w:rsidR="001C7A2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ými</w:t>
      </w:r>
      <w:r w:rsidR="00FB2A56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8F7C06" w:rsidRPr="0015566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strategie</w:t>
      </w:r>
      <w:r w:rsidR="001C7A2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mi</w:t>
      </w:r>
      <w:r w:rsidR="008F7C06" w:rsidRPr="0015566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FB2A56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pro</w:t>
      </w:r>
      <w:r w:rsidR="00897E98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ještě</w:t>
      </w:r>
      <w:r w:rsidR="00FB2A56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  <w:r w:rsidR="0086228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spolehlivější budoucnost</w:t>
      </w:r>
    </w:p>
    <w:p w14:paraId="6AFD0124" w14:textId="7F866868" w:rsidR="006617D8" w:rsidRPr="0015566E" w:rsidRDefault="006617D8" w:rsidP="006617D8">
      <w:pPr>
        <w:pStyle w:val="perex"/>
        <w:spacing w:after="0"/>
        <w:rPr>
          <w:rFonts w:eastAsiaTheme="majorEastAsia" w:cstheme="majorBidi"/>
          <w:color w:val="00B050"/>
          <w:sz w:val="40"/>
          <w:szCs w:val="40"/>
        </w:rPr>
      </w:pPr>
    </w:p>
    <w:p w14:paraId="6683D635" w14:textId="074E9CCB" w:rsidR="0092046D" w:rsidRPr="00F83878" w:rsidRDefault="00FC569E" w:rsidP="0015566E">
      <w:pPr>
        <w:rPr>
          <w:rFonts w:ascii="Arial" w:hAnsi="Arial" w:cs="Arial"/>
          <w:b/>
          <w:bCs/>
          <w:sz w:val="20"/>
          <w:szCs w:val="20"/>
        </w:rPr>
      </w:pPr>
      <w:r w:rsidRPr="00D22C24">
        <w:rPr>
          <w:rFonts w:ascii="Arial" w:hAnsi="Arial" w:cs="Arial"/>
          <w:b/>
          <w:bCs/>
          <w:sz w:val="20"/>
          <w:szCs w:val="20"/>
        </w:rPr>
        <w:t xml:space="preserve">Praha (25. duben 2022) </w:t>
      </w:r>
      <w:r w:rsidRPr="00D22C24">
        <w:rPr>
          <w:rStyle w:val="jlqj4b"/>
          <w:rFonts w:ascii="Arial" w:hAnsi="Arial" w:cs="Arial"/>
          <w:sz w:val="20"/>
          <w:szCs w:val="20"/>
        </w:rPr>
        <w:t xml:space="preserve">– </w:t>
      </w:r>
      <w:bookmarkStart w:id="0" w:name="_Hlk90243836"/>
      <w:r w:rsidRPr="00D22C24">
        <w:rPr>
          <w:rStyle w:val="jlqj4b"/>
          <w:rFonts w:ascii="Arial" w:hAnsi="Arial" w:cs="Arial"/>
          <w:b/>
          <w:bCs/>
          <w:sz w:val="20"/>
          <w:szCs w:val="20"/>
        </w:rPr>
        <w:t>Společnost</w:t>
      </w:r>
      <w:r w:rsidRPr="00D22C24">
        <w:rPr>
          <w:rStyle w:val="jlqj4b"/>
          <w:rFonts w:ascii="Arial" w:hAnsi="Arial" w:cs="Arial"/>
          <w:sz w:val="20"/>
          <w:szCs w:val="20"/>
        </w:rPr>
        <w:t xml:space="preserve"> </w:t>
      </w:r>
      <w:hyperlink r:id="rId8" w:tgtFrame="_blank" w:history="1">
        <w:hyperlink r:id="rId9" w:history="1">
          <w:r w:rsidRPr="00D22C24">
            <w:rPr>
              <w:rStyle w:val="Hypertextovodkaz"/>
              <w:rFonts w:ascii="Arial" w:hAnsi="Arial" w:cs="Arial"/>
              <w:b/>
              <w:bCs/>
              <w:sz w:val="20"/>
              <w:szCs w:val="20"/>
            </w:rPr>
            <w:t>Schneider Electric</w:t>
          </w:r>
        </w:hyperlink>
      </w:hyperlink>
      <w:bookmarkEnd w:id="0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, </w:t>
      </w:r>
      <w:r w:rsidR="00462DBC" w:rsidRPr="00D22C24">
        <w:rPr>
          <w:rFonts w:ascii="Arial" w:hAnsi="Arial" w:cs="Arial"/>
          <w:b/>
          <w:bCs/>
          <w:sz w:val="20"/>
          <w:szCs w:val="20"/>
        </w:rPr>
        <w:t>leader v digitální transformaci řízení a automatizac</w:t>
      </w:r>
      <w:r w:rsidR="00F8619F">
        <w:rPr>
          <w:rFonts w:ascii="Arial" w:hAnsi="Arial" w:cs="Arial"/>
          <w:b/>
          <w:bCs/>
          <w:sz w:val="20"/>
          <w:szCs w:val="20"/>
        </w:rPr>
        <w:t>i</w:t>
      </w:r>
      <w:r w:rsidR="00462DBC" w:rsidRPr="00D22C24">
        <w:rPr>
          <w:rFonts w:ascii="Arial" w:hAnsi="Arial" w:cs="Arial"/>
          <w:b/>
          <w:bCs/>
          <w:sz w:val="20"/>
          <w:szCs w:val="20"/>
        </w:rPr>
        <w:t xml:space="preserve"> energie,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dnes představila závěry </w:t>
      </w:r>
      <w:r w:rsidR="003A0091" w:rsidRPr="00D22C24">
        <w:rPr>
          <w:rFonts w:ascii="Arial" w:hAnsi="Arial" w:cs="Arial"/>
          <w:b/>
          <w:bCs/>
          <w:sz w:val="20"/>
          <w:szCs w:val="20"/>
        </w:rPr>
        <w:t xml:space="preserve">dokumentu </w:t>
      </w:r>
      <w:proofErr w:type="spellStart"/>
      <w:r w:rsidR="003A0091" w:rsidRPr="00D22C24">
        <w:rPr>
          <w:rFonts w:ascii="Arial" w:hAnsi="Arial" w:cs="Arial"/>
          <w:b/>
          <w:bCs/>
          <w:sz w:val="20"/>
          <w:szCs w:val="20"/>
        </w:rPr>
        <w:t>White</w:t>
      </w:r>
      <w:proofErr w:type="spellEnd"/>
      <w:r w:rsidR="003A0091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A0091" w:rsidRPr="00D22C24">
        <w:rPr>
          <w:rFonts w:ascii="Arial" w:hAnsi="Arial" w:cs="Arial"/>
          <w:b/>
          <w:bCs/>
          <w:sz w:val="20"/>
          <w:szCs w:val="20"/>
        </w:rPr>
        <w:t>Papers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IDC s názvem </w:t>
      </w:r>
      <w:proofErr w:type="spellStart"/>
      <w:r w:rsidR="0015566E" w:rsidRPr="00D22C24">
        <w:rPr>
          <w:rFonts w:ascii="Arial" w:hAnsi="Arial" w:cs="Arial"/>
          <w:b/>
          <w:bCs/>
          <w:sz w:val="20"/>
          <w:szCs w:val="20"/>
        </w:rPr>
        <w:t>Succeeding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5566E" w:rsidRPr="00D22C24">
        <w:rPr>
          <w:rFonts w:ascii="Arial" w:hAnsi="Arial" w:cs="Arial"/>
          <w:b/>
          <w:bCs/>
          <w:sz w:val="20"/>
          <w:szCs w:val="20"/>
        </w:rPr>
        <w:t>at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Digital </w:t>
      </w:r>
      <w:proofErr w:type="spellStart"/>
      <w:r w:rsidR="0015566E" w:rsidRPr="00D22C24">
        <w:rPr>
          <w:rFonts w:ascii="Arial" w:hAnsi="Arial" w:cs="Arial"/>
          <w:b/>
          <w:bCs/>
          <w:sz w:val="20"/>
          <w:szCs w:val="20"/>
        </w:rPr>
        <w:t>First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5566E" w:rsidRPr="00D22C24">
        <w:rPr>
          <w:rFonts w:ascii="Arial" w:hAnsi="Arial" w:cs="Arial"/>
          <w:b/>
          <w:bCs/>
          <w:sz w:val="20"/>
          <w:szCs w:val="20"/>
        </w:rPr>
        <w:t>Connected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5566E" w:rsidRPr="00D22C24">
        <w:rPr>
          <w:rFonts w:ascii="Arial" w:hAnsi="Arial" w:cs="Arial"/>
          <w:b/>
          <w:bCs/>
          <w:sz w:val="20"/>
          <w:szCs w:val="20"/>
        </w:rPr>
        <w:t>Operations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(Dosažení úspěchu v digitálně orientovaném propojeném provozu)</w:t>
      </w:r>
      <w:r w:rsidR="0086228E" w:rsidRPr="00D22C24">
        <w:rPr>
          <w:rFonts w:ascii="Arial" w:hAnsi="Arial" w:cs="Arial"/>
          <w:b/>
          <w:bCs/>
          <w:sz w:val="20"/>
          <w:szCs w:val="20"/>
        </w:rPr>
        <w:t xml:space="preserve">. </w:t>
      </w:r>
      <w:r w:rsidR="00137C77" w:rsidRPr="00D22C24">
        <w:rPr>
          <w:rFonts w:ascii="Arial" w:hAnsi="Arial" w:cs="Arial"/>
          <w:b/>
          <w:bCs/>
          <w:sz w:val="20"/>
          <w:szCs w:val="20"/>
        </w:rPr>
        <w:t xml:space="preserve">Klíčovým tématem je </w:t>
      </w:r>
      <w:hyperlink r:id="rId10" w:history="1">
        <w:proofErr w:type="spellStart"/>
        <w:r w:rsidR="008E60A9">
          <w:rPr>
            <w:rStyle w:val="Hypertextovodkaz"/>
            <w:rFonts w:ascii="Arial" w:hAnsi="Arial" w:cs="Arial"/>
            <w:b/>
            <w:bCs/>
            <w:sz w:val="20"/>
            <w:szCs w:val="20"/>
          </w:rPr>
          <w:t>e</w:t>
        </w:r>
        <w:r w:rsidR="0015566E" w:rsidRPr="00D22C24">
          <w:rPr>
            <w:rStyle w:val="Hypertextovodkaz"/>
            <w:rFonts w:ascii="Arial" w:hAnsi="Arial" w:cs="Arial"/>
            <w:b/>
            <w:bCs/>
            <w:sz w:val="20"/>
            <w:szCs w:val="20"/>
          </w:rPr>
          <w:t>dge</w:t>
        </w:r>
        <w:proofErr w:type="spellEnd"/>
        <w:r w:rsidR="0015566E" w:rsidRPr="00D22C24">
          <w:rPr>
            <w:rStyle w:val="Hypertextovodkaz"/>
            <w:rFonts w:ascii="Arial" w:hAnsi="Arial" w:cs="Arial"/>
            <w:b/>
            <w:bCs/>
            <w:sz w:val="20"/>
            <w:szCs w:val="20"/>
          </w:rPr>
          <w:t xml:space="preserve"> </w:t>
        </w:r>
        <w:proofErr w:type="spellStart"/>
        <w:r w:rsidR="008E60A9">
          <w:rPr>
            <w:rStyle w:val="Hypertextovodkaz"/>
            <w:rFonts w:ascii="Arial" w:hAnsi="Arial" w:cs="Arial"/>
            <w:b/>
            <w:bCs/>
            <w:sz w:val="20"/>
            <w:szCs w:val="20"/>
            <w:u w:val="none"/>
          </w:rPr>
          <w:t>c</w:t>
        </w:r>
        <w:r w:rsidR="0015566E" w:rsidRPr="00D22C24">
          <w:rPr>
            <w:rStyle w:val="Hypertextovodkaz"/>
            <w:rFonts w:ascii="Arial" w:hAnsi="Arial" w:cs="Arial"/>
            <w:b/>
            <w:bCs/>
            <w:sz w:val="20"/>
            <w:szCs w:val="20"/>
            <w:u w:val="none"/>
          </w:rPr>
          <w:t>omputing</w:t>
        </w:r>
        <w:proofErr w:type="spellEnd"/>
      </w:hyperlink>
      <w:r w:rsidR="001E6770" w:rsidRPr="00D22C24">
        <w:rPr>
          <w:rStyle w:val="Hypertextovodkaz"/>
          <w:rFonts w:ascii="Arial" w:hAnsi="Arial" w:cs="Arial"/>
          <w:b/>
          <w:bCs/>
          <w:sz w:val="20"/>
          <w:szCs w:val="20"/>
          <w:u w:val="none"/>
        </w:rPr>
        <w:t xml:space="preserve">. </w:t>
      </w:r>
      <w:r w:rsidR="006549B1" w:rsidRPr="00D22C24">
        <w:rPr>
          <w:rFonts w:ascii="Arial" w:hAnsi="Arial" w:cs="Arial"/>
          <w:b/>
          <w:bCs/>
          <w:sz w:val="20"/>
          <w:szCs w:val="20"/>
        </w:rPr>
        <w:t>Dokument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587D9B" w:rsidRPr="00D22C24">
        <w:rPr>
          <w:rFonts w:ascii="Arial" w:hAnsi="Arial" w:cs="Arial"/>
          <w:b/>
          <w:bCs/>
          <w:sz w:val="20"/>
          <w:szCs w:val="20"/>
        </w:rPr>
        <w:t>reflektuj</w:t>
      </w:r>
      <w:r w:rsidR="006549B1" w:rsidRPr="00D22C24">
        <w:rPr>
          <w:rFonts w:ascii="Arial" w:hAnsi="Arial" w:cs="Arial"/>
          <w:b/>
          <w:bCs/>
          <w:sz w:val="20"/>
          <w:szCs w:val="20"/>
        </w:rPr>
        <w:t>e</w:t>
      </w:r>
      <w:r w:rsidR="00587D9B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B6335D" w:rsidRPr="00D22C24">
        <w:rPr>
          <w:rFonts w:ascii="Arial" w:hAnsi="Arial" w:cs="Arial"/>
          <w:b/>
          <w:bCs/>
          <w:sz w:val="20"/>
          <w:szCs w:val="20"/>
        </w:rPr>
        <w:t>data, které poskytlo</w:t>
      </w:r>
      <w:r w:rsidR="00AD00BD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>více než 1 000 IT profesionálů a provozních manažerů z průmyslu, zdravotnictví</w:t>
      </w:r>
      <w:r w:rsidR="00AD00BD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B6335D" w:rsidRPr="00D22C24">
        <w:rPr>
          <w:rFonts w:ascii="Arial" w:hAnsi="Arial" w:cs="Arial"/>
          <w:b/>
          <w:bCs/>
          <w:sz w:val="20"/>
          <w:szCs w:val="20"/>
        </w:rPr>
        <w:t>a</w:t>
      </w:r>
      <w:r w:rsidR="00AD00BD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>školství</w:t>
      </w:r>
      <w:r w:rsidR="00AD00BD" w:rsidRPr="00D22C24">
        <w:rPr>
          <w:rFonts w:ascii="Arial" w:hAnsi="Arial" w:cs="Arial"/>
          <w:b/>
          <w:bCs/>
          <w:sz w:val="20"/>
          <w:szCs w:val="20"/>
        </w:rPr>
        <w:t>.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0C27F6" w:rsidRPr="00D22C24">
        <w:rPr>
          <w:rFonts w:ascii="Arial" w:hAnsi="Arial" w:cs="Arial"/>
          <w:b/>
          <w:bCs/>
          <w:sz w:val="20"/>
          <w:szCs w:val="20"/>
        </w:rPr>
        <w:t>Z výzkum</w:t>
      </w:r>
      <w:r w:rsidR="008E3EEC" w:rsidRPr="00D22C24">
        <w:rPr>
          <w:rFonts w:ascii="Arial" w:hAnsi="Arial" w:cs="Arial"/>
          <w:b/>
          <w:bCs/>
          <w:sz w:val="20"/>
          <w:szCs w:val="20"/>
        </w:rPr>
        <w:t>u</w:t>
      </w:r>
      <w:r w:rsidR="000C27F6" w:rsidRPr="00D22C24">
        <w:rPr>
          <w:rFonts w:ascii="Arial" w:hAnsi="Arial" w:cs="Arial"/>
          <w:b/>
          <w:bCs/>
          <w:sz w:val="20"/>
          <w:szCs w:val="20"/>
        </w:rPr>
        <w:t xml:space="preserve"> vyplývají konkrétní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problém</w:t>
      </w:r>
      <w:r w:rsidR="001E6770" w:rsidRPr="00D22C24">
        <w:rPr>
          <w:rFonts w:ascii="Arial" w:hAnsi="Arial" w:cs="Arial"/>
          <w:b/>
          <w:bCs/>
          <w:sz w:val="20"/>
          <w:szCs w:val="20"/>
        </w:rPr>
        <w:t>y</w:t>
      </w:r>
      <w:r w:rsidR="00FF2F31" w:rsidRPr="00D22C24">
        <w:rPr>
          <w:rFonts w:ascii="Arial" w:hAnsi="Arial" w:cs="Arial"/>
          <w:b/>
          <w:bCs/>
          <w:sz w:val="20"/>
          <w:szCs w:val="20"/>
        </w:rPr>
        <w:t xml:space="preserve"> a systémové překážky</w:t>
      </w:r>
      <w:r w:rsidR="001E6770" w:rsidRPr="00D22C24">
        <w:rPr>
          <w:rFonts w:ascii="Arial" w:hAnsi="Arial" w:cs="Arial"/>
          <w:b/>
          <w:bCs/>
          <w:sz w:val="20"/>
          <w:szCs w:val="20"/>
        </w:rPr>
        <w:t>,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s nimiž se firmy při zavádění </w:t>
      </w:r>
      <w:proofErr w:type="spellStart"/>
      <w:r w:rsidR="008E60A9">
        <w:rPr>
          <w:rFonts w:ascii="Arial" w:hAnsi="Arial" w:cs="Arial"/>
          <w:b/>
          <w:bCs/>
          <w:sz w:val="20"/>
          <w:szCs w:val="20"/>
        </w:rPr>
        <w:t>e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>dge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E60A9">
        <w:rPr>
          <w:rFonts w:ascii="Arial" w:hAnsi="Arial" w:cs="Arial"/>
          <w:b/>
          <w:bCs/>
          <w:sz w:val="20"/>
          <w:szCs w:val="20"/>
        </w:rPr>
        <w:t>c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>omputingu</w:t>
      </w:r>
      <w:proofErr w:type="spellEnd"/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potýkají,</w:t>
      </w:r>
      <w:r w:rsidR="00FF2F31" w:rsidRPr="00D22C24">
        <w:rPr>
          <w:rFonts w:ascii="Arial" w:hAnsi="Arial" w:cs="Arial"/>
          <w:b/>
          <w:bCs/>
          <w:sz w:val="20"/>
          <w:szCs w:val="20"/>
        </w:rPr>
        <w:t xml:space="preserve"> dále </w:t>
      </w:r>
      <w:r w:rsidR="00B6598E">
        <w:rPr>
          <w:rFonts w:ascii="Arial" w:hAnsi="Arial" w:cs="Arial"/>
          <w:b/>
          <w:bCs/>
          <w:sz w:val="20"/>
          <w:szCs w:val="20"/>
        </w:rPr>
        <w:t xml:space="preserve">jsou zde </w:t>
      </w:r>
      <w:r w:rsidR="00FF2F31" w:rsidRPr="00D22C24">
        <w:rPr>
          <w:rFonts w:ascii="Arial" w:hAnsi="Arial" w:cs="Arial"/>
          <w:b/>
          <w:bCs/>
          <w:sz w:val="20"/>
          <w:szCs w:val="20"/>
        </w:rPr>
        <w:t>n</w:t>
      </w:r>
      <w:r w:rsidR="00B6598E">
        <w:rPr>
          <w:rFonts w:ascii="Arial" w:hAnsi="Arial" w:cs="Arial"/>
          <w:b/>
          <w:bCs/>
          <w:sz w:val="20"/>
          <w:szCs w:val="20"/>
        </w:rPr>
        <w:t>á</w:t>
      </w:r>
      <w:r w:rsidR="00FF2F31" w:rsidRPr="00D22C24">
        <w:rPr>
          <w:rFonts w:ascii="Arial" w:hAnsi="Arial" w:cs="Arial"/>
          <w:b/>
          <w:bCs/>
          <w:sz w:val="20"/>
          <w:szCs w:val="20"/>
        </w:rPr>
        <w:t>vrh</w:t>
      </w:r>
      <w:r w:rsidR="00B6598E">
        <w:rPr>
          <w:rFonts w:ascii="Arial" w:hAnsi="Arial" w:cs="Arial"/>
          <w:b/>
          <w:bCs/>
          <w:sz w:val="20"/>
          <w:szCs w:val="20"/>
        </w:rPr>
        <w:t>y</w:t>
      </w:r>
      <w:r w:rsidR="00FF2F31" w:rsidRPr="00D22C24">
        <w:rPr>
          <w:rFonts w:ascii="Arial" w:hAnsi="Arial" w:cs="Arial"/>
          <w:b/>
          <w:bCs/>
          <w:sz w:val="20"/>
          <w:szCs w:val="20"/>
        </w:rPr>
        <w:t xml:space="preserve"> 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>strategick</w:t>
      </w:r>
      <w:r w:rsidR="00B6598E">
        <w:rPr>
          <w:rFonts w:ascii="Arial" w:hAnsi="Arial" w:cs="Arial"/>
          <w:b/>
          <w:bCs/>
          <w:sz w:val="20"/>
          <w:szCs w:val="20"/>
        </w:rPr>
        <w:t>ých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doporučení pro zajištění </w:t>
      </w:r>
      <w:r w:rsidR="004B134D" w:rsidRPr="00D22C24">
        <w:rPr>
          <w:rFonts w:ascii="Arial" w:hAnsi="Arial" w:cs="Arial"/>
          <w:b/>
          <w:bCs/>
          <w:sz w:val="20"/>
          <w:szCs w:val="20"/>
        </w:rPr>
        <w:t>dalších</w:t>
      </w:r>
      <w:r w:rsidR="0015566E" w:rsidRPr="00D22C24">
        <w:rPr>
          <w:rFonts w:ascii="Arial" w:hAnsi="Arial" w:cs="Arial"/>
          <w:b/>
          <w:bCs/>
          <w:sz w:val="20"/>
          <w:szCs w:val="20"/>
        </w:rPr>
        <w:t xml:space="preserve"> výpočetních kapacit</w:t>
      </w:r>
      <w:r w:rsidR="002B76D3" w:rsidRPr="00D22C24">
        <w:rPr>
          <w:rFonts w:ascii="Arial" w:hAnsi="Arial" w:cs="Arial"/>
          <w:b/>
          <w:bCs/>
          <w:sz w:val="20"/>
          <w:szCs w:val="20"/>
        </w:rPr>
        <w:t>.</w:t>
      </w:r>
    </w:p>
    <w:p w14:paraId="09D10826" w14:textId="47D76298" w:rsidR="0015566E" w:rsidRPr="004F6247" w:rsidRDefault="0015566E" w:rsidP="0015566E">
      <w:pPr>
        <w:pStyle w:val="Odstavecseseznamem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proofErr w:type="spellStart"/>
      <w:r>
        <w:rPr>
          <w:rFonts w:ascii="Arial" w:hAnsi="Arial"/>
          <w:szCs w:val="20"/>
        </w:rPr>
        <w:t>Odpovědi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více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než</w:t>
      </w:r>
      <w:proofErr w:type="spellEnd"/>
      <w:r>
        <w:rPr>
          <w:rFonts w:ascii="Arial" w:hAnsi="Arial"/>
          <w:szCs w:val="20"/>
        </w:rPr>
        <w:t xml:space="preserve"> 1 000 IT </w:t>
      </w:r>
      <w:proofErr w:type="spellStart"/>
      <w:r>
        <w:rPr>
          <w:rFonts w:ascii="Arial" w:hAnsi="Arial"/>
          <w:szCs w:val="20"/>
        </w:rPr>
        <w:t>profesionálů</w:t>
      </w:r>
      <w:proofErr w:type="spellEnd"/>
      <w:r>
        <w:rPr>
          <w:rFonts w:ascii="Arial" w:hAnsi="Arial"/>
          <w:szCs w:val="20"/>
        </w:rPr>
        <w:t xml:space="preserve"> a </w:t>
      </w:r>
      <w:proofErr w:type="spellStart"/>
      <w:r>
        <w:rPr>
          <w:rFonts w:ascii="Arial" w:hAnsi="Arial"/>
          <w:szCs w:val="20"/>
        </w:rPr>
        <w:t>manažerů</w:t>
      </w:r>
      <w:proofErr w:type="spellEnd"/>
      <w:r>
        <w:rPr>
          <w:rFonts w:ascii="Arial" w:hAnsi="Arial"/>
          <w:szCs w:val="20"/>
        </w:rPr>
        <w:t xml:space="preserve"> </w:t>
      </w:r>
      <w:r w:rsidR="002B76D3">
        <w:rPr>
          <w:rFonts w:ascii="Arial" w:hAnsi="Arial"/>
          <w:szCs w:val="20"/>
        </w:rPr>
        <w:t xml:space="preserve">z </w:t>
      </w:r>
      <w:proofErr w:type="spellStart"/>
      <w:r w:rsidR="002B76D3">
        <w:rPr>
          <w:rFonts w:ascii="Arial" w:hAnsi="Arial"/>
          <w:szCs w:val="20"/>
        </w:rPr>
        <w:t>celého</w:t>
      </w:r>
      <w:proofErr w:type="spellEnd"/>
      <w:r w:rsidR="002B76D3">
        <w:rPr>
          <w:rFonts w:ascii="Arial" w:hAnsi="Arial"/>
          <w:szCs w:val="20"/>
        </w:rPr>
        <w:t xml:space="preserve"> </w:t>
      </w:r>
      <w:proofErr w:type="spellStart"/>
      <w:r w:rsidR="002B76D3">
        <w:rPr>
          <w:rFonts w:ascii="Arial" w:hAnsi="Arial"/>
          <w:szCs w:val="20"/>
        </w:rPr>
        <w:t>světa</w:t>
      </w:r>
      <w:proofErr w:type="spellEnd"/>
      <w:r w:rsidR="002B76D3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formují</w:t>
      </w:r>
      <w:proofErr w:type="spellEnd"/>
      <w:r w:rsidR="005412CA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nové</w:t>
      </w:r>
      <w:proofErr w:type="spellEnd"/>
      <w:r w:rsidR="005412CA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strategie</w:t>
      </w:r>
      <w:proofErr w:type="spellEnd"/>
      <w:r w:rsidR="005412CA">
        <w:rPr>
          <w:rFonts w:ascii="Arial" w:hAnsi="Arial"/>
          <w:szCs w:val="20"/>
        </w:rPr>
        <w:t xml:space="preserve"> </w:t>
      </w:r>
      <w:r w:rsidR="008E60A9">
        <w:rPr>
          <w:rFonts w:ascii="Arial" w:hAnsi="Arial"/>
          <w:szCs w:val="20"/>
        </w:rPr>
        <w:t>e</w:t>
      </w:r>
      <w:r>
        <w:rPr>
          <w:rFonts w:ascii="Arial" w:hAnsi="Arial"/>
          <w:szCs w:val="20"/>
        </w:rPr>
        <w:t xml:space="preserve">dge </w:t>
      </w:r>
      <w:proofErr w:type="spellStart"/>
      <w:r w:rsidR="008E60A9">
        <w:rPr>
          <w:rFonts w:ascii="Arial" w:hAnsi="Arial"/>
          <w:szCs w:val="20"/>
        </w:rPr>
        <w:t>c</w:t>
      </w:r>
      <w:r>
        <w:rPr>
          <w:rFonts w:ascii="Arial" w:hAnsi="Arial"/>
          <w:szCs w:val="20"/>
        </w:rPr>
        <w:t>omputingu</w:t>
      </w:r>
      <w:proofErr w:type="spellEnd"/>
      <w:r w:rsidR="005412CA">
        <w:rPr>
          <w:rFonts w:ascii="Arial" w:hAnsi="Arial"/>
          <w:szCs w:val="20"/>
        </w:rPr>
        <w:t xml:space="preserve">. </w:t>
      </w:r>
      <w:proofErr w:type="spellStart"/>
      <w:r w:rsidR="005412CA">
        <w:rPr>
          <w:rFonts w:ascii="Arial" w:hAnsi="Arial"/>
          <w:szCs w:val="20"/>
        </w:rPr>
        <w:t>Z</w:t>
      </w:r>
      <w:r>
        <w:rPr>
          <w:rFonts w:ascii="Arial" w:hAnsi="Arial"/>
          <w:szCs w:val="20"/>
        </w:rPr>
        <w:t>aji</w:t>
      </w:r>
      <w:r w:rsidR="005412CA">
        <w:rPr>
          <w:rFonts w:ascii="Arial" w:hAnsi="Arial"/>
          <w:szCs w:val="20"/>
        </w:rPr>
        <w:t>stí</w:t>
      </w:r>
      <w:proofErr w:type="spellEnd"/>
      <w:r w:rsidR="005412CA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vyšší</w:t>
      </w:r>
      <w:proofErr w:type="spellEnd"/>
      <w:r w:rsidR="005412CA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oddolnost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konektivit</w:t>
      </w:r>
      <w:r w:rsidR="005412CA">
        <w:rPr>
          <w:rFonts w:ascii="Arial" w:hAnsi="Arial"/>
          <w:szCs w:val="20"/>
        </w:rPr>
        <w:t>u</w:t>
      </w:r>
      <w:proofErr w:type="spellEnd"/>
      <w:r>
        <w:rPr>
          <w:rFonts w:ascii="Arial" w:hAnsi="Arial"/>
          <w:szCs w:val="20"/>
        </w:rPr>
        <w:t xml:space="preserve"> a </w:t>
      </w:r>
      <w:proofErr w:type="spellStart"/>
      <w:r>
        <w:rPr>
          <w:rFonts w:ascii="Arial" w:hAnsi="Arial"/>
          <w:szCs w:val="20"/>
        </w:rPr>
        <w:t>podpor</w:t>
      </w:r>
      <w:r w:rsidR="005412CA">
        <w:rPr>
          <w:rFonts w:ascii="Arial" w:hAnsi="Arial"/>
          <w:szCs w:val="20"/>
        </w:rPr>
        <w:t>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digitálně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propojených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operací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které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mají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být</w:t>
      </w:r>
      <w:proofErr w:type="spellEnd"/>
      <w:r w:rsidR="005412CA">
        <w:rPr>
          <w:rFonts w:ascii="Arial" w:hAnsi="Arial"/>
          <w:szCs w:val="20"/>
        </w:rPr>
        <w:t xml:space="preserve"> </w:t>
      </w:r>
      <w:proofErr w:type="spellStart"/>
      <w:r w:rsidR="005412CA">
        <w:rPr>
          <w:rFonts w:ascii="Arial" w:hAnsi="Arial"/>
          <w:szCs w:val="20"/>
        </w:rPr>
        <w:t>především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bezpečné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spolehlivé</w:t>
      </w:r>
      <w:proofErr w:type="spellEnd"/>
      <w:r>
        <w:rPr>
          <w:rFonts w:ascii="Arial" w:hAnsi="Arial"/>
          <w:szCs w:val="20"/>
        </w:rPr>
        <w:t>, a</w:t>
      </w:r>
      <w:r w:rsidR="005412CA">
        <w:rPr>
          <w:rFonts w:ascii="Arial" w:hAnsi="Arial"/>
          <w:szCs w:val="20"/>
        </w:rPr>
        <w:t>le</w:t>
      </w:r>
      <w:r>
        <w:rPr>
          <w:rFonts w:ascii="Arial" w:hAnsi="Arial"/>
          <w:szCs w:val="20"/>
        </w:rPr>
        <w:t xml:space="preserve"> </w:t>
      </w:r>
      <w:r w:rsidR="00897E98">
        <w:rPr>
          <w:rFonts w:ascii="Arial" w:hAnsi="Arial"/>
          <w:szCs w:val="20"/>
        </w:rPr>
        <w:t xml:space="preserve">take </w:t>
      </w:r>
      <w:proofErr w:type="spellStart"/>
      <w:r>
        <w:rPr>
          <w:rFonts w:ascii="Arial" w:hAnsi="Arial"/>
          <w:szCs w:val="20"/>
        </w:rPr>
        <w:t>udržitelné</w:t>
      </w:r>
      <w:proofErr w:type="spellEnd"/>
      <w:r>
        <w:rPr>
          <w:rFonts w:ascii="Arial" w:hAnsi="Arial"/>
          <w:szCs w:val="20"/>
        </w:rPr>
        <w:t>.</w:t>
      </w:r>
    </w:p>
    <w:p w14:paraId="3332572C" w14:textId="4F08557A" w:rsidR="0015566E" w:rsidRDefault="0015566E" w:rsidP="0015566E">
      <w:pPr>
        <w:pStyle w:val="Odstavecseseznamem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Edge </w:t>
      </w:r>
      <w:r w:rsidR="005412CA">
        <w:rPr>
          <w:rFonts w:ascii="Arial" w:hAnsi="Arial"/>
          <w:szCs w:val="20"/>
        </w:rPr>
        <w:t>C</w:t>
      </w:r>
      <w:r>
        <w:rPr>
          <w:rFonts w:ascii="Arial" w:hAnsi="Arial"/>
          <w:szCs w:val="20"/>
        </w:rPr>
        <w:t xml:space="preserve">omputing je </w:t>
      </w:r>
      <w:proofErr w:type="spellStart"/>
      <w:r w:rsidR="00897E98">
        <w:rPr>
          <w:rFonts w:ascii="Arial" w:hAnsi="Arial"/>
          <w:szCs w:val="20"/>
        </w:rPr>
        <w:t>esenciální</w:t>
      </w:r>
      <w:proofErr w:type="spellEnd"/>
      <w:r w:rsidR="00897E98">
        <w:rPr>
          <w:rFonts w:ascii="Arial" w:hAnsi="Arial"/>
          <w:szCs w:val="20"/>
        </w:rPr>
        <w:t xml:space="preserve"> </w:t>
      </w:r>
      <w:proofErr w:type="spellStart"/>
      <w:r w:rsidR="00897E98">
        <w:rPr>
          <w:rFonts w:ascii="Arial" w:hAnsi="Arial"/>
          <w:szCs w:val="20"/>
        </w:rPr>
        <w:t>jednotkou</w:t>
      </w:r>
      <w:proofErr w:type="spellEnd"/>
      <w:r w:rsidR="00897E98">
        <w:rPr>
          <w:rFonts w:ascii="Arial" w:hAnsi="Arial"/>
          <w:szCs w:val="20"/>
        </w:rPr>
        <w:t xml:space="preserve"> </w:t>
      </w:r>
      <w:proofErr w:type="spellStart"/>
      <w:r w:rsidR="00897E98">
        <w:rPr>
          <w:rFonts w:ascii="Arial" w:hAnsi="Arial"/>
          <w:szCs w:val="20"/>
        </w:rPr>
        <w:t>p</w:t>
      </w:r>
      <w:r>
        <w:rPr>
          <w:rFonts w:ascii="Arial" w:hAnsi="Arial"/>
          <w:szCs w:val="20"/>
        </w:rPr>
        <w:t>řechodu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na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digitáln</w:t>
      </w:r>
      <w:r w:rsidR="00897E98">
        <w:rPr>
          <w:rFonts w:ascii="Arial" w:hAnsi="Arial"/>
          <w:szCs w:val="20"/>
        </w:rPr>
        <w:t>í</w:t>
      </w:r>
      <w:proofErr w:type="spellEnd"/>
      <w:r w:rsidR="00897E98">
        <w:rPr>
          <w:rFonts w:ascii="Arial" w:hAnsi="Arial"/>
          <w:szCs w:val="20"/>
        </w:rPr>
        <w:t xml:space="preserve"> </w:t>
      </w:r>
      <w:proofErr w:type="spellStart"/>
      <w:r w:rsidR="00897E98">
        <w:rPr>
          <w:rFonts w:ascii="Arial" w:hAnsi="Arial"/>
          <w:szCs w:val="20"/>
        </w:rPr>
        <w:t>provoz</w:t>
      </w:r>
      <w:proofErr w:type="spellEnd"/>
      <w:r>
        <w:rPr>
          <w:rFonts w:ascii="Arial" w:hAnsi="Arial"/>
          <w:szCs w:val="20"/>
        </w:rPr>
        <w:t>.</w:t>
      </w:r>
    </w:p>
    <w:p w14:paraId="2D4703C2" w14:textId="1E18EE9E" w:rsidR="0015566E" w:rsidRDefault="0015566E" w:rsidP="0015566E">
      <w:pPr>
        <w:pStyle w:val="Odstavecseseznamem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Cs w:val="20"/>
        </w:rPr>
      </w:pPr>
      <w:proofErr w:type="spellStart"/>
      <w:r>
        <w:rPr>
          <w:rFonts w:ascii="Arial" w:hAnsi="Arial"/>
          <w:szCs w:val="20"/>
        </w:rPr>
        <w:t>Návrh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plánování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budování</w:t>
      </w:r>
      <w:proofErr w:type="spellEnd"/>
      <w:r>
        <w:rPr>
          <w:rFonts w:ascii="Arial" w:hAnsi="Arial"/>
          <w:szCs w:val="20"/>
        </w:rPr>
        <w:t xml:space="preserve"> </w:t>
      </w:r>
      <w:r w:rsidR="00C17788">
        <w:rPr>
          <w:rFonts w:ascii="Arial" w:hAnsi="Arial"/>
          <w:szCs w:val="20"/>
        </w:rPr>
        <w:t>i</w:t>
      </w:r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údržba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technologických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kapacit</w:t>
      </w:r>
      <w:proofErr w:type="spellEnd"/>
      <w:r>
        <w:rPr>
          <w:rFonts w:ascii="Arial" w:hAnsi="Arial"/>
          <w:szCs w:val="20"/>
        </w:rPr>
        <w:t xml:space="preserve"> </w:t>
      </w:r>
      <w:r w:rsidR="00C17788">
        <w:rPr>
          <w:rFonts w:ascii="Arial" w:hAnsi="Arial"/>
          <w:szCs w:val="20"/>
        </w:rPr>
        <w:t xml:space="preserve">s </w:t>
      </w:r>
      <w:proofErr w:type="spellStart"/>
      <w:r w:rsidR="00C17788">
        <w:rPr>
          <w:rFonts w:ascii="Arial" w:hAnsi="Arial"/>
          <w:szCs w:val="20"/>
        </w:rPr>
        <w:t>sebou</w:t>
      </w:r>
      <w:proofErr w:type="spellEnd"/>
      <w:r w:rsidR="00C17788">
        <w:rPr>
          <w:rFonts w:ascii="Arial" w:hAnsi="Arial"/>
          <w:szCs w:val="20"/>
        </w:rPr>
        <w:t xml:space="preserve"> </w:t>
      </w:r>
      <w:proofErr w:type="spellStart"/>
      <w:r w:rsidR="00C17788">
        <w:rPr>
          <w:rFonts w:ascii="Arial" w:hAnsi="Arial"/>
          <w:szCs w:val="20"/>
        </w:rPr>
        <w:t>přináší</w:t>
      </w:r>
      <w:proofErr w:type="spellEnd"/>
      <w:r w:rsidR="00C17788">
        <w:rPr>
          <w:rFonts w:ascii="Arial" w:hAnsi="Arial"/>
          <w:szCs w:val="20"/>
        </w:rPr>
        <w:t xml:space="preserve"> take </w:t>
      </w:r>
      <w:proofErr w:type="spellStart"/>
      <w:r w:rsidR="00C17788">
        <w:rPr>
          <w:rFonts w:ascii="Arial" w:hAnsi="Arial"/>
          <w:szCs w:val="20"/>
        </w:rPr>
        <w:t>problémy</w:t>
      </w:r>
      <w:proofErr w:type="spellEnd"/>
      <w:r>
        <w:rPr>
          <w:rFonts w:ascii="Arial" w:hAnsi="Arial"/>
          <w:szCs w:val="20"/>
        </w:rPr>
        <w:t xml:space="preserve"> – od </w:t>
      </w:r>
      <w:proofErr w:type="spellStart"/>
      <w:r>
        <w:rPr>
          <w:rFonts w:ascii="Arial" w:hAnsi="Arial"/>
          <w:szCs w:val="20"/>
        </w:rPr>
        <w:t>nedostatečného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přístupu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kvalifikovaným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osobám</w:t>
      </w:r>
      <w:proofErr w:type="spellEnd"/>
      <w:r>
        <w:rPr>
          <w:rFonts w:ascii="Arial" w:hAnsi="Arial"/>
          <w:szCs w:val="20"/>
        </w:rPr>
        <w:t xml:space="preserve"> pro </w:t>
      </w:r>
      <w:proofErr w:type="spellStart"/>
      <w:r>
        <w:rPr>
          <w:rFonts w:ascii="Arial" w:hAnsi="Arial"/>
          <w:szCs w:val="20"/>
        </w:rPr>
        <w:t>implementaci</w:t>
      </w:r>
      <w:proofErr w:type="spellEnd"/>
      <w:r>
        <w:rPr>
          <w:rFonts w:ascii="Arial" w:hAnsi="Arial"/>
          <w:szCs w:val="20"/>
        </w:rPr>
        <w:t xml:space="preserve"> a </w:t>
      </w:r>
      <w:proofErr w:type="spellStart"/>
      <w:r>
        <w:rPr>
          <w:rFonts w:ascii="Arial" w:hAnsi="Arial"/>
          <w:szCs w:val="20"/>
        </w:rPr>
        <w:t>údržbu</w:t>
      </w:r>
      <w:proofErr w:type="spellEnd"/>
      <w:r w:rsidR="000F7D81">
        <w:rPr>
          <w:rFonts w:ascii="Arial" w:hAnsi="Arial"/>
          <w:szCs w:val="20"/>
        </w:rPr>
        <w:t>,</w:t>
      </w:r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až</w:t>
      </w:r>
      <w:proofErr w:type="spellEnd"/>
      <w:r>
        <w:rPr>
          <w:rFonts w:ascii="Arial" w:hAnsi="Arial"/>
          <w:szCs w:val="20"/>
        </w:rPr>
        <w:t xml:space="preserve"> po </w:t>
      </w:r>
      <w:proofErr w:type="spellStart"/>
      <w:r>
        <w:rPr>
          <w:rFonts w:ascii="Arial" w:hAnsi="Arial"/>
          <w:szCs w:val="20"/>
        </w:rPr>
        <w:t>obavy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týkající</w:t>
      </w:r>
      <w:proofErr w:type="spellEnd"/>
      <w:r>
        <w:rPr>
          <w:rFonts w:ascii="Arial" w:hAnsi="Arial"/>
          <w:szCs w:val="20"/>
        </w:rPr>
        <w:t xml:space="preserve"> se </w:t>
      </w:r>
      <w:proofErr w:type="spellStart"/>
      <w:r>
        <w:rPr>
          <w:rFonts w:ascii="Arial" w:hAnsi="Arial"/>
          <w:szCs w:val="20"/>
        </w:rPr>
        <w:t>správy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okrajové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infrastruktury</w:t>
      </w:r>
      <w:proofErr w:type="spellEnd"/>
      <w:r>
        <w:rPr>
          <w:rFonts w:ascii="Arial" w:hAnsi="Arial"/>
          <w:szCs w:val="20"/>
        </w:rPr>
        <w:t xml:space="preserve"> v </w:t>
      </w:r>
      <w:proofErr w:type="spellStart"/>
      <w:r>
        <w:rPr>
          <w:rFonts w:ascii="Arial" w:hAnsi="Arial"/>
          <w:szCs w:val="20"/>
        </w:rPr>
        <w:t>požadovaném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měřítku</w:t>
      </w:r>
      <w:proofErr w:type="spellEnd"/>
      <w:r>
        <w:rPr>
          <w:rFonts w:ascii="Arial" w:hAnsi="Arial"/>
          <w:szCs w:val="20"/>
        </w:rPr>
        <w:t xml:space="preserve">. </w:t>
      </w:r>
    </w:p>
    <w:p w14:paraId="1867FBFA" w14:textId="55CE7C69" w:rsidR="0015566E" w:rsidRPr="00C17788" w:rsidRDefault="00C17788" w:rsidP="00C17788">
      <w:pPr>
        <w:pStyle w:val="Odstavecseseznamem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K</w:t>
      </w:r>
      <w:r w:rsidR="0015566E" w:rsidRPr="00C17788">
        <w:rPr>
          <w:rFonts w:ascii="Arial" w:hAnsi="Arial"/>
          <w:szCs w:val="20"/>
        </w:rPr>
        <w:t xml:space="preserve">líčem </w:t>
      </w:r>
      <w:r>
        <w:rPr>
          <w:rFonts w:ascii="Arial" w:hAnsi="Arial"/>
          <w:szCs w:val="20"/>
        </w:rPr>
        <w:t xml:space="preserve">k </w:t>
      </w:r>
      <w:proofErr w:type="spellStart"/>
      <w:r>
        <w:rPr>
          <w:rFonts w:ascii="Arial" w:hAnsi="Arial"/>
          <w:szCs w:val="20"/>
        </w:rPr>
        <w:t>úspěšné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implementaci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jsou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 w:rsidR="0015566E" w:rsidRPr="00C17788">
        <w:rPr>
          <w:rFonts w:ascii="Arial" w:hAnsi="Arial"/>
          <w:szCs w:val="20"/>
        </w:rPr>
        <w:t>bezpečné</w:t>
      </w:r>
      <w:proofErr w:type="spellEnd"/>
      <w:r w:rsidR="0015566E" w:rsidRPr="00C17788">
        <w:rPr>
          <w:rFonts w:ascii="Arial" w:hAnsi="Arial"/>
          <w:szCs w:val="20"/>
        </w:rPr>
        <w:t xml:space="preserve"> a </w:t>
      </w:r>
      <w:proofErr w:type="spellStart"/>
      <w:r w:rsidR="0015566E" w:rsidRPr="00C17788">
        <w:rPr>
          <w:rFonts w:ascii="Arial" w:hAnsi="Arial"/>
          <w:szCs w:val="20"/>
        </w:rPr>
        <w:t>udržitelné</w:t>
      </w:r>
      <w:proofErr w:type="spellEnd"/>
      <w:r w:rsidR="0015566E" w:rsidRPr="00C17788">
        <w:rPr>
          <w:rFonts w:ascii="Arial" w:hAnsi="Arial"/>
          <w:szCs w:val="20"/>
        </w:rPr>
        <w:t xml:space="preserve"> </w:t>
      </w:r>
      <w:proofErr w:type="spellStart"/>
      <w:r w:rsidR="0015566E" w:rsidRPr="00C17788">
        <w:rPr>
          <w:rFonts w:ascii="Arial" w:hAnsi="Arial"/>
          <w:szCs w:val="20"/>
        </w:rPr>
        <w:t>zdroje</w:t>
      </w:r>
      <w:proofErr w:type="spellEnd"/>
      <w:r w:rsidR="0015566E" w:rsidRPr="00C17788">
        <w:rPr>
          <w:rFonts w:ascii="Arial" w:hAnsi="Arial"/>
          <w:szCs w:val="20"/>
        </w:rPr>
        <w:t xml:space="preserve">, </w:t>
      </w:r>
      <w:proofErr w:type="spellStart"/>
      <w:r w:rsidR="0015566E" w:rsidRPr="00C17788">
        <w:rPr>
          <w:rFonts w:ascii="Arial" w:hAnsi="Arial"/>
          <w:szCs w:val="20"/>
        </w:rPr>
        <w:t>vzdálený</w:t>
      </w:r>
      <w:proofErr w:type="spellEnd"/>
      <w:r w:rsidR="0015566E" w:rsidRPr="00C17788">
        <w:rPr>
          <w:rFonts w:ascii="Arial" w:hAnsi="Arial"/>
          <w:szCs w:val="20"/>
        </w:rPr>
        <w:t xml:space="preserve"> </w:t>
      </w:r>
      <w:proofErr w:type="spellStart"/>
      <w:r w:rsidR="0015566E" w:rsidRPr="00C17788">
        <w:rPr>
          <w:rFonts w:ascii="Arial" w:hAnsi="Arial"/>
          <w:szCs w:val="20"/>
        </w:rPr>
        <w:t>přístup</w:t>
      </w:r>
      <w:proofErr w:type="spellEnd"/>
      <w:r w:rsidR="0015566E" w:rsidRPr="00C17788">
        <w:rPr>
          <w:rFonts w:ascii="Arial" w:hAnsi="Arial"/>
          <w:szCs w:val="20"/>
        </w:rPr>
        <w:t xml:space="preserve"> k </w:t>
      </w:r>
      <w:proofErr w:type="spellStart"/>
      <w:r w:rsidR="0015566E" w:rsidRPr="00C17788">
        <w:rPr>
          <w:rFonts w:ascii="Arial" w:hAnsi="Arial"/>
          <w:szCs w:val="20"/>
        </w:rPr>
        <w:t>softwaru</w:t>
      </w:r>
      <w:proofErr w:type="spellEnd"/>
      <w:r w:rsidR="0015566E" w:rsidRPr="00C17788">
        <w:rPr>
          <w:rFonts w:ascii="Arial" w:hAnsi="Arial"/>
          <w:szCs w:val="20"/>
        </w:rPr>
        <w:t xml:space="preserve"> a </w:t>
      </w:r>
      <w:proofErr w:type="spellStart"/>
      <w:r w:rsidR="0015566E" w:rsidRPr="00C17788">
        <w:rPr>
          <w:rFonts w:ascii="Arial" w:hAnsi="Arial"/>
          <w:szCs w:val="20"/>
        </w:rPr>
        <w:t>digitálním</w:t>
      </w:r>
      <w:proofErr w:type="spellEnd"/>
      <w:r w:rsidR="0015566E" w:rsidRPr="00C17788">
        <w:rPr>
          <w:rFonts w:ascii="Arial" w:hAnsi="Arial"/>
          <w:szCs w:val="20"/>
        </w:rPr>
        <w:t xml:space="preserve"> </w:t>
      </w:r>
      <w:proofErr w:type="spellStart"/>
      <w:r w:rsidR="0015566E" w:rsidRPr="00C17788">
        <w:rPr>
          <w:rFonts w:ascii="Arial" w:hAnsi="Arial"/>
          <w:szCs w:val="20"/>
        </w:rPr>
        <w:t>službám</w:t>
      </w:r>
      <w:proofErr w:type="spellEnd"/>
      <w:r w:rsidR="0015566E" w:rsidRPr="00C17788">
        <w:rPr>
          <w:rFonts w:ascii="Arial" w:hAnsi="Arial"/>
          <w:szCs w:val="20"/>
        </w:rPr>
        <w:t xml:space="preserve"> a </w:t>
      </w:r>
      <w:r>
        <w:rPr>
          <w:rFonts w:ascii="Arial" w:hAnsi="Arial"/>
          <w:szCs w:val="20"/>
        </w:rPr>
        <w:t xml:space="preserve">v </w:t>
      </w:r>
      <w:proofErr w:type="spellStart"/>
      <w:r>
        <w:rPr>
          <w:rFonts w:ascii="Arial" w:hAnsi="Arial"/>
          <w:szCs w:val="20"/>
        </w:rPr>
        <w:t>neposlední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řadě</w:t>
      </w:r>
      <w:proofErr w:type="spellEnd"/>
      <w:r>
        <w:rPr>
          <w:rFonts w:ascii="Arial" w:hAnsi="Arial"/>
          <w:szCs w:val="20"/>
        </w:rPr>
        <w:t xml:space="preserve"> take </w:t>
      </w:r>
      <w:proofErr w:type="spellStart"/>
      <w:r w:rsidR="0015566E" w:rsidRPr="00C17788">
        <w:rPr>
          <w:rFonts w:ascii="Arial" w:hAnsi="Arial"/>
          <w:szCs w:val="20"/>
        </w:rPr>
        <w:t>důvěryhodní</w:t>
      </w:r>
      <w:proofErr w:type="spellEnd"/>
      <w:r w:rsidR="0015566E" w:rsidRPr="00C17788">
        <w:rPr>
          <w:rFonts w:ascii="Arial" w:hAnsi="Arial"/>
          <w:szCs w:val="20"/>
        </w:rPr>
        <w:t xml:space="preserve"> </w:t>
      </w:r>
      <w:proofErr w:type="spellStart"/>
      <w:r w:rsidR="0015566E" w:rsidRPr="00C17788">
        <w:rPr>
          <w:rFonts w:ascii="Arial" w:hAnsi="Arial"/>
          <w:szCs w:val="20"/>
        </w:rPr>
        <w:t>partneři</w:t>
      </w:r>
      <w:proofErr w:type="spellEnd"/>
      <w:r w:rsidR="0015566E" w:rsidRPr="00C17788">
        <w:rPr>
          <w:rFonts w:ascii="Arial" w:hAnsi="Arial"/>
          <w:szCs w:val="20"/>
        </w:rPr>
        <w:t>.</w:t>
      </w:r>
    </w:p>
    <w:p w14:paraId="31C97B29" w14:textId="77777777" w:rsidR="001E0738" w:rsidRPr="00F83878" w:rsidRDefault="001E0738" w:rsidP="0015566E">
      <w:pPr>
        <w:rPr>
          <w:rFonts w:ascii="Arial" w:hAnsi="Arial" w:cs="Arial"/>
          <w:sz w:val="20"/>
          <w:szCs w:val="20"/>
        </w:rPr>
      </w:pPr>
    </w:p>
    <w:p w14:paraId="72FEE629" w14:textId="5DAAC4DD" w:rsidR="0015566E" w:rsidRPr="008E60A9" w:rsidRDefault="0015566E" w:rsidP="0015566E">
      <w:pPr>
        <w:rPr>
          <w:rFonts w:ascii="Arial" w:hAnsi="Arial" w:cs="Arial"/>
          <w:i/>
          <w:iCs/>
          <w:sz w:val="20"/>
          <w:szCs w:val="20"/>
        </w:rPr>
      </w:pPr>
      <w:r w:rsidRPr="008E60A9">
        <w:rPr>
          <w:rFonts w:ascii="Arial" w:hAnsi="Arial"/>
          <w:i/>
          <w:iCs/>
          <w:sz w:val="20"/>
          <w:szCs w:val="20"/>
        </w:rPr>
        <w:t>„</w:t>
      </w:r>
      <w:r w:rsidR="00C17788" w:rsidRPr="008E60A9">
        <w:rPr>
          <w:rFonts w:ascii="Arial" w:hAnsi="Arial"/>
          <w:i/>
          <w:iCs/>
          <w:sz w:val="20"/>
          <w:szCs w:val="20"/>
        </w:rPr>
        <w:t>T</w:t>
      </w:r>
      <w:r w:rsidRPr="008E60A9">
        <w:rPr>
          <w:rFonts w:ascii="Arial" w:hAnsi="Arial"/>
          <w:i/>
          <w:iCs/>
          <w:sz w:val="20"/>
          <w:szCs w:val="20"/>
        </w:rPr>
        <w:t xml:space="preserve">ím, jak se organizace snaží vytvářet nové </w:t>
      </w:r>
      <w:r w:rsidR="00C17788" w:rsidRPr="008E60A9">
        <w:rPr>
          <w:rFonts w:ascii="Arial" w:hAnsi="Arial"/>
          <w:i/>
          <w:iCs/>
          <w:sz w:val="20"/>
          <w:szCs w:val="20"/>
        </w:rPr>
        <w:t>a lepší</w:t>
      </w:r>
      <w:r w:rsidRPr="008E60A9">
        <w:rPr>
          <w:rFonts w:ascii="Arial" w:hAnsi="Arial"/>
          <w:i/>
          <w:iCs/>
          <w:sz w:val="20"/>
          <w:szCs w:val="20"/>
        </w:rPr>
        <w:t xml:space="preserve"> </w:t>
      </w:r>
      <w:r w:rsidR="00C17788" w:rsidRPr="008E60A9">
        <w:rPr>
          <w:rFonts w:ascii="Arial" w:hAnsi="Arial"/>
          <w:i/>
          <w:iCs/>
          <w:sz w:val="20"/>
          <w:szCs w:val="20"/>
        </w:rPr>
        <w:t xml:space="preserve">služby </w:t>
      </w:r>
      <w:r w:rsidRPr="008E60A9">
        <w:rPr>
          <w:rFonts w:ascii="Arial" w:hAnsi="Arial"/>
          <w:i/>
          <w:iCs/>
          <w:sz w:val="20"/>
          <w:szCs w:val="20"/>
        </w:rPr>
        <w:t xml:space="preserve">pro zákazníky a zlepšovat provozní efektivitu, bezpečnost a udržitelnost, se stále více spoléhají na digitální technologie. </w:t>
      </w:r>
      <w:proofErr w:type="spellStart"/>
      <w:r w:rsidR="00006048" w:rsidRPr="008E60A9">
        <w:rPr>
          <w:rFonts w:ascii="Arial" w:hAnsi="Arial"/>
          <w:i/>
          <w:iCs/>
          <w:sz w:val="20"/>
          <w:szCs w:val="20"/>
        </w:rPr>
        <w:t>White</w:t>
      </w:r>
      <w:proofErr w:type="spellEnd"/>
      <w:r w:rsidR="00006048" w:rsidRPr="008E60A9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006048" w:rsidRPr="008E60A9">
        <w:rPr>
          <w:rFonts w:ascii="Arial" w:hAnsi="Arial"/>
          <w:i/>
          <w:iCs/>
          <w:sz w:val="20"/>
          <w:szCs w:val="20"/>
        </w:rPr>
        <w:t>Papers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</w:t>
      </w:r>
      <w:r w:rsidR="00006048" w:rsidRPr="008E60A9">
        <w:rPr>
          <w:rFonts w:ascii="Arial" w:hAnsi="Arial"/>
          <w:i/>
          <w:iCs/>
          <w:sz w:val="20"/>
          <w:szCs w:val="20"/>
        </w:rPr>
        <w:t xml:space="preserve">analyzuje </w:t>
      </w:r>
      <w:r w:rsidRPr="008E60A9">
        <w:rPr>
          <w:rFonts w:ascii="Arial" w:hAnsi="Arial"/>
          <w:i/>
          <w:iCs/>
          <w:sz w:val="20"/>
          <w:szCs w:val="20"/>
        </w:rPr>
        <w:t xml:space="preserve">klíčovou roli, kterou hrají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edge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computing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a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edge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aplikace při přechodu na digitálně orientovaný, propojený provoz,“</w:t>
      </w:r>
      <w:r>
        <w:rPr>
          <w:rFonts w:ascii="Arial" w:hAnsi="Arial"/>
          <w:sz w:val="20"/>
          <w:szCs w:val="20"/>
        </w:rPr>
        <w:t xml:space="preserve"> říká Chris </w:t>
      </w:r>
      <w:proofErr w:type="spellStart"/>
      <w:r>
        <w:rPr>
          <w:rFonts w:ascii="Arial" w:hAnsi="Arial"/>
          <w:sz w:val="20"/>
          <w:szCs w:val="20"/>
        </w:rPr>
        <w:t>Hanley</w:t>
      </w:r>
      <w:proofErr w:type="spellEnd"/>
      <w:r>
        <w:rPr>
          <w:rFonts w:ascii="Arial" w:hAnsi="Arial"/>
          <w:sz w:val="20"/>
          <w:szCs w:val="20"/>
        </w:rPr>
        <w:t xml:space="preserve">, SVP, </w:t>
      </w:r>
      <w:proofErr w:type="spellStart"/>
      <w:r>
        <w:rPr>
          <w:rFonts w:ascii="Arial" w:hAnsi="Arial"/>
          <w:sz w:val="20"/>
          <w:szCs w:val="20"/>
        </w:rPr>
        <w:t>Commercial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Operations</w:t>
      </w:r>
      <w:proofErr w:type="spellEnd"/>
      <w:r>
        <w:rPr>
          <w:rFonts w:ascii="Arial" w:hAnsi="Arial"/>
          <w:sz w:val="20"/>
          <w:szCs w:val="20"/>
        </w:rPr>
        <w:t xml:space="preserve"> &amp; Global </w:t>
      </w:r>
      <w:proofErr w:type="spellStart"/>
      <w:r>
        <w:rPr>
          <w:rFonts w:ascii="Arial" w:hAnsi="Arial"/>
          <w:sz w:val="20"/>
          <w:szCs w:val="20"/>
        </w:rPr>
        <w:t>Channels</w:t>
      </w:r>
      <w:proofErr w:type="spellEnd"/>
      <w:r>
        <w:rPr>
          <w:rFonts w:ascii="Arial" w:hAnsi="Arial"/>
          <w:sz w:val="20"/>
          <w:szCs w:val="20"/>
        </w:rPr>
        <w:t xml:space="preserve">, který řídí obchodní strategie pro </w:t>
      </w:r>
      <w:proofErr w:type="spellStart"/>
      <w:r>
        <w:rPr>
          <w:rFonts w:ascii="Arial" w:hAnsi="Arial"/>
          <w:sz w:val="20"/>
          <w:szCs w:val="20"/>
        </w:rPr>
        <w:t>edge</w:t>
      </w:r>
      <w:proofErr w:type="spellEnd"/>
      <w:r>
        <w:rPr>
          <w:rFonts w:ascii="Arial" w:hAnsi="Arial"/>
          <w:sz w:val="20"/>
          <w:szCs w:val="20"/>
        </w:rPr>
        <w:t xml:space="preserve"> ve společnosti Schneider Electric. </w:t>
      </w:r>
      <w:r w:rsidRPr="008E60A9">
        <w:rPr>
          <w:rFonts w:ascii="Arial" w:hAnsi="Arial"/>
          <w:i/>
          <w:iCs/>
          <w:sz w:val="20"/>
          <w:szCs w:val="20"/>
        </w:rPr>
        <w:t>„</w:t>
      </w:r>
      <w:proofErr w:type="spellStart"/>
      <w:r w:rsidR="000F7D81" w:rsidRPr="008E60A9">
        <w:rPr>
          <w:rFonts w:ascii="Arial" w:hAnsi="Arial"/>
          <w:i/>
          <w:iCs/>
          <w:sz w:val="20"/>
          <w:szCs w:val="20"/>
        </w:rPr>
        <w:t>White</w:t>
      </w:r>
      <w:proofErr w:type="spellEnd"/>
      <w:r w:rsidR="000F7D81" w:rsidRPr="008E60A9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0F7D81" w:rsidRPr="008E60A9">
        <w:rPr>
          <w:rFonts w:ascii="Arial" w:hAnsi="Arial"/>
          <w:i/>
          <w:iCs/>
          <w:sz w:val="20"/>
          <w:szCs w:val="20"/>
        </w:rPr>
        <w:t>Papers</w:t>
      </w:r>
      <w:proofErr w:type="spellEnd"/>
      <w:r w:rsidR="000F7D81" w:rsidRPr="008E60A9">
        <w:rPr>
          <w:rFonts w:ascii="Arial" w:hAnsi="Arial"/>
          <w:i/>
          <w:iCs/>
          <w:sz w:val="20"/>
          <w:szCs w:val="20"/>
        </w:rPr>
        <w:t xml:space="preserve"> p</w:t>
      </w:r>
      <w:r w:rsidRPr="008E60A9">
        <w:rPr>
          <w:rFonts w:ascii="Arial" w:hAnsi="Arial"/>
          <w:i/>
          <w:iCs/>
          <w:sz w:val="20"/>
          <w:szCs w:val="20"/>
        </w:rPr>
        <w:t xml:space="preserve">oukazuje na strategie, které </w:t>
      </w:r>
      <w:r w:rsidR="00006048" w:rsidRPr="008E60A9">
        <w:rPr>
          <w:rFonts w:ascii="Arial" w:hAnsi="Arial"/>
          <w:i/>
          <w:iCs/>
          <w:sz w:val="20"/>
          <w:szCs w:val="20"/>
        </w:rPr>
        <w:t xml:space="preserve">si </w:t>
      </w:r>
      <w:r w:rsidRPr="008E60A9">
        <w:rPr>
          <w:rFonts w:ascii="Arial" w:hAnsi="Arial"/>
          <w:i/>
          <w:iCs/>
          <w:sz w:val="20"/>
          <w:szCs w:val="20"/>
        </w:rPr>
        <w:t xml:space="preserve">mohou IT profesionálové a manažeři </w:t>
      </w:r>
      <w:r w:rsidR="00006048" w:rsidRPr="008E60A9">
        <w:rPr>
          <w:rFonts w:ascii="Arial" w:hAnsi="Arial"/>
          <w:i/>
          <w:iCs/>
          <w:sz w:val="20"/>
          <w:szCs w:val="20"/>
        </w:rPr>
        <w:t>osvojit</w:t>
      </w:r>
      <w:r w:rsidRPr="008E60A9">
        <w:rPr>
          <w:rFonts w:ascii="Arial" w:hAnsi="Arial"/>
          <w:i/>
          <w:iCs/>
          <w:sz w:val="20"/>
          <w:szCs w:val="20"/>
        </w:rPr>
        <w:t xml:space="preserve">, aby zajistili budoucnost svých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edge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computingových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kapacit pro podporu vzdálených, propojených, bezpečných, a udržitelných provozních systémů.“</w:t>
      </w:r>
    </w:p>
    <w:p w14:paraId="190B3FF2" w14:textId="77777777" w:rsidR="00215CAF" w:rsidRDefault="00215CAF" w:rsidP="0015566E">
      <w:pPr>
        <w:pStyle w:val="Default"/>
        <w:rPr>
          <w:rFonts w:ascii="Arial" w:hAnsi="Arial" w:cs="Arial"/>
          <w:sz w:val="20"/>
          <w:szCs w:val="20"/>
        </w:rPr>
      </w:pPr>
    </w:p>
    <w:p w14:paraId="36E06D5E" w14:textId="77777777" w:rsidR="00215CAF" w:rsidRDefault="00215CAF" w:rsidP="0015566E">
      <w:pPr>
        <w:pStyle w:val="Default"/>
        <w:rPr>
          <w:rFonts w:ascii="Arial" w:hAnsi="Arial" w:cs="Arial"/>
          <w:sz w:val="20"/>
          <w:szCs w:val="20"/>
        </w:rPr>
      </w:pPr>
      <w:proofErr w:type="spellStart"/>
      <w:r w:rsidRPr="00215CAF">
        <w:rPr>
          <w:rFonts w:ascii="Arial" w:hAnsi="Arial" w:cs="Arial"/>
          <w:sz w:val="20"/>
          <w:szCs w:val="20"/>
        </w:rPr>
        <w:t>Edge</w:t>
      </w:r>
      <w:proofErr w:type="spellEnd"/>
      <w:r w:rsidRPr="00215C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5CAF">
        <w:rPr>
          <w:rFonts w:ascii="Arial" w:hAnsi="Arial" w:cs="Arial"/>
          <w:sz w:val="20"/>
          <w:szCs w:val="20"/>
        </w:rPr>
        <w:t>computing</w:t>
      </w:r>
      <w:proofErr w:type="spellEnd"/>
      <w:r w:rsidRPr="00215CAF">
        <w:rPr>
          <w:rFonts w:ascii="Arial" w:hAnsi="Arial" w:cs="Arial"/>
          <w:sz w:val="20"/>
          <w:szCs w:val="20"/>
        </w:rPr>
        <w:t xml:space="preserve"> je jedním z hlavních nástrojů paradigmatu digitální orientace. Mezi nejčastější případy využití infrastruktury </w:t>
      </w:r>
      <w:proofErr w:type="spellStart"/>
      <w:r w:rsidRPr="00215CAF">
        <w:rPr>
          <w:rFonts w:ascii="Arial" w:hAnsi="Arial" w:cs="Arial"/>
          <w:sz w:val="20"/>
          <w:szCs w:val="20"/>
        </w:rPr>
        <w:t>edge</w:t>
      </w:r>
      <w:proofErr w:type="spellEnd"/>
      <w:r w:rsidRPr="00215CAF">
        <w:rPr>
          <w:rFonts w:ascii="Arial" w:hAnsi="Arial" w:cs="Arial"/>
          <w:sz w:val="20"/>
          <w:szCs w:val="20"/>
        </w:rPr>
        <w:t xml:space="preserve"> patří systémy kybernetické bezpečnosti, které lokálně monitorují provozní síť, a také ukládání a zpracování provozních dat, která se přenášejí do cloudu. </w:t>
      </w:r>
    </w:p>
    <w:p w14:paraId="09C5CA62" w14:textId="77777777" w:rsidR="00215CAF" w:rsidRDefault="00215CAF" w:rsidP="0015566E">
      <w:pPr>
        <w:pStyle w:val="Default"/>
        <w:rPr>
          <w:rFonts w:ascii="Arial" w:hAnsi="Arial" w:cs="Arial"/>
          <w:sz w:val="20"/>
          <w:szCs w:val="20"/>
        </w:rPr>
      </w:pPr>
    </w:p>
    <w:p w14:paraId="045278B0" w14:textId="77777777" w:rsidR="00215CAF" w:rsidRPr="005A4341" w:rsidRDefault="00215CAF" w:rsidP="005A4341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Proč firmy investují do </w:t>
      </w:r>
      <w:proofErr w:type="spellStart"/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edge</w:t>
      </w:r>
      <w:proofErr w:type="spellEnd"/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computingu</w:t>
      </w:r>
      <w:proofErr w:type="spellEnd"/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? </w:t>
      </w:r>
    </w:p>
    <w:p w14:paraId="5CEA78B0" w14:textId="77777777" w:rsidR="00215CAF" w:rsidRDefault="00215CAF" w:rsidP="0015566E">
      <w:pPr>
        <w:pStyle w:val="Default"/>
        <w:rPr>
          <w:rFonts w:ascii="Arial" w:hAnsi="Arial" w:cs="Arial"/>
          <w:sz w:val="20"/>
          <w:szCs w:val="20"/>
        </w:rPr>
      </w:pPr>
      <w:r w:rsidRPr="00215CAF">
        <w:rPr>
          <w:rFonts w:ascii="Arial" w:hAnsi="Arial" w:cs="Arial"/>
          <w:sz w:val="20"/>
          <w:szCs w:val="20"/>
        </w:rPr>
        <w:t>"zlepšení kybernetické bezpečnosti" (50 %)</w:t>
      </w:r>
    </w:p>
    <w:p w14:paraId="4AD680FA" w14:textId="221EDD40" w:rsidR="005A4341" w:rsidRDefault="00215CAF" w:rsidP="0015566E">
      <w:pPr>
        <w:pStyle w:val="Default"/>
        <w:rPr>
          <w:rFonts w:ascii="Arial" w:hAnsi="Arial" w:cs="Arial"/>
          <w:sz w:val="20"/>
          <w:szCs w:val="20"/>
        </w:rPr>
      </w:pPr>
      <w:r w:rsidRPr="00215CAF">
        <w:rPr>
          <w:rFonts w:ascii="Arial" w:hAnsi="Arial" w:cs="Arial"/>
          <w:sz w:val="20"/>
          <w:szCs w:val="20"/>
        </w:rPr>
        <w:t>"odolnost a spolehlivost systémů" (44 %)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1A9F58" w14:textId="77777777" w:rsidR="005A4341" w:rsidRDefault="005A4341" w:rsidP="0015566E">
      <w:pPr>
        <w:pStyle w:val="Default"/>
        <w:rPr>
          <w:rFonts w:ascii="Arial" w:hAnsi="Arial" w:cs="Arial"/>
          <w:sz w:val="20"/>
          <w:szCs w:val="20"/>
        </w:rPr>
      </w:pPr>
    </w:p>
    <w:p w14:paraId="612990FB" w14:textId="63639E53" w:rsidR="008E60A9" w:rsidRDefault="005A4341" w:rsidP="008E60A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Až </w:t>
      </w:r>
      <w:r w:rsidR="00215CAF" w:rsidRPr="00215CAF">
        <w:rPr>
          <w:rFonts w:ascii="Arial" w:hAnsi="Arial" w:cs="Arial"/>
          <w:sz w:val="20"/>
          <w:szCs w:val="20"/>
        </w:rPr>
        <w:t xml:space="preserve">32 % respondentů </w:t>
      </w:r>
      <w:r w:rsidR="00D61278">
        <w:rPr>
          <w:rFonts w:ascii="Arial" w:hAnsi="Arial" w:cs="Arial"/>
          <w:sz w:val="20"/>
          <w:szCs w:val="20"/>
        </w:rPr>
        <w:t xml:space="preserve">se </w:t>
      </w:r>
      <w:r w:rsidR="00215CAF" w:rsidRPr="00215CAF">
        <w:rPr>
          <w:rFonts w:ascii="Arial" w:hAnsi="Arial" w:cs="Arial"/>
          <w:sz w:val="20"/>
          <w:szCs w:val="20"/>
        </w:rPr>
        <w:t xml:space="preserve">setkalo s "nedostatkem konektivity nebo pomalým připojením" v souvislosti s nasazením </w:t>
      </w:r>
      <w:proofErr w:type="spellStart"/>
      <w:r w:rsidR="00215CAF" w:rsidRPr="00215CAF">
        <w:rPr>
          <w:rFonts w:ascii="Arial" w:hAnsi="Arial" w:cs="Arial"/>
          <w:sz w:val="20"/>
          <w:szCs w:val="20"/>
        </w:rPr>
        <w:t>edge</w:t>
      </w:r>
      <w:proofErr w:type="spellEnd"/>
      <w:r w:rsidR="00215CAF" w:rsidRPr="00215CAF">
        <w:rPr>
          <w:rFonts w:ascii="Arial" w:hAnsi="Arial" w:cs="Arial"/>
          <w:sz w:val="20"/>
          <w:szCs w:val="20"/>
        </w:rPr>
        <w:t>. Dále se 31 % respondentů setkalo s "výpadkem nebo přepětím v dodávkách elektrické energie trvajícím déle než 60 sekund".</w:t>
      </w:r>
    </w:p>
    <w:p w14:paraId="7FBDB8C1" w14:textId="2C65C5D1" w:rsidR="008E60A9" w:rsidRDefault="008E60A9" w:rsidP="008E60A9">
      <w:pPr>
        <w:pStyle w:val="Default"/>
        <w:rPr>
          <w:rFonts w:ascii="Arial" w:hAnsi="Arial" w:cs="Arial"/>
          <w:sz w:val="20"/>
          <w:szCs w:val="20"/>
        </w:rPr>
      </w:pPr>
    </w:p>
    <w:p w14:paraId="5762A696" w14:textId="77777777" w:rsidR="008E60A9" w:rsidRPr="00F83878" w:rsidRDefault="008E60A9" w:rsidP="008E60A9">
      <w:pPr>
        <w:pStyle w:val="Default"/>
        <w:rPr>
          <w:rFonts w:ascii="Arial" w:hAnsi="Arial" w:cs="Arial"/>
          <w:sz w:val="20"/>
          <w:szCs w:val="20"/>
        </w:rPr>
      </w:pPr>
    </w:p>
    <w:p w14:paraId="2CDD1A0D" w14:textId="77777777" w:rsidR="0015566E" w:rsidRPr="005A4341" w:rsidRDefault="0015566E" w:rsidP="005A4341">
      <w:pPr>
        <w:spacing w:after="0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  <w:r w:rsidRPr="005A4341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lastRenderedPageBreak/>
        <w:t xml:space="preserve">Výzvy, které je třeba překonat při přechodu na digitálně propojený provoz  </w:t>
      </w:r>
    </w:p>
    <w:p w14:paraId="393D2E87" w14:textId="77777777" w:rsidR="0015566E" w:rsidRPr="00F83878" w:rsidRDefault="0015566E" w:rsidP="0015566E">
      <w:pPr>
        <w:pStyle w:val="Textkomen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>Zabezpečení.</w:t>
      </w:r>
      <w:r>
        <w:rPr>
          <w:rFonts w:ascii="Arial" w:hAnsi="Arial"/>
        </w:rPr>
        <w:t xml:space="preserve"> Propojování provozních systémů je spojeno s velkými obavami o fyzickou a kybernetickou bezpečnost. Řešení bude vyžadovat systémy a procesy, které budou přizpůsobeny tomuto novému paradigmatu. Po připojení ke cloudu však lze pro provozní data najít řadu nových a efektivních způsobů využití. Taková data mohou zlepšit spolupráci v podniku a umožnit funkce vzdáleného řízení provozu, které povedou k zefektivnění práce a zároveň zajistí, že společnosti budou mít možnost efektivně a bezpečně provozovat vzdálené aplikace.</w:t>
      </w:r>
    </w:p>
    <w:p w14:paraId="7B2EC7A8" w14:textId="0A227A6D" w:rsidR="0015566E" w:rsidRPr="00F83878" w:rsidRDefault="0015566E" w:rsidP="0015566E">
      <w:pPr>
        <w:pStyle w:val="Textkomen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>Dovednosti.</w:t>
      </w:r>
      <w:r>
        <w:rPr>
          <w:rFonts w:ascii="Arial" w:hAnsi="Arial"/>
        </w:rPr>
        <w:t xml:space="preserve"> Zaměstnanci musí mít </w:t>
      </w:r>
      <w:r w:rsidR="005A4341">
        <w:rPr>
          <w:rFonts w:ascii="Arial" w:hAnsi="Arial"/>
        </w:rPr>
        <w:t>být správně proškoleni</w:t>
      </w:r>
      <w:r>
        <w:rPr>
          <w:rFonts w:ascii="Arial" w:hAnsi="Arial"/>
        </w:rPr>
        <w:t>, aby mohli provádět činnosti napříč technologickým prostředím a aby byli schopni zajistit interní soulad pro prosazení změn. Toto zaměření bude vyžadovat, aby společnosti navázaly spolupráci s novými partnery z ekosystému uvnitř i vně organizace.</w:t>
      </w:r>
    </w:p>
    <w:p w14:paraId="4CAE7755" w14:textId="77777777" w:rsidR="0015566E" w:rsidRPr="00F83878" w:rsidRDefault="0015566E" w:rsidP="0015566E">
      <w:pPr>
        <w:pStyle w:val="Textkomente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/>
          <w:b/>
          <w:bCs/>
        </w:rPr>
        <w:t>Spolehlivost.</w:t>
      </w:r>
      <w:r>
        <w:rPr>
          <w:rFonts w:ascii="Arial" w:hAnsi="Arial"/>
        </w:rPr>
        <w:t xml:space="preserve"> Vzhledem k tomu, že stále více lokálních provozních aplikací je podporováno na dálku prostřednictvím připojených </w:t>
      </w:r>
      <w:proofErr w:type="spellStart"/>
      <w:r>
        <w:rPr>
          <w:rFonts w:ascii="Arial" w:hAnsi="Arial"/>
        </w:rPr>
        <w:t>edge</w:t>
      </w:r>
      <w:proofErr w:type="spellEnd"/>
      <w:r>
        <w:rPr>
          <w:rFonts w:ascii="Arial" w:hAnsi="Arial"/>
        </w:rPr>
        <w:t xml:space="preserve"> kapacit, má spolehlivost zásadní význam. </w:t>
      </w:r>
    </w:p>
    <w:p w14:paraId="5C24E918" w14:textId="77777777" w:rsidR="0015566E" w:rsidRPr="00F83878" w:rsidRDefault="0015566E" w:rsidP="0015566E">
      <w:pPr>
        <w:pStyle w:val="Textkomente"/>
        <w:rPr>
          <w:rFonts w:ascii="Arial" w:hAnsi="Arial" w:cs="Arial"/>
        </w:rPr>
      </w:pPr>
    </w:p>
    <w:p w14:paraId="38695000" w14:textId="23E34F7D" w:rsidR="00462E7E" w:rsidRDefault="0015566E" w:rsidP="0015566E">
      <w:pPr>
        <w:rPr>
          <w:rFonts w:ascii="Arial" w:hAnsi="Arial"/>
          <w:sz w:val="20"/>
          <w:szCs w:val="20"/>
        </w:rPr>
      </w:pPr>
      <w:r w:rsidRPr="008E60A9">
        <w:rPr>
          <w:rFonts w:ascii="Arial" w:hAnsi="Arial"/>
          <w:i/>
          <w:iCs/>
          <w:sz w:val="20"/>
          <w:szCs w:val="20"/>
        </w:rPr>
        <w:t>„Spolehlivé zdroje na okraji jsou základem pro přechod na digitálně orientovaný propojený provoz,“</w:t>
      </w:r>
      <w:r>
        <w:rPr>
          <w:rFonts w:ascii="Arial" w:hAnsi="Arial"/>
          <w:sz w:val="20"/>
          <w:szCs w:val="20"/>
        </w:rPr>
        <w:t xml:space="preserve"> uvedla Jennifer </w:t>
      </w:r>
      <w:proofErr w:type="spellStart"/>
      <w:r>
        <w:rPr>
          <w:rFonts w:ascii="Arial" w:hAnsi="Arial"/>
          <w:sz w:val="20"/>
          <w:szCs w:val="20"/>
        </w:rPr>
        <w:t>Cooke</w:t>
      </w:r>
      <w:proofErr w:type="spellEnd"/>
      <w:r>
        <w:rPr>
          <w:rFonts w:ascii="Arial" w:hAnsi="Arial"/>
          <w:sz w:val="20"/>
          <w:szCs w:val="20"/>
        </w:rPr>
        <w:t xml:space="preserve">, ředitelka výzkumu </w:t>
      </w:r>
      <w:proofErr w:type="spellStart"/>
      <w:r>
        <w:rPr>
          <w:rFonts w:ascii="Arial" w:hAnsi="Arial"/>
          <w:sz w:val="20"/>
          <w:szCs w:val="20"/>
        </w:rPr>
        <w:t>edge</w:t>
      </w:r>
      <w:proofErr w:type="spellEnd"/>
      <w:r>
        <w:rPr>
          <w:rFonts w:ascii="Arial" w:hAnsi="Arial"/>
          <w:sz w:val="20"/>
          <w:szCs w:val="20"/>
        </w:rPr>
        <w:t xml:space="preserve"> strategií ve společnosti IDC. </w:t>
      </w:r>
      <w:r w:rsidRPr="008E60A9">
        <w:rPr>
          <w:rFonts w:ascii="Arial" w:hAnsi="Arial"/>
          <w:i/>
          <w:iCs/>
          <w:sz w:val="20"/>
          <w:szCs w:val="20"/>
        </w:rPr>
        <w:t xml:space="preserve">„Organizace jsou zranitelné, pokud jejich technologie selžou. Pro zajištění budoucnosti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edge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aplikací musí vedoucí pracovníci vyvinout strategii, která řeší problémy kybernetické bezpečnosti a zajišťuje přístup údržbě odolných </w:t>
      </w:r>
      <w:proofErr w:type="spellStart"/>
      <w:r w:rsidRPr="008E60A9">
        <w:rPr>
          <w:rFonts w:ascii="Arial" w:hAnsi="Arial"/>
          <w:i/>
          <w:iCs/>
          <w:sz w:val="20"/>
          <w:szCs w:val="20"/>
        </w:rPr>
        <w:t>edge</w:t>
      </w:r>
      <w:proofErr w:type="spellEnd"/>
      <w:r w:rsidRPr="008E60A9">
        <w:rPr>
          <w:rFonts w:ascii="Arial" w:hAnsi="Arial"/>
          <w:i/>
          <w:iCs/>
          <w:sz w:val="20"/>
          <w:szCs w:val="20"/>
        </w:rPr>
        <w:t xml:space="preserve"> infrastruktur</w:t>
      </w:r>
      <w:r w:rsidR="008E60A9">
        <w:rPr>
          <w:rFonts w:ascii="Arial" w:hAnsi="Arial"/>
          <w:i/>
          <w:iCs/>
          <w:sz w:val="20"/>
          <w:szCs w:val="20"/>
        </w:rPr>
        <w:t>.</w:t>
      </w:r>
      <w:r w:rsidRPr="008E60A9">
        <w:rPr>
          <w:rFonts w:ascii="Arial" w:hAnsi="Arial"/>
          <w:i/>
          <w:iCs/>
          <w:sz w:val="20"/>
          <w:szCs w:val="20"/>
        </w:rPr>
        <w:t>“</w:t>
      </w:r>
    </w:p>
    <w:p w14:paraId="117772A9" w14:textId="41808E5B" w:rsidR="00462E7E" w:rsidRPr="00462E7E" w:rsidRDefault="00462E7E" w:rsidP="008E60A9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Jak mohou organizace zajistit své </w:t>
      </w:r>
      <w:proofErr w:type="spellStart"/>
      <w:r>
        <w:rPr>
          <w:rFonts w:ascii="Arial" w:hAnsi="Arial"/>
          <w:b/>
          <w:bCs/>
          <w:sz w:val="20"/>
          <w:szCs w:val="20"/>
        </w:rPr>
        <w:t>edge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kapacity, aby podpořily svůj přechod na digitálně orientovaný provoz? </w:t>
      </w:r>
    </w:p>
    <w:p w14:paraId="11CB090C" w14:textId="753A8BC5" w:rsidR="0015566E" w:rsidRPr="00415472" w:rsidRDefault="0015566E" w:rsidP="0015566E">
      <w:pPr>
        <w:pStyle w:val="Odstavecseseznamem"/>
        <w:numPr>
          <w:ilvl w:val="0"/>
          <w:numId w:val="7"/>
        </w:numPr>
        <w:spacing w:before="0" w:beforeAutospacing="0" w:after="0" w:afterAutospacing="0"/>
        <w:rPr>
          <w:rFonts w:ascii="Arial" w:eastAsia="Times New Roman" w:hAnsi="Arial" w:cs="Arial"/>
          <w:szCs w:val="20"/>
        </w:rPr>
      </w:pPr>
      <w:r>
        <w:rPr>
          <w:rFonts w:ascii="Arial" w:hAnsi="Arial"/>
          <w:b/>
          <w:bCs/>
          <w:szCs w:val="20"/>
        </w:rPr>
        <w:t xml:space="preserve">Odolné, </w:t>
      </w:r>
      <w:proofErr w:type="spellStart"/>
      <w:r>
        <w:rPr>
          <w:rFonts w:ascii="Arial" w:hAnsi="Arial"/>
          <w:b/>
          <w:bCs/>
          <w:szCs w:val="20"/>
        </w:rPr>
        <w:t>bezpečné</w:t>
      </w:r>
      <w:proofErr w:type="spellEnd"/>
      <w:r>
        <w:rPr>
          <w:rFonts w:ascii="Arial" w:hAnsi="Arial"/>
          <w:b/>
          <w:bCs/>
          <w:szCs w:val="20"/>
        </w:rPr>
        <w:t xml:space="preserve"> a </w:t>
      </w:r>
      <w:proofErr w:type="spellStart"/>
      <w:r>
        <w:rPr>
          <w:rFonts w:ascii="Arial" w:hAnsi="Arial"/>
          <w:b/>
          <w:bCs/>
          <w:szCs w:val="20"/>
        </w:rPr>
        <w:t>udržitelné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zdroje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napájení</w:t>
      </w:r>
      <w:proofErr w:type="spellEnd"/>
      <w:r>
        <w:rPr>
          <w:rFonts w:ascii="Arial" w:hAnsi="Arial"/>
          <w:b/>
          <w:bCs/>
          <w:szCs w:val="20"/>
        </w:rPr>
        <w:t xml:space="preserve">: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Zahrnutím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odolných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zdrojů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napájení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konektivity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již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raných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fázích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plánování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edge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/>
          <w:color w:val="242424"/>
          <w:szCs w:val="20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mohou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společnosti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snížit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riziko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výpadků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>.</w:t>
      </w:r>
    </w:p>
    <w:p w14:paraId="3526C729" w14:textId="784724FA" w:rsidR="0015566E" w:rsidRPr="00C10014" w:rsidRDefault="0015566E" w:rsidP="0015566E">
      <w:pPr>
        <w:pStyle w:val="Odstavecseseznamem"/>
        <w:numPr>
          <w:ilvl w:val="0"/>
          <w:numId w:val="6"/>
        </w:numPr>
        <w:spacing w:before="0" w:beforeAutospacing="0" w:after="0" w:afterAutospacing="0"/>
        <w:contextualSpacing w:val="0"/>
        <w:rPr>
          <w:rFonts w:ascii="Arial" w:eastAsia="Times New Roman" w:hAnsi="Arial" w:cs="Arial"/>
          <w:b/>
          <w:bCs/>
          <w:szCs w:val="20"/>
        </w:rPr>
      </w:pPr>
      <w:proofErr w:type="spellStart"/>
      <w:r>
        <w:rPr>
          <w:rFonts w:ascii="Arial" w:hAnsi="Arial"/>
          <w:b/>
          <w:bCs/>
          <w:szCs w:val="20"/>
        </w:rPr>
        <w:t>Vzdálené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monitorování</w:t>
      </w:r>
      <w:proofErr w:type="spellEnd"/>
      <w:r>
        <w:rPr>
          <w:rFonts w:ascii="Arial" w:hAnsi="Arial"/>
          <w:b/>
          <w:bCs/>
          <w:szCs w:val="20"/>
        </w:rPr>
        <w:t xml:space="preserve"> a </w:t>
      </w:r>
      <w:proofErr w:type="spellStart"/>
      <w:r>
        <w:rPr>
          <w:rFonts w:ascii="Arial" w:hAnsi="Arial"/>
          <w:b/>
          <w:bCs/>
          <w:szCs w:val="20"/>
        </w:rPr>
        <w:t>správa</w:t>
      </w:r>
      <w:proofErr w:type="spellEnd"/>
      <w:r>
        <w:rPr>
          <w:rFonts w:ascii="Arial" w:hAnsi="Arial"/>
          <w:b/>
          <w:bCs/>
          <w:szCs w:val="20"/>
        </w:rPr>
        <w:t xml:space="preserve"> edge </w:t>
      </w:r>
      <w:proofErr w:type="spellStart"/>
      <w:r>
        <w:rPr>
          <w:rFonts w:ascii="Arial" w:hAnsi="Arial"/>
          <w:b/>
          <w:bCs/>
          <w:szCs w:val="20"/>
        </w:rPr>
        <w:t>zdrojů</w:t>
      </w:r>
      <w:proofErr w:type="spellEnd"/>
      <w:r w:rsidR="000E29D6">
        <w:rPr>
          <w:rFonts w:ascii="Arial" w:hAnsi="Arial"/>
          <w:b/>
          <w:bCs/>
          <w:szCs w:val="20"/>
        </w:rPr>
        <w:t xml:space="preserve">: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Průběžná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správa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edge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infrastruktury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ve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velkém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měřítku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bude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výzvou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všechny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organizace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. Je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třeba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zajistit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vaše</w:t>
      </w:r>
      <w:proofErr w:type="spellEnd"/>
      <w:r>
        <w:rPr>
          <w:rFonts w:ascii="Arial" w:hAnsi="Arial"/>
          <w:color w:val="242424"/>
          <w:szCs w:val="20"/>
        </w:rPr>
        <w:t xml:space="preserve"> </w:t>
      </w:r>
      <w:r>
        <w:rPr>
          <w:rFonts w:ascii="Arial" w:hAnsi="Arial"/>
          <w:color w:val="242424"/>
          <w:szCs w:val="20"/>
          <w:shd w:val="clear" w:color="auto" w:fill="FFFFFF"/>
        </w:rPr>
        <w:t xml:space="preserve">edge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zdroje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byly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vybaveny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tak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podporovaly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nepřetržité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vzdálené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monitorování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/>
          <w:color w:val="242424"/>
          <w:szCs w:val="20"/>
          <w:shd w:val="clear" w:color="auto" w:fill="FFFFFF"/>
        </w:rPr>
        <w:t>a</w:t>
      </w:r>
      <w:proofErr w:type="gramEnd"/>
      <w:r>
        <w:rPr>
          <w:rFonts w:ascii="Arial" w:hAnsi="Arial"/>
          <w:color w:val="242424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autonomní</w:t>
      </w:r>
      <w:proofErr w:type="spellEnd"/>
      <w:r>
        <w:rPr>
          <w:rFonts w:ascii="Arial" w:hAnsi="Arial"/>
          <w:color w:val="242424"/>
          <w:szCs w:val="20"/>
        </w:rPr>
        <w:t xml:space="preserve"> </w:t>
      </w:r>
      <w:proofErr w:type="spellStart"/>
      <w:r>
        <w:rPr>
          <w:rFonts w:ascii="Arial" w:hAnsi="Arial"/>
          <w:color w:val="242424"/>
          <w:szCs w:val="20"/>
          <w:shd w:val="clear" w:color="auto" w:fill="FFFFFF"/>
        </w:rPr>
        <w:t>provoz</w:t>
      </w:r>
      <w:proofErr w:type="spellEnd"/>
      <w:r>
        <w:rPr>
          <w:rFonts w:ascii="Arial" w:hAnsi="Arial"/>
          <w:color w:val="242424"/>
          <w:szCs w:val="20"/>
          <w:shd w:val="clear" w:color="auto" w:fill="FFFFFF"/>
        </w:rPr>
        <w:t>.</w:t>
      </w:r>
    </w:p>
    <w:p w14:paraId="2BB33368" w14:textId="53A60F45" w:rsidR="0015566E" w:rsidRPr="00415472" w:rsidRDefault="0015566E" w:rsidP="0015566E">
      <w:pPr>
        <w:pStyle w:val="Odstavecseseznamem"/>
        <w:numPr>
          <w:ilvl w:val="0"/>
          <w:numId w:val="6"/>
        </w:numPr>
        <w:spacing w:before="0" w:beforeAutospacing="0" w:after="0" w:afterAutospacing="0"/>
        <w:contextualSpacing w:val="0"/>
        <w:rPr>
          <w:rFonts w:ascii="Arial" w:eastAsia="Times New Roman" w:hAnsi="Arial" w:cs="Arial"/>
          <w:szCs w:val="20"/>
        </w:rPr>
      </w:pPr>
      <w:proofErr w:type="spellStart"/>
      <w:r>
        <w:rPr>
          <w:rFonts w:ascii="Arial" w:hAnsi="Arial"/>
          <w:b/>
          <w:bCs/>
          <w:szCs w:val="20"/>
        </w:rPr>
        <w:t>Důvěryhodní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partneři</w:t>
      </w:r>
      <w:proofErr w:type="spellEnd"/>
      <w:r>
        <w:rPr>
          <w:rFonts w:ascii="Arial" w:hAnsi="Arial"/>
          <w:b/>
          <w:bCs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Cs w:val="20"/>
        </w:rPr>
        <w:t>kteří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mohou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poskytnout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potřebné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dovednosti</w:t>
      </w:r>
      <w:proofErr w:type="spellEnd"/>
      <w:r>
        <w:rPr>
          <w:rFonts w:ascii="Arial" w:hAnsi="Arial"/>
          <w:b/>
          <w:bCs/>
          <w:szCs w:val="20"/>
        </w:rPr>
        <w:t xml:space="preserve"> pro </w:t>
      </w:r>
      <w:proofErr w:type="spellStart"/>
      <w:r>
        <w:rPr>
          <w:rFonts w:ascii="Arial" w:hAnsi="Arial"/>
          <w:b/>
          <w:bCs/>
          <w:szCs w:val="20"/>
        </w:rPr>
        <w:t>výše</w:t>
      </w:r>
      <w:proofErr w:type="spellEnd"/>
      <w:r>
        <w:rPr>
          <w:rFonts w:ascii="Arial" w:hAnsi="Arial"/>
          <w:b/>
          <w:bCs/>
          <w:szCs w:val="20"/>
        </w:rPr>
        <w:t xml:space="preserve"> </w:t>
      </w:r>
      <w:proofErr w:type="spellStart"/>
      <w:r>
        <w:rPr>
          <w:rFonts w:ascii="Arial" w:hAnsi="Arial"/>
          <w:b/>
          <w:bCs/>
          <w:szCs w:val="20"/>
        </w:rPr>
        <w:t>uvedené</w:t>
      </w:r>
      <w:proofErr w:type="spellEnd"/>
      <w:r>
        <w:rPr>
          <w:rFonts w:ascii="Arial" w:hAnsi="Arial"/>
          <w:b/>
          <w:bCs/>
          <w:szCs w:val="20"/>
        </w:rPr>
        <w:t xml:space="preserve"> edge </w:t>
      </w:r>
      <w:proofErr w:type="spellStart"/>
      <w:r>
        <w:rPr>
          <w:rFonts w:ascii="Arial" w:hAnsi="Arial"/>
          <w:b/>
          <w:bCs/>
          <w:szCs w:val="20"/>
        </w:rPr>
        <w:t>zdroje</w:t>
      </w:r>
      <w:proofErr w:type="spellEnd"/>
      <w:r>
        <w:rPr>
          <w:rFonts w:ascii="Arial" w:hAnsi="Arial"/>
          <w:b/>
          <w:bCs/>
          <w:szCs w:val="20"/>
        </w:rPr>
        <w:t xml:space="preserve">: </w:t>
      </w:r>
      <w:proofErr w:type="spellStart"/>
      <w:r>
        <w:rPr>
          <w:rFonts w:ascii="Arial" w:hAnsi="Arial"/>
          <w:szCs w:val="20"/>
        </w:rPr>
        <w:t>Zvažte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 w:rsidR="000E29D6">
        <w:rPr>
          <w:rFonts w:ascii="Arial" w:hAnsi="Arial"/>
          <w:szCs w:val="20"/>
        </w:rPr>
        <w:t>spolupráci</w:t>
      </w:r>
      <w:proofErr w:type="spellEnd"/>
      <w:r>
        <w:rPr>
          <w:rFonts w:ascii="Arial" w:hAnsi="Arial"/>
          <w:szCs w:val="20"/>
        </w:rPr>
        <w:t xml:space="preserve"> s </w:t>
      </w:r>
      <w:proofErr w:type="spellStart"/>
      <w:r>
        <w:rPr>
          <w:rFonts w:ascii="Arial" w:hAnsi="Arial"/>
          <w:szCs w:val="20"/>
        </w:rPr>
        <w:t>důvěryhodným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partne</w:t>
      </w:r>
      <w:r w:rsidR="000E29D6">
        <w:rPr>
          <w:rFonts w:ascii="Arial" w:hAnsi="Arial"/>
          <w:szCs w:val="20"/>
        </w:rPr>
        <w:t>rem</w:t>
      </w:r>
      <w:proofErr w:type="spellEnd"/>
      <w:r w:rsidR="000E29D6">
        <w:rPr>
          <w:rFonts w:ascii="Arial" w:hAnsi="Arial"/>
          <w:szCs w:val="20"/>
        </w:rPr>
        <w:t>,</w:t>
      </w:r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kte</w:t>
      </w:r>
      <w:r w:rsidR="000E29D6">
        <w:rPr>
          <w:rFonts w:ascii="Arial" w:hAnsi="Arial"/>
          <w:szCs w:val="20"/>
        </w:rPr>
        <w:t>rý</w:t>
      </w:r>
      <w:proofErr w:type="spellEnd"/>
      <w:r w:rsidR="000E29D6">
        <w:rPr>
          <w:rFonts w:ascii="Arial" w:hAnsi="Arial"/>
          <w:szCs w:val="20"/>
        </w:rPr>
        <w:t xml:space="preserve"> </w:t>
      </w:r>
      <w:proofErr w:type="spellStart"/>
      <w:r w:rsidR="000E29D6">
        <w:rPr>
          <w:rFonts w:ascii="Arial" w:hAnsi="Arial"/>
          <w:szCs w:val="20"/>
        </w:rPr>
        <w:t>může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poskytnou</w:t>
      </w:r>
      <w:r w:rsidR="000E29D6">
        <w:rPr>
          <w:rFonts w:ascii="Arial" w:hAnsi="Arial"/>
          <w:szCs w:val="20"/>
        </w:rPr>
        <w:t>t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osvědčené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postupy</w:t>
      </w:r>
      <w:proofErr w:type="spellEnd"/>
      <w:r>
        <w:rPr>
          <w:rFonts w:ascii="Arial" w:hAnsi="Arial"/>
          <w:szCs w:val="20"/>
        </w:rPr>
        <w:t xml:space="preserve"> v </w:t>
      </w:r>
      <w:proofErr w:type="spellStart"/>
      <w:r>
        <w:rPr>
          <w:rFonts w:ascii="Arial" w:hAnsi="Arial"/>
          <w:szCs w:val="20"/>
        </w:rPr>
        <w:t>oboru</w:t>
      </w:r>
      <w:proofErr w:type="spellEnd"/>
      <w:r w:rsidR="000E29D6">
        <w:rPr>
          <w:rFonts w:ascii="Arial" w:hAnsi="Arial"/>
          <w:szCs w:val="20"/>
        </w:rPr>
        <w:t xml:space="preserve">. </w:t>
      </w:r>
      <w:proofErr w:type="spellStart"/>
      <w:r>
        <w:rPr>
          <w:rFonts w:ascii="Arial" w:hAnsi="Arial"/>
          <w:szCs w:val="20"/>
        </w:rPr>
        <w:t>Důvěryhodní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servisní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partneři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mohou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často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předvídat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problémy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dříve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než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nastanou</w:t>
      </w:r>
      <w:proofErr w:type="spellEnd"/>
      <w:r>
        <w:rPr>
          <w:rFonts w:ascii="Arial" w:hAnsi="Arial"/>
          <w:szCs w:val="20"/>
        </w:rPr>
        <w:t xml:space="preserve">. </w:t>
      </w:r>
      <w:proofErr w:type="spellStart"/>
      <w:r>
        <w:rPr>
          <w:rFonts w:ascii="Arial" w:hAnsi="Arial"/>
          <w:szCs w:val="20"/>
        </w:rPr>
        <w:t>Dále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hledejte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partnery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kteří</w:t>
      </w:r>
      <w:proofErr w:type="spellEnd"/>
      <w:r>
        <w:rPr>
          <w:rFonts w:ascii="Arial" w:hAnsi="Arial"/>
          <w:szCs w:val="20"/>
        </w:rPr>
        <w:t xml:space="preserve"> se </w:t>
      </w:r>
      <w:proofErr w:type="spellStart"/>
      <w:r>
        <w:rPr>
          <w:rFonts w:ascii="Arial" w:hAnsi="Arial"/>
          <w:szCs w:val="20"/>
        </w:rPr>
        <w:t>rovněž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zavázali</w:t>
      </w:r>
      <w:proofErr w:type="spellEnd"/>
      <w:r>
        <w:rPr>
          <w:rFonts w:ascii="Arial" w:hAnsi="Arial"/>
          <w:szCs w:val="20"/>
        </w:rPr>
        <w:t xml:space="preserve"> k </w:t>
      </w:r>
      <w:proofErr w:type="spellStart"/>
      <w:r>
        <w:rPr>
          <w:rFonts w:ascii="Arial" w:hAnsi="Arial"/>
          <w:szCs w:val="20"/>
        </w:rPr>
        <w:t>udržitelnosti</w:t>
      </w:r>
      <w:proofErr w:type="spellEnd"/>
      <w:r>
        <w:rPr>
          <w:rFonts w:ascii="Arial" w:hAnsi="Arial"/>
          <w:szCs w:val="20"/>
        </w:rPr>
        <w:t xml:space="preserve">, </w:t>
      </w:r>
      <w:proofErr w:type="spellStart"/>
      <w:r>
        <w:rPr>
          <w:rFonts w:ascii="Arial" w:hAnsi="Arial"/>
          <w:szCs w:val="20"/>
        </w:rPr>
        <w:t>protože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mezi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dotázanými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uvedlo</w:t>
      </w:r>
      <w:proofErr w:type="spellEnd"/>
      <w:r>
        <w:rPr>
          <w:rFonts w:ascii="Arial" w:hAnsi="Arial"/>
          <w:szCs w:val="20"/>
        </w:rPr>
        <w:t xml:space="preserve"> 82 % </w:t>
      </w:r>
      <w:proofErr w:type="spellStart"/>
      <w:r>
        <w:rPr>
          <w:rFonts w:ascii="Arial" w:hAnsi="Arial"/>
          <w:szCs w:val="20"/>
        </w:rPr>
        <w:t>závazek</w:t>
      </w:r>
      <w:proofErr w:type="spellEnd"/>
      <w:r>
        <w:rPr>
          <w:rFonts w:ascii="Arial" w:hAnsi="Arial"/>
          <w:szCs w:val="20"/>
        </w:rPr>
        <w:t xml:space="preserve"> k </w:t>
      </w:r>
      <w:proofErr w:type="spellStart"/>
      <w:r>
        <w:rPr>
          <w:rFonts w:ascii="Arial" w:hAnsi="Arial"/>
          <w:szCs w:val="20"/>
        </w:rPr>
        <w:t>udržitelnosti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jako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kritérium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výběru</w:t>
      </w:r>
      <w:proofErr w:type="spellEnd"/>
      <w:r>
        <w:rPr>
          <w:rFonts w:ascii="Arial" w:hAnsi="Arial"/>
          <w:szCs w:val="20"/>
        </w:rPr>
        <w:t xml:space="preserve"> </w:t>
      </w:r>
      <w:proofErr w:type="spellStart"/>
      <w:r>
        <w:rPr>
          <w:rFonts w:ascii="Arial" w:hAnsi="Arial"/>
          <w:szCs w:val="20"/>
        </w:rPr>
        <w:t>poskytovatelů</w:t>
      </w:r>
      <w:proofErr w:type="spellEnd"/>
      <w:r>
        <w:rPr>
          <w:rFonts w:ascii="Arial" w:hAnsi="Arial"/>
          <w:szCs w:val="20"/>
        </w:rPr>
        <w:t xml:space="preserve"> edge </w:t>
      </w:r>
      <w:proofErr w:type="spellStart"/>
      <w:r>
        <w:rPr>
          <w:rFonts w:ascii="Arial" w:hAnsi="Arial"/>
          <w:szCs w:val="20"/>
        </w:rPr>
        <w:t>řešení</w:t>
      </w:r>
      <w:proofErr w:type="spellEnd"/>
      <w:r>
        <w:rPr>
          <w:rFonts w:ascii="Arial" w:hAnsi="Arial"/>
          <w:szCs w:val="20"/>
        </w:rPr>
        <w:t xml:space="preserve">. </w:t>
      </w:r>
    </w:p>
    <w:p w14:paraId="14C7E983" w14:textId="77777777" w:rsidR="0015566E" w:rsidRPr="00F83878" w:rsidRDefault="0015566E" w:rsidP="0015566E">
      <w:pPr>
        <w:rPr>
          <w:rFonts w:ascii="Arial" w:hAnsi="Arial" w:cs="Arial"/>
          <w:b/>
          <w:bCs/>
          <w:sz w:val="20"/>
          <w:szCs w:val="20"/>
        </w:rPr>
      </w:pPr>
    </w:p>
    <w:p w14:paraId="5455FA11" w14:textId="7DFE5FCE" w:rsidR="0015566E" w:rsidRPr="00F83878" w:rsidRDefault="0015566E" w:rsidP="0015566E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Společnost Schneider Electric jako důvěryhodný partner a poskytovatel komplexních řešení úzce spolupracuje se </w:t>
      </w:r>
      <w:r w:rsidR="00462E7E">
        <w:rPr>
          <w:rFonts w:ascii="Arial" w:hAnsi="Arial"/>
          <w:sz w:val="20"/>
          <w:szCs w:val="20"/>
        </w:rPr>
        <w:t xml:space="preserve">svými </w:t>
      </w:r>
      <w:r>
        <w:rPr>
          <w:rFonts w:ascii="Arial" w:hAnsi="Arial"/>
          <w:sz w:val="20"/>
          <w:szCs w:val="20"/>
        </w:rPr>
        <w:t>zákazníky při navrhování jejich strategií, aby zajistila</w:t>
      </w:r>
      <w:r>
        <w:rPr>
          <w:rFonts w:ascii="Arial" w:hAnsi="Arial"/>
          <w:b/>
          <w:sz w:val="20"/>
          <w:szCs w:val="20"/>
        </w:rPr>
        <w:t xml:space="preserve"> spolehlivost, odolnost, bezpečnost a udržitelnost</w:t>
      </w:r>
      <w:r>
        <w:rPr>
          <w:rFonts w:ascii="Arial" w:hAnsi="Arial"/>
          <w:sz w:val="20"/>
          <w:szCs w:val="20"/>
        </w:rPr>
        <w:t xml:space="preserve"> </w:t>
      </w:r>
      <w:r w:rsidR="00462E7E">
        <w:rPr>
          <w:rFonts w:ascii="Arial" w:hAnsi="Arial"/>
          <w:sz w:val="20"/>
          <w:szCs w:val="20"/>
        </w:rPr>
        <w:t xml:space="preserve">řešení </w:t>
      </w:r>
      <w:r>
        <w:rPr>
          <w:rFonts w:ascii="Arial" w:hAnsi="Arial"/>
          <w:sz w:val="20"/>
          <w:szCs w:val="20"/>
        </w:rPr>
        <w:t xml:space="preserve">v průběhu celého návrhu, </w:t>
      </w:r>
      <w:r w:rsidR="00462E7E">
        <w:rPr>
          <w:rFonts w:ascii="Arial" w:hAnsi="Arial"/>
          <w:sz w:val="20"/>
          <w:szCs w:val="20"/>
        </w:rPr>
        <w:t xml:space="preserve">ale i instalace </w:t>
      </w:r>
      <w:r>
        <w:rPr>
          <w:rFonts w:ascii="Arial" w:hAnsi="Arial"/>
          <w:sz w:val="20"/>
          <w:szCs w:val="20"/>
        </w:rPr>
        <w:t xml:space="preserve">a správy </w:t>
      </w:r>
      <w:r w:rsidR="00462E7E">
        <w:rPr>
          <w:rFonts w:ascii="Arial" w:hAnsi="Arial"/>
          <w:sz w:val="20"/>
          <w:szCs w:val="20"/>
        </w:rPr>
        <w:t>sítě prostřednictvím</w:t>
      </w:r>
      <w:r>
        <w:rPr>
          <w:rFonts w:ascii="Arial" w:hAnsi="Arial"/>
          <w:sz w:val="20"/>
          <w:szCs w:val="20"/>
        </w:rPr>
        <w:t>:</w:t>
      </w:r>
    </w:p>
    <w:p w14:paraId="01672FDA" w14:textId="77777777" w:rsidR="0015566E" w:rsidRPr="00F83878" w:rsidRDefault="0015566E" w:rsidP="0015566E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Odolných, bezpečných, propojených a udržitelných řešení fyzické infrastruktury pro</w:t>
      </w:r>
      <w:r>
        <w:rPr>
          <w:rFonts w:ascii="Arial" w:hAnsi="Arial"/>
          <w:b/>
          <w:sz w:val="20"/>
          <w:szCs w:val="20"/>
        </w:rPr>
        <w:t xml:space="preserve"> jakékoliv </w:t>
      </w:r>
      <w:proofErr w:type="spellStart"/>
      <w:r>
        <w:rPr>
          <w:rFonts w:ascii="Arial" w:hAnsi="Arial"/>
          <w:b/>
          <w:sz w:val="20"/>
          <w:szCs w:val="20"/>
        </w:rPr>
        <w:t>edge</w:t>
      </w:r>
      <w:proofErr w:type="spellEnd"/>
      <w:r>
        <w:rPr>
          <w:rFonts w:ascii="Arial" w:hAnsi="Arial"/>
          <w:b/>
          <w:sz w:val="20"/>
          <w:szCs w:val="20"/>
        </w:rPr>
        <w:t xml:space="preserve"> prostředí – poskytuje tak jistotu v propojeném světě</w:t>
      </w:r>
      <w:r>
        <w:rPr>
          <w:rFonts w:ascii="Arial" w:hAnsi="Arial"/>
          <w:sz w:val="20"/>
          <w:szCs w:val="20"/>
        </w:rPr>
        <w:t>;</w:t>
      </w:r>
    </w:p>
    <w:p w14:paraId="6EA37138" w14:textId="77777777" w:rsidR="0015566E" w:rsidRPr="00F83878" w:rsidRDefault="0015566E" w:rsidP="0015566E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Cloudové platformy pro monitorování a správu </w:t>
      </w:r>
      <w:proofErr w:type="spellStart"/>
      <w:r>
        <w:rPr>
          <w:rFonts w:ascii="Arial" w:hAnsi="Arial"/>
          <w:b/>
          <w:bCs/>
          <w:sz w:val="20"/>
          <w:szCs w:val="20"/>
        </w:rPr>
        <w:t>EcoStruxure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IT</w:t>
      </w:r>
      <w:r>
        <w:rPr>
          <w:rFonts w:ascii="Arial" w:hAnsi="Arial"/>
          <w:bCs/>
          <w:sz w:val="20"/>
          <w:szCs w:val="20"/>
        </w:rPr>
        <w:t>, která zajišťuje vzdálené řízení včetně zabezpečení, analýz a doporučení založených na datech, reportování a digitálních služeb;</w:t>
      </w:r>
    </w:p>
    <w:p w14:paraId="0F3B65F0" w14:textId="2D8A59C9" w:rsidR="0015566E" w:rsidRPr="00F83878" w:rsidRDefault="0015566E" w:rsidP="0015566E">
      <w:pPr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Integrovaného ekosystému</w:t>
      </w:r>
      <w:r>
        <w:rPr>
          <w:rFonts w:ascii="Arial" w:hAnsi="Arial"/>
          <w:bCs/>
          <w:sz w:val="20"/>
          <w:szCs w:val="20"/>
        </w:rPr>
        <w:t xml:space="preserve"> tvořeného IT </w:t>
      </w:r>
      <w:r w:rsidR="000E29D6">
        <w:rPr>
          <w:rFonts w:ascii="Arial" w:hAnsi="Arial"/>
          <w:bCs/>
          <w:sz w:val="20"/>
          <w:szCs w:val="20"/>
        </w:rPr>
        <w:t>aliancemi</w:t>
      </w:r>
      <w:r>
        <w:rPr>
          <w:rFonts w:ascii="Arial" w:hAnsi="Arial"/>
          <w:bCs/>
          <w:sz w:val="20"/>
          <w:szCs w:val="20"/>
        </w:rPr>
        <w:t>, globální sítí důvěryhodných zkušených obchodních partnerů a servisních techniků</w:t>
      </w:r>
      <w:r w:rsidR="000E29D6">
        <w:rPr>
          <w:rFonts w:ascii="Arial" w:hAnsi="Arial"/>
          <w:bCs/>
          <w:sz w:val="20"/>
          <w:szCs w:val="20"/>
        </w:rPr>
        <w:t>.</w:t>
      </w:r>
      <w:r>
        <w:rPr>
          <w:rFonts w:ascii="Arial" w:hAnsi="Arial"/>
          <w:bCs/>
          <w:sz w:val="20"/>
          <w:szCs w:val="20"/>
        </w:rPr>
        <w:t xml:space="preserve"> </w:t>
      </w:r>
    </w:p>
    <w:p w14:paraId="74C2591D" w14:textId="77777777" w:rsidR="0015566E" w:rsidRPr="00F83878" w:rsidRDefault="0015566E" w:rsidP="0015566E">
      <w:pPr>
        <w:rPr>
          <w:rFonts w:ascii="Arial" w:hAnsi="Arial" w:cs="Arial"/>
          <w:sz w:val="20"/>
          <w:szCs w:val="20"/>
        </w:rPr>
      </w:pPr>
    </w:p>
    <w:p w14:paraId="0A912F08" w14:textId="2AC671FC" w:rsidR="0015566E" w:rsidRPr="008E60A9" w:rsidRDefault="0015566E" w:rsidP="0015566E">
      <w:r>
        <w:rPr>
          <w:rFonts w:ascii="Arial" w:hAnsi="Arial"/>
          <w:sz w:val="20"/>
          <w:szCs w:val="20"/>
          <w:shd w:val="clear" w:color="auto" w:fill="FFFFFF"/>
        </w:rPr>
        <w:t>Cel</w:t>
      </w:r>
      <w:r w:rsidR="007C74C3">
        <w:rPr>
          <w:rFonts w:ascii="Arial" w:hAnsi="Arial"/>
          <w:sz w:val="20"/>
          <w:szCs w:val="20"/>
          <w:shd w:val="clear" w:color="auto" w:fill="FFFFFF"/>
        </w:rPr>
        <w:t xml:space="preserve">ý </w:t>
      </w:r>
      <w:r w:rsidR="00E526D2">
        <w:rPr>
          <w:rFonts w:ascii="Arial" w:hAnsi="Arial"/>
          <w:sz w:val="20"/>
          <w:szCs w:val="20"/>
          <w:shd w:val="clear" w:color="auto" w:fill="FFFFFF"/>
        </w:rPr>
        <w:t>výzkum</w:t>
      </w:r>
      <w:r w:rsidR="007C74C3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="007C74C3">
        <w:rPr>
          <w:rFonts w:ascii="Arial" w:hAnsi="Arial"/>
          <w:sz w:val="20"/>
          <w:szCs w:val="20"/>
          <w:shd w:val="clear" w:color="auto" w:fill="FFFFFF"/>
        </w:rPr>
        <w:t>White</w:t>
      </w:r>
      <w:proofErr w:type="spellEnd"/>
      <w:r w:rsidR="007C74C3">
        <w:rPr>
          <w:rFonts w:ascii="Arial" w:hAnsi="Arial"/>
          <w:sz w:val="20"/>
          <w:szCs w:val="20"/>
          <w:shd w:val="clear" w:color="auto" w:fill="FFFFFF"/>
        </w:rPr>
        <w:t xml:space="preserve"> </w:t>
      </w:r>
      <w:proofErr w:type="spellStart"/>
      <w:r w:rsidR="007C74C3">
        <w:rPr>
          <w:rFonts w:ascii="Arial" w:hAnsi="Arial"/>
          <w:sz w:val="20"/>
          <w:szCs w:val="20"/>
          <w:shd w:val="clear" w:color="auto" w:fill="FFFFFF"/>
        </w:rPr>
        <w:t>Papers</w:t>
      </w:r>
      <w:proofErr w:type="spellEnd"/>
      <w:r w:rsidR="007C74C3">
        <w:rPr>
          <w:rFonts w:ascii="Arial" w:hAnsi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/>
          <w:sz w:val="20"/>
          <w:szCs w:val="20"/>
          <w:shd w:val="clear" w:color="auto" w:fill="FFFFFF"/>
        </w:rPr>
        <w:t xml:space="preserve">IDC </w:t>
      </w:r>
      <w:proofErr w:type="spellStart"/>
      <w:r>
        <w:rPr>
          <w:rFonts w:ascii="Arial" w:hAnsi="Arial"/>
          <w:sz w:val="20"/>
          <w:szCs w:val="20"/>
        </w:rPr>
        <w:t>Succeeding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at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Connected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Operations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with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Edge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Computing</w:t>
      </w:r>
      <w:proofErr w:type="spellEnd"/>
      <w:r>
        <w:rPr>
          <w:rFonts w:ascii="Arial" w:hAnsi="Arial"/>
          <w:sz w:val="20"/>
          <w:szCs w:val="20"/>
        </w:rPr>
        <w:t>, doc #US48982222, Duben 2022, sponzorovan</w:t>
      </w:r>
      <w:r w:rsidR="00E526D2">
        <w:rPr>
          <w:rFonts w:ascii="Arial" w:hAnsi="Arial"/>
          <w:sz w:val="20"/>
          <w:szCs w:val="20"/>
        </w:rPr>
        <w:t>ý</w:t>
      </w:r>
      <w:r>
        <w:rPr>
          <w:rFonts w:ascii="Arial" w:hAnsi="Arial"/>
          <w:sz w:val="20"/>
          <w:szCs w:val="20"/>
        </w:rPr>
        <w:t xml:space="preserve"> společností Schneider Electric, si můžete </w:t>
      </w:r>
      <w:r w:rsidR="007C74C3">
        <w:rPr>
          <w:rFonts w:ascii="Arial" w:hAnsi="Arial"/>
          <w:sz w:val="20"/>
          <w:szCs w:val="20"/>
        </w:rPr>
        <w:t xml:space="preserve">zdarma </w:t>
      </w:r>
      <w:r>
        <w:rPr>
          <w:rFonts w:ascii="Arial" w:hAnsi="Arial"/>
          <w:sz w:val="20"/>
          <w:szCs w:val="20"/>
        </w:rPr>
        <w:t>stáhnout</w:t>
      </w:r>
      <w:r>
        <w:rPr>
          <w:rFonts w:ascii="Arial" w:hAnsi="Arial"/>
          <w:sz w:val="20"/>
          <w:szCs w:val="20"/>
          <w:shd w:val="clear" w:color="auto" w:fill="FFFFFF"/>
        </w:rPr>
        <w:t xml:space="preserve"> </w:t>
      </w:r>
      <w:hyperlink r:id="rId11" w:history="1"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>zde</w:t>
        </w:r>
      </w:hyperlink>
      <w:r>
        <w:rPr>
          <w:rFonts w:ascii="Arial" w:hAnsi="Arial"/>
          <w:sz w:val="20"/>
          <w:szCs w:val="20"/>
          <w:shd w:val="clear" w:color="auto" w:fill="FFFFFF"/>
        </w:rPr>
        <w:t>.</w:t>
      </w:r>
      <w:r w:rsidR="00954D0F">
        <w:rPr>
          <w:rFonts w:ascii="Arial" w:hAnsi="Arial"/>
          <w:sz w:val="20"/>
          <w:szCs w:val="20"/>
          <w:shd w:val="clear" w:color="auto" w:fill="FFFFFF"/>
        </w:rPr>
        <w:t xml:space="preserve"> </w:t>
      </w:r>
      <w:r w:rsidR="0025460F">
        <w:rPr>
          <w:rFonts w:ascii="Arial" w:hAnsi="Arial"/>
          <w:sz w:val="20"/>
          <w:szCs w:val="20"/>
          <w:shd w:val="clear" w:color="auto" w:fill="FFFFFF"/>
        </w:rPr>
        <w:t>Pro ví</w:t>
      </w:r>
      <w:r w:rsidR="000F6C17">
        <w:rPr>
          <w:rFonts w:ascii="Arial" w:hAnsi="Arial"/>
          <w:sz w:val="20"/>
          <w:szCs w:val="20"/>
          <w:shd w:val="clear" w:color="auto" w:fill="FFFFFF"/>
        </w:rPr>
        <w:t xml:space="preserve">ce informací o </w:t>
      </w:r>
      <w:hyperlink r:id="rId12" w:history="1"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 xml:space="preserve">řešení </w:t>
        </w:r>
        <w:proofErr w:type="spellStart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>edge</w:t>
        </w:r>
        <w:proofErr w:type="spellEnd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 xml:space="preserve"> </w:t>
        </w:r>
        <w:proofErr w:type="spellStart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>computingu</w:t>
        </w:r>
        <w:proofErr w:type="spellEnd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 xml:space="preserve"> společnosti Schneider Electric</w:t>
        </w:r>
      </w:hyperlink>
      <w:r>
        <w:rPr>
          <w:rFonts w:ascii="Arial" w:hAnsi="Arial"/>
          <w:sz w:val="20"/>
          <w:szCs w:val="20"/>
          <w:shd w:val="clear" w:color="auto" w:fill="FFFFFF"/>
        </w:rPr>
        <w:t xml:space="preserve"> a </w:t>
      </w:r>
      <w:hyperlink r:id="rId13" w:history="1"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 xml:space="preserve">řešení </w:t>
        </w:r>
        <w:proofErr w:type="spellStart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>Ecostruxure</w:t>
        </w:r>
        <w:proofErr w:type="spellEnd"/>
        <w:r>
          <w:rPr>
            <w:rStyle w:val="Hypertextovodkaz"/>
            <w:rFonts w:ascii="Arial" w:hAnsi="Arial"/>
            <w:sz w:val="20"/>
            <w:szCs w:val="20"/>
            <w:shd w:val="clear" w:color="auto" w:fill="FFFFFF"/>
          </w:rPr>
          <w:t xml:space="preserve"> IT</w:t>
        </w:r>
      </w:hyperlink>
      <w:r w:rsidR="000F6C17">
        <w:rPr>
          <w:rStyle w:val="Hypertextovodkaz"/>
          <w:rFonts w:ascii="Arial" w:hAnsi="Arial"/>
          <w:sz w:val="20"/>
          <w:szCs w:val="20"/>
          <w:shd w:val="clear" w:color="auto" w:fill="FFFFFF"/>
        </w:rPr>
        <w:t xml:space="preserve"> </w:t>
      </w:r>
      <w:r w:rsidR="00954D0F" w:rsidRPr="008E60A9">
        <w:rPr>
          <w:rFonts w:ascii="Arial" w:hAnsi="Arial"/>
          <w:sz w:val="20"/>
          <w:szCs w:val="20"/>
        </w:rPr>
        <w:t>navštivte naše</w:t>
      </w:r>
      <w:r w:rsidR="000F6C17" w:rsidRPr="008E60A9">
        <w:rPr>
          <w:rFonts w:ascii="Arial" w:hAnsi="Arial"/>
          <w:sz w:val="20"/>
          <w:szCs w:val="20"/>
        </w:rPr>
        <w:t xml:space="preserve"> webové stránky</w:t>
      </w:r>
      <w:r w:rsidR="00954D0F" w:rsidRPr="008E60A9">
        <w:rPr>
          <w:rFonts w:ascii="Arial" w:hAnsi="Arial"/>
          <w:sz w:val="20"/>
          <w:szCs w:val="20"/>
        </w:rPr>
        <w:t>.</w:t>
      </w:r>
    </w:p>
    <w:p w14:paraId="74BAB227" w14:textId="77777777" w:rsidR="004438C7" w:rsidRDefault="004438C7" w:rsidP="004438C7">
      <w:pPr>
        <w:spacing w:after="0"/>
        <w:jc w:val="both"/>
        <w:rPr>
          <w:b/>
          <w:bCs/>
          <w:i/>
          <w:iCs/>
        </w:rPr>
      </w:pPr>
    </w:p>
    <w:p w14:paraId="0514DE82" w14:textId="77777777" w:rsidR="004438C7" w:rsidRDefault="004438C7" w:rsidP="004438C7">
      <w:pPr>
        <w:spacing w:after="0"/>
        <w:jc w:val="both"/>
        <w:rPr>
          <w:b/>
          <w:bCs/>
          <w:i/>
          <w:iCs/>
        </w:rPr>
      </w:pPr>
    </w:p>
    <w:p w14:paraId="41EC8678" w14:textId="77777777" w:rsidR="004438C7" w:rsidRDefault="004438C7" w:rsidP="004438C7">
      <w:pPr>
        <w:spacing w:after="0"/>
        <w:jc w:val="both"/>
        <w:rPr>
          <w:b/>
          <w:bCs/>
          <w:i/>
          <w:iCs/>
        </w:rPr>
      </w:pPr>
    </w:p>
    <w:p w14:paraId="7C743323" w14:textId="0CA8C725" w:rsidR="007C74C3" w:rsidRPr="004438C7" w:rsidRDefault="00954D0F" w:rsidP="004438C7">
      <w:pPr>
        <w:spacing w:after="0"/>
        <w:jc w:val="both"/>
        <w:rPr>
          <w:b/>
          <w:bCs/>
          <w:i/>
          <w:iCs/>
        </w:rPr>
      </w:pPr>
      <w:r w:rsidRPr="004438C7">
        <w:rPr>
          <w:b/>
          <w:bCs/>
          <w:i/>
          <w:iCs/>
        </w:rPr>
        <w:t>O průzkumu:</w:t>
      </w:r>
    </w:p>
    <w:p w14:paraId="32D08F04" w14:textId="060B67CB" w:rsidR="00954D0F" w:rsidRPr="004438C7" w:rsidRDefault="00954D0F" w:rsidP="004438C7">
      <w:pPr>
        <w:spacing w:after="0"/>
        <w:jc w:val="both"/>
        <w:rPr>
          <w:i/>
          <w:iCs/>
          <w:color w:val="000000"/>
          <w:lang w:eastAsia="sk-SK"/>
        </w:rPr>
      </w:pPr>
      <w:r w:rsidRPr="004438C7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Respondenti byli oslovováni po celém světě a zastupovali firmy ve Spojených státech, Číně, Japonsku, Německu, Velké Británii, Indii a Irsku. Velikost organizací se pohybovala od 100 do více než 1 000 zaměstnanců.</w:t>
      </w:r>
    </w:p>
    <w:p w14:paraId="164A5FFF" w14:textId="77777777" w:rsidR="00193C60" w:rsidRPr="00193C60" w:rsidRDefault="00193C60" w:rsidP="00193C60">
      <w:pPr>
        <w:spacing w:after="0"/>
        <w:rPr>
          <w:rFonts w:ascii="Arial" w:hAnsi="Arial" w:cs="Arial"/>
          <w:color w:val="050707"/>
          <w:sz w:val="20"/>
          <w:szCs w:val="20"/>
          <w:shd w:val="clear" w:color="auto" w:fill="FFFFFF"/>
        </w:rPr>
      </w:pPr>
    </w:p>
    <w:p w14:paraId="11A8BA1E" w14:textId="42C5C9FB" w:rsidR="00502CB9" w:rsidRPr="00E046D0" w:rsidRDefault="00502CB9" w:rsidP="00502CB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E046D0">
        <w:rPr>
          <w:rFonts w:ascii="Arial" w:hAnsi="Arial" w:cs="Arial"/>
          <w:b/>
          <w:bCs/>
          <w:i/>
          <w:iCs/>
          <w:sz w:val="20"/>
          <w:szCs w:val="20"/>
        </w:rPr>
        <w:t>O společnosti Schneider Electric</w:t>
      </w:r>
    </w:p>
    <w:p w14:paraId="191A8876" w14:textId="39D5D877" w:rsidR="00476199" w:rsidRPr="00E046D0" w:rsidRDefault="00502CB9" w:rsidP="00CB63A4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</w:pP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Life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Is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Jsme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nejlokálnější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z globálních společností. Jsme</w:t>
      </w:r>
      <w:r w:rsid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 </w:t>
      </w: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zastánci otevřených standardů a partnerských ekosystémů, které sdílejí naše hodnoty smysluplného účelu, inkluze a</w:t>
      </w:r>
      <w:r w:rsid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 </w:t>
      </w:r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zmocnění (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Meaningful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Purpose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,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Inclusive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 and </w:t>
      </w:r>
      <w:proofErr w:type="spellStart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>Empowered</w:t>
      </w:r>
      <w:proofErr w:type="spellEnd"/>
      <w:r w:rsidRPr="00E046D0">
        <w:rPr>
          <w:rFonts w:ascii="Arial" w:eastAsia="Times New Roman" w:hAnsi="Arial" w:cs="Arial"/>
          <w:i/>
          <w:iCs/>
          <w:color w:val="000000"/>
          <w:sz w:val="20"/>
          <w:szCs w:val="20"/>
          <w:lang w:eastAsia="sk-SK"/>
        </w:rPr>
        <w:t xml:space="preserve">). </w:t>
      </w:r>
    </w:p>
    <w:p w14:paraId="66791441" w14:textId="77777777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200B58EB" w14:textId="02FAB186" w:rsidR="00B62EA5" w:rsidRPr="00E046D0" w:rsidRDefault="00B62EA5" w:rsidP="00B62EA5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>Zdroje:</w:t>
      </w:r>
    </w:p>
    <w:p w14:paraId="7306C0CC" w14:textId="77777777" w:rsidR="00E046D0" w:rsidRPr="00E046D0" w:rsidRDefault="00935F05" w:rsidP="00E046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lang w:val="cs-CZ"/>
        </w:rPr>
      </w:pPr>
      <w:hyperlink r:id="rId14">
        <w:r w:rsidR="00B62EA5" w:rsidRPr="00E046D0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62DB2C87" w14:textId="5BDE1CE1" w:rsidR="00E046D0" w:rsidRPr="00E046D0" w:rsidRDefault="00193C60" w:rsidP="00E046D0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ind w:left="714"/>
        <w:textAlignment w:val="center"/>
        <w:rPr>
          <w:rFonts w:ascii="Arial" w:hAnsi="Arial" w:cs="Arial"/>
          <w:color w:val="000000" w:themeColor="text1"/>
          <w:szCs w:val="20"/>
          <w:u w:val="single"/>
          <w:lang w:val="cs-CZ"/>
        </w:rPr>
      </w:pPr>
      <w:r w:rsidRPr="00E046D0">
        <w:rPr>
          <w:rFonts w:ascii="Arial" w:hAnsi="Arial" w:cs="Arial"/>
          <w:noProof/>
          <w:szCs w:val="20"/>
        </w:rPr>
        <w:drawing>
          <wp:inline distT="0" distB="0" distL="0" distR="0" wp14:anchorId="06035E1F" wp14:editId="41F30BCD">
            <wp:extent cx="1508125" cy="304800"/>
            <wp:effectExtent l="0" t="0" r="0" b="0"/>
            <wp:docPr id="4" name="Obrázek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20" b="36842"/>
                    <a:stretch/>
                  </pic:blipFill>
                  <pic:spPr bwMode="auto">
                    <a:xfrm>
                      <a:off x="0" y="0"/>
                      <a:ext cx="15081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483440" w14:textId="77777777" w:rsidR="00E046D0" w:rsidRPr="00E046D0" w:rsidRDefault="00E046D0" w:rsidP="00E046D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046D0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DA0EA25" wp14:editId="5143772A">
            <wp:extent cx="238125" cy="238125"/>
            <wp:effectExtent l="19050" t="0" r="9525" b="0"/>
            <wp:docPr id="1" name="Picture 8" descr="twitter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3F6B7D" wp14:editId="300B5D19">
            <wp:extent cx="238125" cy="238125"/>
            <wp:effectExtent l="0" t="0" r="9525" b="9525"/>
            <wp:docPr id="6" name="Picture 106" descr="C:\Users\SESA367509\Desktop\facebook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EFF54E2" wp14:editId="646842E8">
            <wp:extent cx="238125" cy="238125"/>
            <wp:effectExtent l="19050" t="0" r="9525" b="0"/>
            <wp:docPr id="7" name="Picture 107" descr="C:\Users\SESA367509\Desktop\linkedin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EDBB233" wp14:editId="1D5001EE">
            <wp:extent cx="238125" cy="238125"/>
            <wp:effectExtent l="19050" t="0" r="9525" b="0"/>
            <wp:docPr id="9" name="Picture 109" descr="C:\Users\SESA367509\Desktop\youtube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166D22B" wp14:editId="009972C6">
            <wp:extent cx="237600" cy="237600"/>
            <wp:effectExtent l="0" t="0" r="0" b="0"/>
            <wp:docPr id="10" name="Picture 1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6D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46D0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19D4BD6B" wp14:editId="11738126">
            <wp:extent cx="237600" cy="237600"/>
            <wp:effectExtent l="0" t="0" r="0" b="0"/>
            <wp:docPr id="16" name="Picture 2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32EE8" w14:textId="77777777" w:rsidR="00B62EA5" w:rsidRPr="00CB63A4" w:rsidRDefault="00B62EA5" w:rsidP="00CB63A4">
      <w:pPr>
        <w:spacing w:after="0"/>
        <w:jc w:val="both"/>
        <w:rPr>
          <w:rFonts w:ascii="Arial" w:hAnsi="Arial" w:cs="Arial"/>
          <w:bCs/>
          <w:szCs w:val="20"/>
        </w:rPr>
      </w:pPr>
    </w:p>
    <w:sectPr w:rsidR="00B62EA5" w:rsidRPr="00CB63A4" w:rsidSect="00406442">
      <w:headerReference w:type="default" r:id="rId29"/>
      <w:footerReference w:type="default" r:id="rId30"/>
      <w:pgSz w:w="11906" w:h="16838"/>
      <w:pgMar w:top="720" w:right="720" w:bottom="720" w:left="720" w:header="708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A869" w14:textId="77777777" w:rsidR="00935F05" w:rsidRDefault="00935F05" w:rsidP="00AD43E7">
      <w:pPr>
        <w:spacing w:after="0" w:line="240" w:lineRule="auto"/>
      </w:pPr>
      <w:r>
        <w:separator/>
      </w:r>
    </w:p>
  </w:endnote>
  <w:endnote w:type="continuationSeparator" w:id="0">
    <w:p w14:paraId="2EFEE7E7" w14:textId="77777777" w:rsidR="00935F05" w:rsidRDefault="00935F05" w:rsidP="00AD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6EA5" w14:textId="77777777" w:rsidR="00183C7A" w:rsidRPr="003E0A42" w:rsidRDefault="00183C7A" w:rsidP="00183C7A">
    <w:pPr>
      <w:pStyle w:val="Zpat"/>
      <w:framePr w:wrap="around" w:vAnchor="text" w:hAnchor="page" w:x="10031" w:y="1456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5139D43" wp14:editId="4C84EDC7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1f144f42b41574ad3de6b95a" descr="{&quot;HashCode&quot;:4010489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8DA4C9" w14:textId="77777777" w:rsidR="00183C7A" w:rsidRPr="005D1B84" w:rsidRDefault="00183C7A" w:rsidP="00183C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proofErr w:type="spellStart"/>
                          <w:r w:rsidRPr="005D1B84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39D43" id="_x0000_t202" coordsize="21600,21600" o:spt="202" path="m,l,21600r21600,l21600,xe">
              <v:stroke joinstyle="miter"/>
              <v:path gradientshapeok="t" o:connecttype="rect"/>
            </v:shapetype>
            <v:shape id="MSIPCM1f144f42b41574ad3de6b95a" o:spid="_x0000_s1026" type="#_x0000_t202" alt="{&quot;HashCode&quot;:401048902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Dk/GAPfAAAACwEAAA8AAABkcnMvZG93bnJldi54bWxMj81OwzAQhO9IvIO1SNyoEyhR&#10;G+JUCMQFCSEK4ryJNz9NvI5it03eHudEjzszmv0m202mFycaXWtZQbyKQBCXVrdcK/j5frvbgHAe&#10;WWNvmRTM5GCXX19lmGp75i867X0tQgm7FBU03g+plK5syKBb2YE4eJUdDfpwjrXUI55DuenlfRQl&#10;0mDL4UODA700VHb7o1Gw/twWlTx05vAxv89z21W/r0Wl1O3N9PwEwtPk/8Ow4Ad0yANTYY+snegV&#10;hCE+qEm8jkEsfryNEhDFoj0+bEDmmbzckP8B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OT8YA98AAAALAQAADwAAAAAAAAAAAAAAAABtBAAAZHJzL2Rvd25yZXYueG1sUEsFBgAAAAAE&#10;AAQA8wAAAHkFAAAAAA==&#10;" o:allowincell="f" filled="f" stroked="f" strokeweight=".5pt">
              <v:textbox inset=",0,,0">
                <w:txbxContent>
                  <w:p w14:paraId="558DA4C9" w14:textId="77777777" w:rsidR="00183C7A" w:rsidRPr="005D1B84" w:rsidRDefault="00183C7A" w:rsidP="00183C7A">
                    <w:pPr>
                      <w:spacing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proofErr w:type="spellStart"/>
                    <w:r w:rsidRPr="005D1B84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Pr="003E0A42">
      <w:rPr>
        <w:rFonts w:cs="ArialRoundedMTStd-Light"/>
        <w:color w:val="595959" w:themeColor="text1" w:themeTint="A6"/>
        <w:sz w:val="16"/>
        <w:szCs w:val="16"/>
      </w:rPr>
      <w:t>Page</w:t>
    </w:r>
    <w:proofErr w:type="spellEnd"/>
    <w:r w:rsidRPr="003E0A42">
      <w:rPr>
        <w:rFonts w:cs="ArialRoundedMTStd-Light"/>
        <w:color w:val="595959" w:themeColor="text1" w:themeTint="A6"/>
        <w:sz w:val="16"/>
        <w:szCs w:val="16"/>
      </w:rPr>
      <w:t xml:space="preserve">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400E930B" w14:textId="2214F410" w:rsidR="00183C7A" w:rsidRDefault="00406442">
    <w:pPr>
      <w:pStyle w:val="Zpat"/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8E563D" wp14:editId="46569728">
              <wp:simplePos x="0" y="0"/>
              <wp:positionH relativeFrom="margin">
                <wp:posOffset>-139700</wp:posOffset>
              </wp:positionH>
              <wp:positionV relativeFrom="paragraph">
                <wp:posOffset>495300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7E963" w14:textId="77777777" w:rsidR="00183C7A" w:rsidRPr="00FF7B63" w:rsidRDefault="00183C7A" w:rsidP="00183C7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5613841" w14:textId="77777777" w:rsidR="00183C7A" w:rsidRPr="00AC3592" w:rsidRDefault="00183C7A" w:rsidP="00183C7A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E563D" id="Pole tekstowe 3" o:spid="_x0000_s1027" type="#_x0000_t202" style="position:absolute;margin-left:-11pt;margin-top:39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jgcgIAAFQFAAAOAAAAZHJzL2Uyb0RvYy54bWysVN1P2zAQf5+0/8Hy+0gD7bZGpKgDMU2q&#10;AA0mnl3HphGOz7OvTbq/nrOTfozthWkvyfnud98f5xddY9hG+VCDLXl+MuJMWQlVbZ9K/uPh+sNn&#10;zgIKWwkDVpV8qwK/mL1/d966Qp3CCkylPCMjNhStK/kK0RVZFuRKNSKcgFOWhBp8I5Ce/imrvGjJ&#10;emOy09HoY9aCr5wHqUIg7lUv5LNkX2sl8VbroJCZklNsmL4+fZfxm83ORfHkhVvVcghD/EMUjagt&#10;Od2buhIo2NrXf5hqaukhgMYTCU0GWtdSpRwom3z0Kpv7lXAq5ULFCW5fpvD/zMqbzb278wy7L9BR&#10;A1MSwS1APgeqTda6UAyYWNNQBELHRDvtm/inFBgpUm23+3qqDpmM1qbjPJ9OOJMkm55NziaTWPDs&#10;oO18wK8KGhaJknvqV4pAbBYBe+gOEp1ZuK6NST0z9jcG2ew5KjV90D4EnCjcGhW1jP2uNKurFHdk&#10;pHFTl8azjaBBEVIqi/kQa0JHlCbfb1Ec8FG1j+otynuN5Bks7pWb2oLv+xS35BB29bwLWff4oX+h&#10;zzuWALtlR4nHRlMVI2cJ1Zb676FfjeDkdU29WIiAd8LTLlBnab/xlj7aQFtyGCjOVuB//Y0f8TSi&#10;JOWspd0qefi5Fl5xZr5ZGt5pPh7HZUyP8eTTKT38sWR5LLHr5hKoKzldEicTGfFodqT20DzSGZhH&#10;ryQSVpLvkuOOvMR+4+mMSDWfJxCtnxO4sPdO7sY+TtpD9yi8G8YRaZBvYLeFong1lT029sfCfI2g&#10;6zSyh6oO9afVTUM/nJl4G47fCXU4hrMXAAAA//8DAFBLAwQUAAYACAAAACEAHHJq9N8AAAAKAQAA&#10;DwAAAGRycy9kb3ducmV2LnhtbEyPQU/DMAyF70j8h8hI3LaEjLFSmk4IxBW0wSZxyxqvrWicqsnW&#10;8u8xJzjZ1nt6/l6xnnwnzjjENpCBm7kCgVQF11Jt4OP9ZZaBiMmSs10gNPCNEdbl5UVhcxdG2uB5&#10;m2rBIRRza6BJqc+ljFWD3sZ56JFYO4bB28TnUEs32JHDfSe1UnfS25b4Q2N7fGqw+tqevIHd6/Fz&#10;f6ve6me/7McwKUn+XhpzfTU9PoBIOKU/M/ziMzqUzHQIJ3JRdAZmWnOXZGCV8WSDzhYrEAde9HIB&#10;sizk/wrlDwAAAP//AwBQSwECLQAUAAYACAAAACEAtoM4kv4AAADhAQAAEwAAAAAAAAAAAAAAAAAA&#10;AAAAW0NvbnRlbnRfVHlwZXNdLnhtbFBLAQItABQABgAIAAAAIQA4/SH/1gAAAJQBAAALAAAAAAAA&#10;AAAAAAAAAC8BAABfcmVscy8ucmVsc1BLAQItABQABgAIAAAAIQABnujgcgIAAFQFAAAOAAAAAAAA&#10;AAAAAAAAAC4CAABkcnMvZTJvRG9jLnhtbFBLAQItABQABgAIAAAAIQAccmr03wAAAAoBAAAPAAAA&#10;AAAAAAAAAAAAAMwEAABkcnMvZG93bnJldi54bWxQSwUGAAAAAAQABADzAAAA2AUAAAAA&#10;" filled="f" stroked="f">
              <v:textbox>
                <w:txbxContent>
                  <w:p w14:paraId="0917E963" w14:textId="77777777" w:rsidR="00183C7A" w:rsidRPr="00FF7B63" w:rsidRDefault="00183C7A" w:rsidP="00183C7A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5613841" w14:textId="77777777" w:rsidR="00183C7A" w:rsidRPr="00AC3592" w:rsidRDefault="00183C7A" w:rsidP="00183C7A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83C7A">
      <w:rPr>
        <w:rFonts w:cs="ArialRoundedMTStd-Light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34333F" wp14:editId="3CFC1DF2">
              <wp:simplePos x="0" y="0"/>
              <wp:positionH relativeFrom="page">
                <wp:posOffset>-570175</wp:posOffset>
              </wp:positionH>
              <wp:positionV relativeFrom="paragraph">
                <wp:posOffset>230201</wp:posOffset>
              </wp:positionV>
              <wp:extent cx="7874000" cy="114300"/>
              <wp:effectExtent l="0" t="0" r="0" b="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CC109" id="Rectangle 19" o:spid="_x0000_s1026" style="position:absolute;margin-left:-44.9pt;margin-top:18.15pt;width:620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CphWmN3wAAAAoBAAAPAAAAZHJzL2Rvd25yZXYueG1sTI/BTsMw&#10;EETvSPyDtUjcWrsNjdo0TlWQQByQEIUPcOMljrDXke02ga/HPcFxNKOZN/VucpadMcTek4TFXABD&#10;ar3uqZPw8f44WwOLSZFW1hNK+MYIu+b6qlaV9iO94fmQOpZLKFZKgklpqDiPrUGn4twPSNn79MGp&#10;lGXouA5qzOXO8qUQJXeqp7xg1IAPBtuvw8lJ+HnuQjJOPO2Hl3vXl680CltIeXsz7bfAEk7pLwwX&#10;/IwOTWY6+hPpyKyE2XqT0ZOEoiyAXQKLlVgCO0pY3RXAm5r/v9D8AgAA//8DAFBLAQItABQABgAI&#10;AAAAIQC2gziS/gAAAOEBAAATAAAAAAAAAAAAAAAAAAAAAABbQ29udGVudF9UeXBlc10ueG1sUEsB&#10;Ai0AFAAGAAgAAAAhADj9If/WAAAAlAEAAAsAAAAAAAAAAAAAAAAALwEAAF9yZWxzLy5yZWxzUEsB&#10;Ai0AFAAGAAgAAAAhALmE8BvnAQAAtQMAAA4AAAAAAAAAAAAAAAAALgIAAGRycy9lMm9Eb2MueG1s&#10;UEsBAi0AFAAGAAgAAAAhAKmFaY3fAAAACgEAAA8AAAAAAAAAAAAAAAAAQQQAAGRycy9kb3ducmV2&#10;LnhtbFBLBQYAAAAABAAEAPMAAABNBQAAAAA=&#10;" fillcolor="#2cb34a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BAAE" w14:textId="77777777" w:rsidR="00935F05" w:rsidRDefault="00935F05" w:rsidP="00AD43E7">
      <w:pPr>
        <w:spacing w:after="0" w:line="240" w:lineRule="auto"/>
      </w:pPr>
      <w:r>
        <w:separator/>
      </w:r>
    </w:p>
  </w:footnote>
  <w:footnote w:type="continuationSeparator" w:id="0">
    <w:p w14:paraId="20157EDD" w14:textId="77777777" w:rsidR="00935F05" w:rsidRDefault="00935F05" w:rsidP="00AD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6BF7" w14:textId="04E1592F" w:rsidR="00AD43E7" w:rsidRDefault="00AD43E7">
    <w:pPr>
      <w:pStyle w:val="Zhlav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eastAsia="cs-CZ"/>
      </w:rPr>
      <w:drawing>
        <wp:anchor distT="0" distB="0" distL="114300" distR="114300" simplePos="0" relativeHeight="251659264" behindDoc="1" locked="0" layoutInCell="1" allowOverlap="1" wp14:anchorId="4454AA8F" wp14:editId="69B543D2">
          <wp:simplePos x="0" y="0"/>
          <wp:positionH relativeFrom="margin">
            <wp:posOffset>4378960</wp:posOffset>
          </wp:positionH>
          <wp:positionV relativeFrom="paragraph">
            <wp:posOffset>354330</wp:posOffset>
          </wp:positionV>
          <wp:extent cx="2124075" cy="438150"/>
          <wp:effectExtent l="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56068FD4" w14:textId="1868BB2D" w:rsidR="00AD43E7" w:rsidRPr="00AD43E7" w:rsidRDefault="00AD43E7">
    <w:pPr>
      <w:pStyle w:val="Zhlav"/>
      <w:rPr>
        <w:rFonts w:ascii="Arial Rounded MT Bold" w:hAnsi="Arial Rounded MT Bold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965"/>
    <w:multiLevelType w:val="hybridMultilevel"/>
    <w:tmpl w:val="50A4F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7962"/>
    <w:multiLevelType w:val="hybridMultilevel"/>
    <w:tmpl w:val="F848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064"/>
    <w:multiLevelType w:val="hybridMultilevel"/>
    <w:tmpl w:val="3122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D06C6"/>
    <w:multiLevelType w:val="hybridMultilevel"/>
    <w:tmpl w:val="24645C04"/>
    <w:lvl w:ilvl="0" w:tplc="9DFE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B4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CB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80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6D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6A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C0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E589C"/>
    <w:multiLevelType w:val="hybridMultilevel"/>
    <w:tmpl w:val="411A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60">
    <w:abstractNumId w:val="5"/>
  </w:num>
  <w:num w:numId="2" w16cid:durableId="588736123">
    <w:abstractNumId w:val="2"/>
  </w:num>
  <w:num w:numId="3" w16cid:durableId="1048992992">
    <w:abstractNumId w:val="4"/>
  </w:num>
  <w:num w:numId="4" w16cid:durableId="1050378148">
    <w:abstractNumId w:val="1"/>
  </w:num>
  <w:num w:numId="5" w16cid:durableId="494423038">
    <w:abstractNumId w:val="0"/>
  </w:num>
  <w:num w:numId="6" w16cid:durableId="308218682">
    <w:abstractNumId w:val="3"/>
  </w:num>
  <w:num w:numId="7" w16cid:durableId="1877623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6E"/>
    <w:rsid w:val="0000007D"/>
    <w:rsid w:val="00006048"/>
    <w:rsid w:val="00011F62"/>
    <w:rsid w:val="00027C14"/>
    <w:rsid w:val="00050A7A"/>
    <w:rsid w:val="000664C3"/>
    <w:rsid w:val="000C27F6"/>
    <w:rsid w:val="000C7AD5"/>
    <w:rsid w:val="000D0E6D"/>
    <w:rsid w:val="000D4AC7"/>
    <w:rsid w:val="000D56A4"/>
    <w:rsid w:val="000E29D6"/>
    <w:rsid w:val="000E4828"/>
    <w:rsid w:val="000F6C17"/>
    <w:rsid w:val="000F7D81"/>
    <w:rsid w:val="001129A6"/>
    <w:rsid w:val="00137C77"/>
    <w:rsid w:val="00153A2A"/>
    <w:rsid w:val="0015566E"/>
    <w:rsid w:val="00182D50"/>
    <w:rsid w:val="00183C7A"/>
    <w:rsid w:val="00193C60"/>
    <w:rsid w:val="001A5602"/>
    <w:rsid w:val="001A759F"/>
    <w:rsid w:val="001C7A23"/>
    <w:rsid w:val="001D6E08"/>
    <w:rsid w:val="001E0738"/>
    <w:rsid w:val="001E386E"/>
    <w:rsid w:val="001E6770"/>
    <w:rsid w:val="001F022C"/>
    <w:rsid w:val="00204C26"/>
    <w:rsid w:val="00212D9F"/>
    <w:rsid w:val="00215CAF"/>
    <w:rsid w:val="002344AE"/>
    <w:rsid w:val="0025460F"/>
    <w:rsid w:val="00275075"/>
    <w:rsid w:val="002B76D3"/>
    <w:rsid w:val="002F58B5"/>
    <w:rsid w:val="0030018F"/>
    <w:rsid w:val="00313622"/>
    <w:rsid w:val="00313B87"/>
    <w:rsid w:val="003339FE"/>
    <w:rsid w:val="00347CB4"/>
    <w:rsid w:val="003753ED"/>
    <w:rsid w:val="003925AC"/>
    <w:rsid w:val="003A0091"/>
    <w:rsid w:val="003A03B6"/>
    <w:rsid w:val="003A15FB"/>
    <w:rsid w:val="003A7920"/>
    <w:rsid w:val="003C1C81"/>
    <w:rsid w:val="003D278C"/>
    <w:rsid w:val="003E19EF"/>
    <w:rsid w:val="003E2372"/>
    <w:rsid w:val="00403DE7"/>
    <w:rsid w:val="00406442"/>
    <w:rsid w:val="00434543"/>
    <w:rsid w:val="004438C7"/>
    <w:rsid w:val="0044474A"/>
    <w:rsid w:val="00462DBC"/>
    <w:rsid w:val="00462E7E"/>
    <w:rsid w:val="00476199"/>
    <w:rsid w:val="00497060"/>
    <w:rsid w:val="004B134D"/>
    <w:rsid w:val="004D4C54"/>
    <w:rsid w:val="004E456E"/>
    <w:rsid w:val="004E7DA8"/>
    <w:rsid w:val="00502CB9"/>
    <w:rsid w:val="00504596"/>
    <w:rsid w:val="00505712"/>
    <w:rsid w:val="00516B24"/>
    <w:rsid w:val="00522045"/>
    <w:rsid w:val="005412CA"/>
    <w:rsid w:val="005563C0"/>
    <w:rsid w:val="00567092"/>
    <w:rsid w:val="00571EF4"/>
    <w:rsid w:val="00575494"/>
    <w:rsid w:val="00587D9B"/>
    <w:rsid w:val="005A4341"/>
    <w:rsid w:val="005F02B7"/>
    <w:rsid w:val="005F2C36"/>
    <w:rsid w:val="006268D7"/>
    <w:rsid w:val="006549B1"/>
    <w:rsid w:val="006617D8"/>
    <w:rsid w:val="0070225D"/>
    <w:rsid w:val="00702758"/>
    <w:rsid w:val="00715438"/>
    <w:rsid w:val="007718F7"/>
    <w:rsid w:val="00775B5C"/>
    <w:rsid w:val="00787155"/>
    <w:rsid w:val="00796B1C"/>
    <w:rsid w:val="007A037D"/>
    <w:rsid w:val="007C74C3"/>
    <w:rsid w:val="007D62AE"/>
    <w:rsid w:val="008124E0"/>
    <w:rsid w:val="00822301"/>
    <w:rsid w:val="00824F94"/>
    <w:rsid w:val="00836C1F"/>
    <w:rsid w:val="00855CF3"/>
    <w:rsid w:val="00857FA6"/>
    <w:rsid w:val="0086122F"/>
    <w:rsid w:val="0086228E"/>
    <w:rsid w:val="00897E98"/>
    <w:rsid w:val="008E3EEC"/>
    <w:rsid w:val="008E60A9"/>
    <w:rsid w:val="008F7C06"/>
    <w:rsid w:val="00903FED"/>
    <w:rsid w:val="00913607"/>
    <w:rsid w:val="00917632"/>
    <w:rsid w:val="0092046D"/>
    <w:rsid w:val="00921D78"/>
    <w:rsid w:val="00933CB2"/>
    <w:rsid w:val="00935F05"/>
    <w:rsid w:val="00942094"/>
    <w:rsid w:val="00950374"/>
    <w:rsid w:val="00954D0F"/>
    <w:rsid w:val="00962AAA"/>
    <w:rsid w:val="0098259A"/>
    <w:rsid w:val="00995E39"/>
    <w:rsid w:val="009A6B52"/>
    <w:rsid w:val="009A72D1"/>
    <w:rsid w:val="009B32F5"/>
    <w:rsid w:val="009C4A6F"/>
    <w:rsid w:val="009D66DA"/>
    <w:rsid w:val="009E5679"/>
    <w:rsid w:val="009F033C"/>
    <w:rsid w:val="009F5BA1"/>
    <w:rsid w:val="00A02FFF"/>
    <w:rsid w:val="00A55EC0"/>
    <w:rsid w:val="00A71EA9"/>
    <w:rsid w:val="00A71FEF"/>
    <w:rsid w:val="00A87C84"/>
    <w:rsid w:val="00A96958"/>
    <w:rsid w:val="00AA0087"/>
    <w:rsid w:val="00AB6FC2"/>
    <w:rsid w:val="00AC7966"/>
    <w:rsid w:val="00AD00BD"/>
    <w:rsid w:val="00AD43E7"/>
    <w:rsid w:val="00B033E4"/>
    <w:rsid w:val="00B34BF6"/>
    <w:rsid w:val="00B44C8D"/>
    <w:rsid w:val="00B501A1"/>
    <w:rsid w:val="00B56FEE"/>
    <w:rsid w:val="00B62090"/>
    <w:rsid w:val="00B62EA5"/>
    <w:rsid w:val="00B6335D"/>
    <w:rsid w:val="00B6598E"/>
    <w:rsid w:val="00BA602E"/>
    <w:rsid w:val="00BB0037"/>
    <w:rsid w:val="00BB1AA3"/>
    <w:rsid w:val="00BC25EE"/>
    <w:rsid w:val="00BD3E54"/>
    <w:rsid w:val="00BF1C62"/>
    <w:rsid w:val="00C17788"/>
    <w:rsid w:val="00C2434D"/>
    <w:rsid w:val="00C306F9"/>
    <w:rsid w:val="00C41EB5"/>
    <w:rsid w:val="00C52411"/>
    <w:rsid w:val="00C77A42"/>
    <w:rsid w:val="00CA7F9F"/>
    <w:rsid w:val="00CB43BA"/>
    <w:rsid w:val="00CB44E8"/>
    <w:rsid w:val="00CB63A4"/>
    <w:rsid w:val="00CE41E8"/>
    <w:rsid w:val="00CF7D59"/>
    <w:rsid w:val="00D02825"/>
    <w:rsid w:val="00D22C24"/>
    <w:rsid w:val="00D309A9"/>
    <w:rsid w:val="00D34392"/>
    <w:rsid w:val="00D416B0"/>
    <w:rsid w:val="00D46062"/>
    <w:rsid w:val="00D46FFD"/>
    <w:rsid w:val="00D52AF0"/>
    <w:rsid w:val="00D61278"/>
    <w:rsid w:val="00D67677"/>
    <w:rsid w:val="00D71767"/>
    <w:rsid w:val="00D745D1"/>
    <w:rsid w:val="00D848A4"/>
    <w:rsid w:val="00D86C7F"/>
    <w:rsid w:val="00DA1624"/>
    <w:rsid w:val="00DA2910"/>
    <w:rsid w:val="00DD6B75"/>
    <w:rsid w:val="00DE254C"/>
    <w:rsid w:val="00DF6CAB"/>
    <w:rsid w:val="00E046D0"/>
    <w:rsid w:val="00E1263A"/>
    <w:rsid w:val="00E12DA6"/>
    <w:rsid w:val="00E15AD7"/>
    <w:rsid w:val="00E526D2"/>
    <w:rsid w:val="00E53789"/>
    <w:rsid w:val="00E65238"/>
    <w:rsid w:val="00EF61C4"/>
    <w:rsid w:val="00F16866"/>
    <w:rsid w:val="00F20CAA"/>
    <w:rsid w:val="00F34F25"/>
    <w:rsid w:val="00F36FEE"/>
    <w:rsid w:val="00F75EB3"/>
    <w:rsid w:val="00F8619F"/>
    <w:rsid w:val="00F93D9F"/>
    <w:rsid w:val="00FB2A56"/>
    <w:rsid w:val="00FC569E"/>
    <w:rsid w:val="00FD336A"/>
    <w:rsid w:val="00FD40DB"/>
    <w:rsid w:val="00FD486A"/>
    <w:rsid w:val="00FF2F3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5938"/>
  <w15:chartTrackingRefBased/>
  <w15:docId w15:val="{E49CF55B-0C52-4EBA-93BD-F547F05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A7A"/>
  </w:style>
  <w:style w:type="paragraph" w:styleId="Nadpis1">
    <w:name w:val="heading 1"/>
    <w:basedOn w:val="Normln"/>
    <w:next w:val="Normln"/>
    <w:link w:val="Nadpis1Char"/>
    <w:uiPriority w:val="9"/>
    <w:qFormat/>
    <w:rsid w:val="004E45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7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17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SE">
    <w:name w:val="Nadpis 1 SE"/>
    <w:basedOn w:val="Nadpis1"/>
    <w:next w:val="Normln"/>
    <w:qFormat/>
    <w:rsid w:val="00183C7A"/>
    <w:pPr>
      <w:spacing w:after="240"/>
    </w:pPr>
    <w:rPr>
      <w:rFonts w:ascii="Arial" w:hAnsi="Arial"/>
      <w:b/>
      <w:color w:val="00B050"/>
      <w:sz w:val="40"/>
    </w:rPr>
  </w:style>
  <w:style w:type="character" w:customStyle="1" w:styleId="Nadpis1Char">
    <w:name w:val="Nadpis 1 Char"/>
    <w:basedOn w:val="Standardnpsmoodstavce"/>
    <w:link w:val="Nadpis1"/>
    <w:uiPriority w:val="9"/>
    <w:rsid w:val="004E4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3E7"/>
  </w:style>
  <w:style w:type="paragraph" w:styleId="Zpat">
    <w:name w:val="footer"/>
    <w:basedOn w:val="Normln"/>
    <w:link w:val="ZpatChar"/>
    <w:uiPriority w:val="99"/>
    <w:unhideWhenUsed/>
    <w:rsid w:val="00AD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3E7"/>
  </w:style>
  <w:style w:type="paragraph" w:customStyle="1" w:styleId="perex">
    <w:name w:val="perex"/>
    <w:basedOn w:val="Normln"/>
    <w:next w:val="text1"/>
    <w:qFormat/>
    <w:rsid w:val="00050A7A"/>
    <w:pPr>
      <w:spacing w:after="360"/>
    </w:pPr>
    <w:rPr>
      <w:rFonts w:ascii="Arial" w:hAnsi="Arial"/>
      <w:b/>
      <w:sz w:val="20"/>
    </w:rPr>
  </w:style>
  <w:style w:type="paragraph" w:customStyle="1" w:styleId="text1">
    <w:name w:val="text 1"/>
    <w:basedOn w:val="perex"/>
    <w:qFormat/>
    <w:rsid w:val="00A55EC0"/>
    <w:pPr>
      <w:spacing w:after="240"/>
    </w:pPr>
    <w:rPr>
      <w:b w:val="0"/>
    </w:rPr>
  </w:style>
  <w:style w:type="character" w:styleId="slostrnky">
    <w:name w:val="page number"/>
    <w:basedOn w:val="Standardnpsmoodstavce"/>
    <w:uiPriority w:val="99"/>
    <w:semiHidden/>
    <w:unhideWhenUsed/>
    <w:rsid w:val="00183C7A"/>
  </w:style>
  <w:style w:type="paragraph" w:customStyle="1" w:styleId="mezititulky">
    <w:name w:val="mezititulky"/>
    <w:basedOn w:val="text1"/>
    <w:next w:val="text1"/>
    <w:qFormat/>
    <w:rsid w:val="00406442"/>
    <w:pPr>
      <w:spacing w:after="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2CB9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02CB9"/>
    <w:pPr>
      <w:spacing w:before="100" w:beforeAutospacing="1" w:after="100" w:afterAutospacing="1" w:line="240" w:lineRule="auto"/>
      <w:ind w:left="720"/>
      <w:contextualSpacing/>
    </w:pPr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customStyle="1" w:styleId="OdstavecseseznamemChar">
    <w:name w:val="Odstavec se seznamem Char"/>
    <w:link w:val="Odstavecseseznamem"/>
    <w:uiPriority w:val="34"/>
    <w:rsid w:val="00502CB9"/>
    <w:rPr>
      <w:rFonts w:ascii="Arial Rounded MT Pro Light" w:eastAsiaTheme="minorEastAsia" w:hAnsi="Arial Rounded MT Pro Light"/>
      <w:sz w:val="20"/>
      <w:szCs w:val="24"/>
      <w:lang w:val="en-US" w:eastAsia="pl-PL"/>
    </w:rPr>
  </w:style>
  <w:style w:type="character" w:styleId="Sledovanodkaz">
    <w:name w:val="FollowedHyperlink"/>
    <w:basedOn w:val="Standardnpsmoodstavce"/>
    <w:uiPriority w:val="99"/>
    <w:semiHidden/>
    <w:unhideWhenUsed/>
    <w:rsid w:val="00502CB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6C1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03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3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3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3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3FE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8715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9E5679"/>
  </w:style>
  <w:style w:type="paragraph" w:customStyle="1" w:styleId="paragraph">
    <w:name w:val="paragraph"/>
    <w:basedOn w:val="Normln"/>
    <w:rsid w:val="009E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Standardnpsmoodstavce"/>
    <w:rsid w:val="009C4A6F"/>
  </w:style>
  <w:style w:type="character" w:customStyle="1" w:styleId="Nadpis2Char">
    <w:name w:val="Nadpis 2 Char"/>
    <w:basedOn w:val="Standardnpsmoodstavce"/>
    <w:link w:val="Nadpis2"/>
    <w:uiPriority w:val="9"/>
    <w:rsid w:val="0091763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1763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1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mage-caption-copyright">
    <w:name w:val="image-caption-copyright"/>
    <w:basedOn w:val="Standardnpsmoodstavce"/>
    <w:rsid w:val="00917632"/>
  </w:style>
  <w:style w:type="character" w:styleId="Siln">
    <w:name w:val="Strong"/>
    <w:basedOn w:val="Standardnpsmoodstavce"/>
    <w:uiPriority w:val="22"/>
    <w:qFormat/>
    <w:rsid w:val="00917632"/>
    <w:rPr>
      <w:b/>
      <w:bCs/>
    </w:rPr>
  </w:style>
  <w:style w:type="character" w:customStyle="1" w:styleId="widget-title">
    <w:name w:val="widget-title"/>
    <w:basedOn w:val="Standardnpsmoodstavce"/>
    <w:rsid w:val="00917632"/>
  </w:style>
  <w:style w:type="character" w:customStyle="1" w:styleId="piped-item">
    <w:name w:val="piped-item"/>
    <w:basedOn w:val="Standardnpsmoodstavce"/>
    <w:rsid w:val="00917632"/>
  </w:style>
  <w:style w:type="character" w:customStyle="1" w:styleId="articleoptions">
    <w:name w:val="articleoptions"/>
    <w:basedOn w:val="Standardnpsmoodstavce"/>
    <w:rsid w:val="00917632"/>
  </w:style>
  <w:style w:type="paragraph" w:customStyle="1" w:styleId="Default">
    <w:name w:val="Default"/>
    <w:rsid w:val="0015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62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73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4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9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9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26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0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8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03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05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49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6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5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6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33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2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23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6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8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103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04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73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03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4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03339">
                      <w:marLeft w:val="7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1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.com/us/en/" TargetMode="External"/><Relationship Id="rId13" Type="http://schemas.openxmlformats.org/officeDocument/2006/relationships/hyperlink" Target="https://ecostruxureit.com/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schneider-electri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pc.com/us/en/solutions/business-solutions/edge-computing/" TargetMode="External"/><Relationship Id="rId17" Type="http://schemas.openxmlformats.org/officeDocument/2006/relationships/hyperlink" Target="https://twitter.com/SchneiderElec" TargetMode="External"/><Relationship Id="rId25" Type="http://schemas.openxmlformats.org/officeDocument/2006/relationships/hyperlink" Target="https://www.instagram.com/schneiderelectric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.com/ww/en/download/document/SE_IDC_WP_Edge/" TargetMode="External"/><Relationship Id="rId24" Type="http://schemas.openxmlformats.org/officeDocument/2006/relationships/image" Target="media/image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.com/ww/en/work/campaign/life-is-on/life-is-on.jsp" TargetMode="External"/><Relationship Id="rId23" Type="http://schemas.openxmlformats.org/officeDocument/2006/relationships/hyperlink" Target="https://www.youtube.com/user/SchneiderCorporate" TargetMode="External"/><Relationship Id="rId28" Type="http://schemas.openxmlformats.org/officeDocument/2006/relationships/image" Target="media/image7.png"/><Relationship Id="rId10" Type="http://schemas.openxmlformats.org/officeDocument/2006/relationships/hyperlink" Target="https://www.apc.com/us/en/solutions/business-solutions/edge-computing/what-is-edge-computing.jsp" TargetMode="External"/><Relationship Id="rId19" Type="http://schemas.openxmlformats.org/officeDocument/2006/relationships/hyperlink" Target="https://www.facebook.com/SchneiderElectricCZ/?brand_redir=59737271370029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e.com/cz/cs/" TargetMode="Externa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blog.schneider-electric.com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340C6-E7DA-49C0-A6AE-A027C4F9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Dokumenty Crestcom</cp:lastModifiedBy>
  <cp:revision>2</cp:revision>
  <dcterms:created xsi:type="dcterms:W3CDTF">2022-05-12T09:15:00Z</dcterms:created>
  <dcterms:modified xsi:type="dcterms:W3CDTF">2022-05-12T09:15:00Z</dcterms:modified>
</cp:coreProperties>
</file>