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2FC71AE9" w:rsidR="00B96F92" w:rsidRPr="0092183E" w:rsidRDefault="000A13A6" w:rsidP="0082434D">
      <w:pPr>
        <w:spacing w:after="0" w:line="320" w:lineRule="atLeast"/>
        <w:jc w:val="both"/>
        <w:rPr>
          <w:rFonts w:ascii="Arial" w:hAnsi="Arial" w:cs="Arial"/>
          <w:b/>
          <w:color w:val="A6A6A6" w:themeColor="background1" w:themeShade="A6"/>
          <w:sz w:val="20"/>
          <w:szCs w:val="20"/>
          <w:lang w:val="cs-CZ"/>
        </w:rPr>
      </w:pPr>
      <w:r w:rsidRPr="0092183E">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78DAD2F1">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11"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92183E">
        <w:rPr>
          <w:rFonts w:ascii="Arial" w:hAnsi="Arial" w:cs="Arial"/>
          <w:b/>
          <w:color w:val="A6A6A6" w:themeColor="background1" w:themeShade="A6"/>
          <w:sz w:val="20"/>
          <w:szCs w:val="20"/>
          <w:lang w:val="cs-CZ"/>
        </w:rPr>
        <w:t>TISKOVÁ ZPRÁVA</w:t>
      </w:r>
    </w:p>
    <w:p w14:paraId="083211B2" w14:textId="63B450F2" w:rsidR="00152A1F" w:rsidRPr="0092183E" w:rsidRDefault="00152A1F" w:rsidP="0082434D">
      <w:pPr>
        <w:spacing w:after="0" w:line="320" w:lineRule="atLeast"/>
        <w:jc w:val="both"/>
        <w:rPr>
          <w:rFonts w:ascii="Arial" w:hAnsi="Arial" w:cs="Arial"/>
          <w:b/>
          <w:sz w:val="20"/>
          <w:szCs w:val="20"/>
          <w:lang w:val="cs-CZ"/>
        </w:rPr>
      </w:pPr>
    </w:p>
    <w:p w14:paraId="083211B3" w14:textId="3CDEF9A8" w:rsidR="003A1B98" w:rsidRPr="0092183E" w:rsidRDefault="003A1B98" w:rsidP="0082434D">
      <w:pPr>
        <w:spacing w:after="0" w:line="320" w:lineRule="atLeast"/>
        <w:jc w:val="both"/>
        <w:rPr>
          <w:rFonts w:ascii="Arial" w:hAnsi="Arial" w:cs="Arial"/>
          <w:b/>
          <w:sz w:val="20"/>
          <w:szCs w:val="20"/>
          <w:lang w:val="cs-CZ"/>
        </w:rPr>
      </w:pPr>
    </w:p>
    <w:p w14:paraId="00333237" w14:textId="22CAD30E" w:rsidR="00157EAD" w:rsidRPr="009C0052" w:rsidRDefault="00A529EB" w:rsidP="00157EAD">
      <w:pPr>
        <w:spacing w:after="0" w:line="320" w:lineRule="atLeast"/>
        <w:jc w:val="both"/>
        <w:rPr>
          <w:rFonts w:ascii="Arial" w:hAnsi="Arial" w:cs="Arial"/>
          <w:b/>
          <w:szCs w:val="20"/>
          <w:lang w:val="cs-CZ"/>
        </w:rPr>
      </w:pPr>
      <w:bookmarkStart w:id="0" w:name="_Hlk112238109"/>
      <w:bookmarkStart w:id="1" w:name="_Hlk117695058"/>
      <w:r w:rsidRPr="009C0052">
        <w:rPr>
          <w:rFonts w:ascii="Arial" w:hAnsi="Arial" w:cs="Arial"/>
          <w:b/>
          <w:szCs w:val="20"/>
          <w:lang w:val="cs-CZ"/>
        </w:rPr>
        <w:t xml:space="preserve">Rekonstrukce Cukrovarnického paláce na luxusní hotel </w:t>
      </w:r>
      <w:proofErr w:type="spellStart"/>
      <w:r w:rsidRPr="009C0052">
        <w:rPr>
          <w:rFonts w:ascii="Arial" w:hAnsi="Arial" w:cs="Arial"/>
          <w:b/>
          <w:szCs w:val="20"/>
          <w:lang w:val="cs-CZ"/>
        </w:rPr>
        <w:t>Andaz</w:t>
      </w:r>
      <w:proofErr w:type="spellEnd"/>
      <w:r w:rsidRPr="009C0052">
        <w:rPr>
          <w:rFonts w:ascii="Arial" w:hAnsi="Arial" w:cs="Arial"/>
          <w:b/>
          <w:szCs w:val="20"/>
          <w:lang w:val="cs-CZ"/>
        </w:rPr>
        <w:t xml:space="preserve"> Prague triumfovala v kategorii „Hotely“ soutěže „Best </w:t>
      </w:r>
      <w:proofErr w:type="spellStart"/>
      <w:r w:rsidRPr="009C0052">
        <w:rPr>
          <w:rFonts w:ascii="Arial" w:hAnsi="Arial" w:cs="Arial"/>
          <w:b/>
          <w:szCs w:val="20"/>
          <w:lang w:val="cs-CZ"/>
        </w:rPr>
        <w:t>of</w:t>
      </w:r>
      <w:proofErr w:type="spellEnd"/>
      <w:r w:rsidRPr="009C0052">
        <w:rPr>
          <w:rFonts w:ascii="Arial" w:hAnsi="Arial" w:cs="Arial"/>
          <w:b/>
          <w:szCs w:val="20"/>
          <w:lang w:val="cs-CZ"/>
        </w:rPr>
        <w:t xml:space="preserve"> </w:t>
      </w:r>
      <w:proofErr w:type="spellStart"/>
      <w:r w:rsidRPr="009C0052">
        <w:rPr>
          <w:rFonts w:ascii="Arial" w:hAnsi="Arial" w:cs="Arial"/>
          <w:b/>
          <w:szCs w:val="20"/>
          <w:lang w:val="cs-CZ"/>
        </w:rPr>
        <w:t>Realty</w:t>
      </w:r>
      <w:proofErr w:type="spellEnd"/>
      <w:r w:rsidRPr="009C0052">
        <w:rPr>
          <w:rFonts w:ascii="Arial" w:hAnsi="Arial" w:cs="Arial"/>
          <w:b/>
          <w:szCs w:val="20"/>
          <w:lang w:val="cs-CZ"/>
        </w:rPr>
        <w:t xml:space="preserve"> – Nejlepší z realit 2022“</w:t>
      </w:r>
    </w:p>
    <w:bookmarkEnd w:id="0"/>
    <w:p w14:paraId="0A660271" w14:textId="791BF441" w:rsidR="00157EAD" w:rsidRPr="009C0052" w:rsidRDefault="00157EAD" w:rsidP="00CC0F75">
      <w:pPr>
        <w:spacing w:after="0" w:line="320" w:lineRule="atLeast"/>
        <w:jc w:val="both"/>
        <w:rPr>
          <w:rFonts w:ascii="Arial" w:hAnsi="Arial" w:cs="Arial"/>
          <w:b/>
          <w:szCs w:val="20"/>
          <w:lang w:val="cs-CZ"/>
        </w:rPr>
      </w:pPr>
    </w:p>
    <w:p w14:paraId="407CDD56" w14:textId="02E3E53E" w:rsidR="00924AF8" w:rsidRDefault="00DF7503" w:rsidP="003C554D">
      <w:pPr>
        <w:spacing w:after="0" w:line="320" w:lineRule="atLeast"/>
        <w:jc w:val="both"/>
        <w:rPr>
          <w:rFonts w:ascii="Arial" w:hAnsi="Arial" w:cs="Arial"/>
          <w:b/>
          <w:bCs/>
          <w:sz w:val="20"/>
          <w:szCs w:val="20"/>
          <w:lang w:val="cs-CZ"/>
        </w:rPr>
      </w:pPr>
      <w:r w:rsidRPr="009C0052">
        <w:rPr>
          <w:rFonts w:ascii="Arial" w:hAnsi="Arial" w:cs="Arial"/>
          <w:b/>
          <w:bCs/>
          <w:i/>
          <w:iCs/>
          <w:sz w:val="20"/>
          <w:szCs w:val="20"/>
          <w:lang w:val="cs-CZ"/>
        </w:rPr>
        <w:t>(Praha,</w:t>
      </w:r>
      <w:r w:rsidR="0019102A" w:rsidRPr="009C0052">
        <w:rPr>
          <w:rFonts w:ascii="Arial" w:hAnsi="Arial" w:cs="Arial"/>
          <w:b/>
          <w:bCs/>
          <w:i/>
          <w:iCs/>
          <w:sz w:val="20"/>
          <w:szCs w:val="20"/>
          <w:lang w:val="cs-CZ"/>
        </w:rPr>
        <w:t xml:space="preserve"> </w:t>
      </w:r>
      <w:r w:rsidR="00A529EB" w:rsidRPr="009C0052">
        <w:rPr>
          <w:rFonts w:ascii="Arial" w:hAnsi="Arial" w:cs="Arial"/>
          <w:b/>
          <w:bCs/>
          <w:i/>
          <w:iCs/>
          <w:sz w:val="20"/>
          <w:szCs w:val="20"/>
          <w:lang w:val="cs-CZ"/>
        </w:rPr>
        <w:t>16</w:t>
      </w:r>
      <w:r w:rsidR="0019102A" w:rsidRPr="009C0052">
        <w:rPr>
          <w:rFonts w:ascii="Arial" w:hAnsi="Arial" w:cs="Arial"/>
          <w:b/>
          <w:bCs/>
          <w:i/>
          <w:iCs/>
          <w:sz w:val="20"/>
          <w:szCs w:val="20"/>
          <w:lang w:val="cs-CZ"/>
        </w:rPr>
        <w:t>.</w:t>
      </w:r>
      <w:r w:rsidR="00157EAD" w:rsidRPr="009C0052">
        <w:rPr>
          <w:rFonts w:ascii="Arial" w:hAnsi="Arial" w:cs="Arial"/>
          <w:b/>
          <w:bCs/>
          <w:i/>
          <w:iCs/>
          <w:sz w:val="20"/>
          <w:szCs w:val="20"/>
          <w:lang w:val="cs-CZ"/>
        </w:rPr>
        <w:t xml:space="preserve"> </w:t>
      </w:r>
      <w:r w:rsidR="007B54BF" w:rsidRPr="009C0052">
        <w:rPr>
          <w:rFonts w:ascii="Arial" w:hAnsi="Arial" w:cs="Arial"/>
          <w:b/>
          <w:bCs/>
          <w:i/>
          <w:iCs/>
          <w:sz w:val="20"/>
          <w:szCs w:val="20"/>
          <w:lang w:val="cs-CZ"/>
        </w:rPr>
        <w:t>listopadu</w:t>
      </w:r>
      <w:r w:rsidR="0092129F" w:rsidRPr="009C0052">
        <w:rPr>
          <w:rFonts w:ascii="Arial" w:hAnsi="Arial" w:cs="Arial"/>
          <w:b/>
          <w:bCs/>
          <w:i/>
          <w:iCs/>
          <w:sz w:val="20"/>
          <w:szCs w:val="20"/>
          <w:lang w:val="cs-CZ"/>
        </w:rPr>
        <w:t xml:space="preserve"> </w:t>
      </w:r>
      <w:r w:rsidR="00157EAD" w:rsidRPr="009C0052">
        <w:rPr>
          <w:rFonts w:ascii="Arial" w:hAnsi="Arial" w:cs="Arial"/>
          <w:b/>
          <w:bCs/>
          <w:i/>
          <w:iCs/>
          <w:sz w:val="20"/>
          <w:szCs w:val="20"/>
          <w:lang w:val="cs-CZ"/>
        </w:rPr>
        <w:t xml:space="preserve">2022) </w:t>
      </w:r>
      <w:r w:rsidR="0049462D" w:rsidRPr="009C0052">
        <w:rPr>
          <w:rFonts w:ascii="Arial" w:hAnsi="Arial" w:cs="Arial"/>
          <w:b/>
          <w:bCs/>
          <w:sz w:val="20"/>
          <w:szCs w:val="20"/>
          <w:lang w:val="cs-CZ"/>
        </w:rPr>
        <w:t>–</w:t>
      </w:r>
      <w:r w:rsidR="004D08BB">
        <w:rPr>
          <w:rFonts w:ascii="Arial" w:hAnsi="Arial" w:cs="Arial"/>
          <w:b/>
          <w:bCs/>
          <w:sz w:val="20"/>
          <w:szCs w:val="20"/>
          <w:lang w:val="cs-CZ"/>
        </w:rPr>
        <w:t xml:space="preserve"> Společnost </w:t>
      </w:r>
      <w:r w:rsidR="009C18F3" w:rsidRPr="0092183E">
        <w:rPr>
          <w:rFonts w:ascii="Arial" w:hAnsi="Arial" w:cs="Arial"/>
          <w:b/>
          <w:bCs/>
          <w:sz w:val="20"/>
          <w:szCs w:val="20"/>
          <w:lang w:val="cs-CZ"/>
        </w:rPr>
        <w:t xml:space="preserve">UBM Development </w:t>
      </w:r>
      <w:proofErr w:type="spellStart"/>
      <w:r w:rsidR="009C18F3" w:rsidRPr="0092183E">
        <w:rPr>
          <w:rFonts w:ascii="Arial" w:hAnsi="Arial" w:cs="Arial"/>
          <w:b/>
          <w:bCs/>
          <w:sz w:val="20"/>
          <w:szCs w:val="20"/>
          <w:lang w:val="cs-CZ"/>
        </w:rPr>
        <w:t>Czechia</w:t>
      </w:r>
      <w:proofErr w:type="spellEnd"/>
      <w:r w:rsidR="00025B94">
        <w:rPr>
          <w:rFonts w:ascii="Arial" w:hAnsi="Arial" w:cs="Arial"/>
          <w:b/>
          <w:bCs/>
          <w:sz w:val="20"/>
          <w:szCs w:val="20"/>
          <w:lang w:val="cs-CZ"/>
        </w:rPr>
        <w:t xml:space="preserve"> </w:t>
      </w:r>
      <w:r w:rsidR="00BA08C8" w:rsidRPr="00025B94">
        <w:rPr>
          <w:rFonts w:ascii="Arial" w:hAnsi="Arial" w:cs="Arial"/>
          <w:b/>
          <w:bCs/>
          <w:sz w:val="20"/>
          <w:szCs w:val="20"/>
          <w:lang w:val="cs-CZ"/>
        </w:rPr>
        <w:t>obdr</w:t>
      </w:r>
      <w:r w:rsidR="00BA08C8">
        <w:rPr>
          <w:rFonts w:ascii="Arial" w:hAnsi="Arial" w:cs="Arial"/>
          <w:b/>
          <w:bCs/>
          <w:sz w:val="20"/>
          <w:szCs w:val="20"/>
          <w:lang w:val="cs-CZ"/>
        </w:rPr>
        <w:t>žela</w:t>
      </w:r>
      <w:r w:rsidR="009C18F3">
        <w:rPr>
          <w:rFonts w:ascii="Arial" w:hAnsi="Arial" w:cs="Arial"/>
          <w:b/>
          <w:bCs/>
          <w:sz w:val="20"/>
          <w:szCs w:val="20"/>
          <w:lang w:val="cs-CZ"/>
        </w:rPr>
        <w:t xml:space="preserve"> za </w:t>
      </w:r>
      <w:r w:rsidR="009C18F3" w:rsidRPr="009C0052">
        <w:rPr>
          <w:rFonts w:ascii="Arial" w:hAnsi="Arial" w:cs="Arial"/>
          <w:b/>
          <w:bCs/>
          <w:sz w:val="20"/>
          <w:szCs w:val="20"/>
          <w:lang w:val="cs-CZ"/>
        </w:rPr>
        <w:t>rekonstrukc</w:t>
      </w:r>
      <w:r w:rsidR="009C18F3">
        <w:rPr>
          <w:rFonts w:ascii="Arial" w:hAnsi="Arial" w:cs="Arial"/>
          <w:b/>
          <w:bCs/>
          <w:sz w:val="20"/>
          <w:szCs w:val="20"/>
          <w:lang w:val="cs-CZ"/>
        </w:rPr>
        <w:t>i</w:t>
      </w:r>
      <w:r w:rsidR="009C18F3" w:rsidRPr="009C0052">
        <w:rPr>
          <w:rFonts w:ascii="Arial" w:hAnsi="Arial" w:cs="Arial"/>
          <w:b/>
          <w:bCs/>
          <w:sz w:val="20"/>
          <w:szCs w:val="20"/>
          <w:lang w:val="cs-CZ"/>
        </w:rPr>
        <w:t xml:space="preserve"> Cukrovarnického paláce</w:t>
      </w:r>
      <w:r w:rsidR="009C18F3">
        <w:rPr>
          <w:rFonts w:ascii="Arial" w:hAnsi="Arial" w:cs="Arial"/>
          <w:b/>
          <w:bCs/>
          <w:sz w:val="20"/>
          <w:szCs w:val="20"/>
          <w:lang w:val="cs-CZ"/>
        </w:rPr>
        <w:t xml:space="preserve"> </w:t>
      </w:r>
      <w:r w:rsidR="009C18F3" w:rsidRPr="009C0052">
        <w:rPr>
          <w:rFonts w:ascii="Arial" w:hAnsi="Arial" w:cs="Arial"/>
          <w:b/>
          <w:bCs/>
          <w:sz w:val="20"/>
          <w:szCs w:val="20"/>
          <w:lang w:val="cs-CZ"/>
        </w:rPr>
        <w:t xml:space="preserve">nejvyšší ocenění ve 24. ročníku prestižní tuzemské soutěže „Best </w:t>
      </w:r>
      <w:proofErr w:type="spellStart"/>
      <w:r w:rsidR="009C18F3" w:rsidRPr="009C0052">
        <w:rPr>
          <w:rFonts w:ascii="Arial" w:hAnsi="Arial" w:cs="Arial"/>
          <w:b/>
          <w:bCs/>
          <w:sz w:val="20"/>
          <w:szCs w:val="20"/>
          <w:lang w:val="cs-CZ"/>
        </w:rPr>
        <w:t>of</w:t>
      </w:r>
      <w:proofErr w:type="spellEnd"/>
      <w:r w:rsidR="009C18F3" w:rsidRPr="009C0052">
        <w:rPr>
          <w:rFonts w:ascii="Arial" w:hAnsi="Arial" w:cs="Arial"/>
          <w:b/>
          <w:bCs/>
          <w:sz w:val="20"/>
          <w:szCs w:val="20"/>
          <w:lang w:val="cs-CZ"/>
        </w:rPr>
        <w:t xml:space="preserve"> </w:t>
      </w:r>
      <w:proofErr w:type="spellStart"/>
      <w:r w:rsidR="009C18F3" w:rsidRPr="009C0052">
        <w:rPr>
          <w:rFonts w:ascii="Arial" w:hAnsi="Arial" w:cs="Arial"/>
          <w:b/>
          <w:bCs/>
          <w:sz w:val="20"/>
          <w:szCs w:val="20"/>
          <w:lang w:val="cs-CZ"/>
        </w:rPr>
        <w:t>Realty</w:t>
      </w:r>
      <w:proofErr w:type="spellEnd"/>
      <w:r w:rsidR="009C18F3" w:rsidRPr="009C0052">
        <w:rPr>
          <w:rFonts w:ascii="Arial" w:hAnsi="Arial" w:cs="Arial"/>
          <w:b/>
          <w:bCs/>
          <w:sz w:val="20"/>
          <w:szCs w:val="20"/>
          <w:lang w:val="cs-CZ"/>
        </w:rPr>
        <w:t xml:space="preserve"> – Nejlepší z</w:t>
      </w:r>
      <w:r w:rsidR="004D08BB">
        <w:rPr>
          <w:rFonts w:ascii="Arial" w:hAnsi="Arial" w:cs="Arial"/>
          <w:b/>
          <w:bCs/>
          <w:sz w:val="20"/>
          <w:szCs w:val="20"/>
          <w:lang w:val="cs-CZ"/>
        </w:rPr>
        <w:t> </w:t>
      </w:r>
      <w:r w:rsidR="009C18F3" w:rsidRPr="009C0052">
        <w:rPr>
          <w:rFonts w:ascii="Arial" w:hAnsi="Arial" w:cs="Arial"/>
          <w:b/>
          <w:bCs/>
          <w:sz w:val="20"/>
          <w:szCs w:val="20"/>
          <w:lang w:val="cs-CZ"/>
        </w:rPr>
        <w:t>realit</w:t>
      </w:r>
      <w:r w:rsidR="004D08BB">
        <w:rPr>
          <w:rFonts w:ascii="Arial" w:hAnsi="Arial" w:cs="Arial"/>
          <w:b/>
          <w:bCs/>
          <w:sz w:val="20"/>
          <w:szCs w:val="20"/>
          <w:lang w:val="cs-CZ"/>
        </w:rPr>
        <w:t>.</w:t>
      </w:r>
      <w:r w:rsidR="009C18F3" w:rsidRPr="009C0052">
        <w:rPr>
          <w:rFonts w:ascii="Arial" w:hAnsi="Arial" w:cs="Arial"/>
          <w:b/>
          <w:bCs/>
          <w:sz w:val="20"/>
          <w:szCs w:val="20"/>
          <w:lang w:val="cs-CZ"/>
        </w:rPr>
        <w:t xml:space="preserve">“ </w:t>
      </w:r>
      <w:r w:rsidR="004D08BB">
        <w:rPr>
          <w:rFonts w:ascii="Arial" w:hAnsi="Arial" w:cs="Arial"/>
          <w:b/>
          <w:bCs/>
          <w:sz w:val="20"/>
          <w:szCs w:val="20"/>
          <w:lang w:val="cs-CZ"/>
        </w:rPr>
        <w:t>N</w:t>
      </w:r>
      <w:r w:rsidR="004D08BB" w:rsidRPr="00025B94">
        <w:rPr>
          <w:rFonts w:ascii="Arial" w:hAnsi="Arial" w:cs="Arial"/>
          <w:b/>
          <w:bCs/>
          <w:sz w:val="20"/>
          <w:szCs w:val="20"/>
          <w:lang w:val="cs-CZ"/>
        </w:rPr>
        <w:t xml:space="preserve">a galavečeru ve </w:t>
      </w:r>
      <w:proofErr w:type="spellStart"/>
      <w:r w:rsidR="004D08BB" w:rsidRPr="00025B94">
        <w:rPr>
          <w:rFonts w:ascii="Arial" w:hAnsi="Arial" w:cs="Arial"/>
          <w:b/>
          <w:bCs/>
          <w:sz w:val="20"/>
          <w:szCs w:val="20"/>
          <w:lang w:val="cs-CZ"/>
        </w:rPr>
        <w:t>Foru</w:t>
      </w:r>
      <w:proofErr w:type="spellEnd"/>
      <w:r w:rsidR="004D08BB" w:rsidRPr="00025B94">
        <w:rPr>
          <w:rFonts w:ascii="Arial" w:hAnsi="Arial" w:cs="Arial"/>
          <w:b/>
          <w:bCs/>
          <w:sz w:val="20"/>
          <w:szCs w:val="20"/>
          <w:lang w:val="cs-CZ"/>
        </w:rPr>
        <w:t xml:space="preserve"> Karlín </w:t>
      </w:r>
      <w:r w:rsidR="004D08BB">
        <w:rPr>
          <w:rFonts w:ascii="Arial" w:hAnsi="Arial" w:cs="Arial"/>
          <w:b/>
          <w:bCs/>
          <w:sz w:val="20"/>
          <w:szCs w:val="20"/>
          <w:lang w:val="cs-CZ"/>
        </w:rPr>
        <w:t xml:space="preserve">v </w:t>
      </w:r>
      <w:r w:rsidR="00BA08C8">
        <w:rPr>
          <w:rFonts w:ascii="Arial" w:hAnsi="Arial" w:cs="Arial"/>
          <w:b/>
          <w:bCs/>
          <w:sz w:val="20"/>
          <w:szCs w:val="20"/>
          <w:lang w:val="cs-CZ"/>
        </w:rPr>
        <w:t>úterý 15</w:t>
      </w:r>
      <w:r w:rsidR="00BA08C8" w:rsidRPr="00025B94">
        <w:rPr>
          <w:rFonts w:ascii="Arial" w:hAnsi="Arial" w:cs="Arial"/>
          <w:b/>
          <w:bCs/>
          <w:sz w:val="20"/>
          <w:szCs w:val="20"/>
          <w:lang w:val="cs-CZ"/>
        </w:rPr>
        <w:t xml:space="preserve">. 11. </w:t>
      </w:r>
      <w:r w:rsidR="009C18F3" w:rsidRPr="004E5DA6">
        <w:rPr>
          <w:rFonts w:ascii="Arial" w:hAnsi="Arial" w:cs="Arial"/>
          <w:b/>
          <w:bCs/>
          <w:sz w:val="20"/>
          <w:szCs w:val="20"/>
          <w:lang w:val="cs-CZ"/>
        </w:rPr>
        <w:t xml:space="preserve">získala </w:t>
      </w:r>
      <w:r w:rsidR="004D08BB">
        <w:rPr>
          <w:rFonts w:ascii="Arial" w:hAnsi="Arial" w:cs="Arial"/>
          <w:b/>
          <w:bCs/>
          <w:sz w:val="20"/>
          <w:szCs w:val="20"/>
          <w:lang w:val="cs-CZ"/>
        </w:rPr>
        <w:t xml:space="preserve">UBM </w:t>
      </w:r>
      <w:r w:rsidR="009C18F3" w:rsidRPr="004E5DA6">
        <w:rPr>
          <w:rFonts w:ascii="Arial" w:hAnsi="Arial" w:cs="Arial"/>
          <w:b/>
          <w:bCs/>
          <w:sz w:val="20"/>
          <w:szCs w:val="20"/>
          <w:lang w:val="cs-CZ"/>
        </w:rPr>
        <w:t>titul v kategorii „Hotely“ a odnesla si tak tuzemského „realitního Oskara“</w:t>
      </w:r>
      <w:r w:rsidR="007719E8" w:rsidRPr="004E5DA6">
        <w:rPr>
          <w:rFonts w:ascii="Arial" w:hAnsi="Arial" w:cs="Arial"/>
          <w:b/>
          <w:bCs/>
          <w:sz w:val="20"/>
          <w:szCs w:val="20"/>
          <w:lang w:val="cs-CZ"/>
        </w:rPr>
        <w:t xml:space="preserve"> za rekonstrukci </w:t>
      </w:r>
      <w:r w:rsidR="00A529EB" w:rsidRPr="004E5DA6">
        <w:rPr>
          <w:rFonts w:ascii="Arial" w:hAnsi="Arial" w:cs="Arial"/>
          <w:b/>
          <w:bCs/>
          <w:sz w:val="20"/>
          <w:szCs w:val="20"/>
          <w:lang w:val="cs-CZ"/>
        </w:rPr>
        <w:t xml:space="preserve">více než 100 let staré </w:t>
      </w:r>
      <w:r w:rsidR="004B636D" w:rsidRPr="004E5DA6">
        <w:rPr>
          <w:rFonts w:ascii="Arial" w:hAnsi="Arial" w:cs="Arial"/>
          <w:b/>
          <w:bCs/>
          <w:sz w:val="20"/>
          <w:szCs w:val="20"/>
          <w:lang w:val="cs-CZ"/>
        </w:rPr>
        <w:t>neoklasicistní</w:t>
      </w:r>
      <w:r w:rsidR="003A4133">
        <w:rPr>
          <w:rFonts w:ascii="Arial" w:hAnsi="Arial" w:cs="Arial"/>
          <w:b/>
          <w:bCs/>
          <w:sz w:val="20"/>
          <w:szCs w:val="20"/>
          <w:lang w:val="cs-CZ"/>
        </w:rPr>
        <w:t xml:space="preserve"> budovy</w:t>
      </w:r>
      <w:r w:rsidR="004B636D" w:rsidRPr="004E5DA6">
        <w:rPr>
          <w:rFonts w:ascii="Arial" w:hAnsi="Arial" w:cs="Arial"/>
          <w:b/>
          <w:bCs/>
          <w:sz w:val="20"/>
          <w:szCs w:val="20"/>
          <w:lang w:val="cs-CZ"/>
        </w:rPr>
        <w:t xml:space="preserve"> </w:t>
      </w:r>
      <w:r w:rsidR="00A529EB" w:rsidRPr="004E5DA6">
        <w:rPr>
          <w:rFonts w:ascii="Arial" w:hAnsi="Arial" w:cs="Arial"/>
          <w:b/>
          <w:bCs/>
          <w:sz w:val="20"/>
          <w:szCs w:val="20"/>
          <w:lang w:val="cs-CZ"/>
        </w:rPr>
        <w:t xml:space="preserve">na Senovážném náměstí v centru </w:t>
      </w:r>
      <w:r w:rsidR="006C4524" w:rsidRPr="004E5DA6">
        <w:rPr>
          <w:rFonts w:ascii="Arial" w:hAnsi="Arial" w:cs="Arial"/>
          <w:b/>
          <w:bCs/>
          <w:sz w:val="20"/>
          <w:szCs w:val="20"/>
          <w:lang w:val="cs-CZ"/>
        </w:rPr>
        <w:t>Prahy na </w:t>
      </w:r>
      <w:r w:rsidR="00A529EB" w:rsidRPr="004E5DA6">
        <w:rPr>
          <w:rFonts w:ascii="Arial" w:hAnsi="Arial" w:cs="Arial"/>
          <w:b/>
          <w:bCs/>
          <w:sz w:val="20"/>
          <w:szCs w:val="20"/>
          <w:lang w:val="cs-CZ"/>
        </w:rPr>
        <w:t>pětihvězdičkový</w:t>
      </w:r>
      <w:r w:rsidR="00A529EB" w:rsidRPr="00025B94">
        <w:rPr>
          <w:rFonts w:ascii="Arial" w:hAnsi="Arial" w:cs="Arial"/>
          <w:b/>
          <w:bCs/>
          <w:sz w:val="20"/>
          <w:szCs w:val="20"/>
          <w:lang w:val="cs-CZ"/>
        </w:rPr>
        <w:t xml:space="preserve"> hotel </w:t>
      </w:r>
      <w:proofErr w:type="spellStart"/>
      <w:r w:rsidR="00A529EB" w:rsidRPr="00025B94">
        <w:rPr>
          <w:rFonts w:ascii="Arial" w:hAnsi="Arial" w:cs="Arial"/>
          <w:b/>
          <w:bCs/>
          <w:sz w:val="20"/>
          <w:szCs w:val="20"/>
          <w:lang w:val="cs-CZ"/>
        </w:rPr>
        <w:t>Andaz</w:t>
      </w:r>
      <w:proofErr w:type="spellEnd"/>
      <w:r w:rsidR="00A529EB" w:rsidRPr="00025B94">
        <w:rPr>
          <w:rFonts w:ascii="Arial" w:hAnsi="Arial" w:cs="Arial"/>
          <w:b/>
          <w:bCs/>
          <w:sz w:val="20"/>
          <w:szCs w:val="20"/>
          <w:lang w:val="cs-CZ"/>
        </w:rPr>
        <w:t xml:space="preserve"> Prague</w:t>
      </w:r>
      <w:r w:rsidR="004D08BB">
        <w:rPr>
          <w:rFonts w:ascii="Arial" w:hAnsi="Arial" w:cs="Arial"/>
          <w:b/>
          <w:bCs/>
          <w:sz w:val="20"/>
          <w:szCs w:val="20"/>
          <w:lang w:val="cs-CZ"/>
        </w:rPr>
        <w:t>.</w:t>
      </w:r>
    </w:p>
    <w:p w14:paraId="6BCBFFAF" w14:textId="5BCAF8C9" w:rsidR="00955D4F" w:rsidRPr="009C0052" w:rsidRDefault="00955D4F" w:rsidP="003C554D">
      <w:pPr>
        <w:spacing w:after="0" w:line="320" w:lineRule="atLeast"/>
        <w:jc w:val="both"/>
        <w:rPr>
          <w:rFonts w:ascii="Arial" w:hAnsi="Arial" w:cs="Arial"/>
          <w:b/>
          <w:bCs/>
          <w:sz w:val="20"/>
          <w:szCs w:val="20"/>
          <w:lang w:val="cs-CZ"/>
        </w:rPr>
      </w:pPr>
    </w:p>
    <w:p w14:paraId="3959AADD" w14:textId="4A0ECBBA" w:rsidR="004D08BB" w:rsidRDefault="005C3688" w:rsidP="0025366A">
      <w:pPr>
        <w:spacing w:line="360" w:lineRule="auto"/>
        <w:jc w:val="both"/>
        <w:rPr>
          <w:rFonts w:ascii="Arial" w:eastAsia="Tahoma" w:hAnsi="Arial" w:cs="Arial"/>
          <w:i/>
          <w:sz w:val="20"/>
          <w:szCs w:val="20"/>
          <w:lang w:val="cs-CZ"/>
        </w:rPr>
      </w:pPr>
      <w:r>
        <w:rPr>
          <w:rFonts w:ascii="Arial" w:eastAsia="Tahoma" w:hAnsi="Arial" w:cs="Arial"/>
          <w:i/>
          <w:noProof/>
          <w:sz w:val="20"/>
          <w:szCs w:val="20"/>
          <w:lang w:val="cs-CZ"/>
        </w:rPr>
        <w:drawing>
          <wp:anchor distT="0" distB="0" distL="114300" distR="114300" simplePos="0" relativeHeight="251658752" behindDoc="1" locked="0" layoutInCell="1" allowOverlap="1" wp14:anchorId="12A1EC2A" wp14:editId="386942FD">
            <wp:simplePos x="0" y="0"/>
            <wp:positionH relativeFrom="margin">
              <wp:align>right</wp:align>
            </wp:positionH>
            <wp:positionV relativeFrom="paragraph">
              <wp:posOffset>647065</wp:posOffset>
            </wp:positionV>
            <wp:extent cx="1799590" cy="1200150"/>
            <wp:effectExtent l="0" t="0" r="0" b="0"/>
            <wp:wrapTight wrapText="bothSides">
              <wp:wrapPolygon edited="0">
                <wp:start x="0" y="0"/>
                <wp:lineTo x="0" y="21257"/>
                <wp:lineTo x="21265" y="21257"/>
                <wp:lineTo x="2126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2" cstate="print">
                      <a:extLst>
                        <a:ext uri="{28A0092B-C50C-407E-A947-70E740481C1C}">
                          <a14:useLocalDpi xmlns:a14="http://schemas.microsoft.com/office/drawing/2010/main"/>
                        </a:ext>
                      </a:extLst>
                    </a:blip>
                    <a:stretch>
                      <a:fillRect/>
                    </a:stretch>
                  </pic:blipFill>
                  <pic:spPr>
                    <a:xfrm>
                      <a:off x="0" y="0"/>
                      <a:ext cx="1799590" cy="1200150"/>
                    </a:xfrm>
                    <a:prstGeom prst="rect">
                      <a:avLst/>
                    </a:prstGeom>
                  </pic:spPr>
                </pic:pic>
              </a:graphicData>
            </a:graphic>
            <wp14:sizeRelH relativeFrom="page">
              <wp14:pctWidth>0</wp14:pctWidth>
            </wp14:sizeRelH>
            <wp14:sizeRelV relativeFrom="page">
              <wp14:pctHeight>0</wp14:pctHeight>
            </wp14:sizeRelV>
          </wp:anchor>
        </w:drawing>
      </w:r>
      <w:r w:rsidR="009C0052" w:rsidRPr="0025366A">
        <w:rPr>
          <w:rFonts w:ascii="Arial" w:hAnsi="Arial" w:cs="Arial"/>
          <w:bCs/>
          <w:sz w:val="20"/>
          <w:szCs w:val="20"/>
          <w:lang w:val="cs-CZ"/>
        </w:rPr>
        <w:t xml:space="preserve">O oceněních v soutěži </w:t>
      </w:r>
      <w:hyperlink r:id="rId13" w:history="1">
        <w:r w:rsidR="009C0052" w:rsidRPr="0025366A">
          <w:rPr>
            <w:rStyle w:val="Hypertextovodkaz"/>
            <w:rFonts w:ascii="Arial" w:hAnsi="Arial" w:cs="Arial"/>
            <w:bCs/>
            <w:sz w:val="20"/>
            <w:szCs w:val="20"/>
            <w:lang w:val="cs-CZ"/>
          </w:rPr>
          <w:t xml:space="preserve">„Best </w:t>
        </w:r>
        <w:proofErr w:type="spellStart"/>
        <w:r w:rsidR="009C0052" w:rsidRPr="0025366A">
          <w:rPr>
            <w:rStyle w:val="Hypertextovodkaz"/>
            <w:rFonts w:ascii="Arial" w:hAnsi="Arial" w:cs="Arial"/>
            <w:bCs/>
            <w:sz w:val="20"/>
            <w:szCs w:val="20"/>
            <w:lang w:val="cs-CZ"/>
          </w:rPr>
          <w:t>of</w:t>
        </w:r>
        <w:proofErr w:type="spellEnd"/>
        <w:r w:rsidR="009C0052" w:rsidRPr="0025366A">
          <w:rPr>
            <w:rStyle w:val="Hypertextovodkaz"/>
            <w:rFonts w:ascii="Arial" w:hAnsi="Arial" w:cs="Arial"/>
            <w:bCs/>
            <w:sz w:val="20"/>
            <w:szCs w:val="20"/>
            <w:lang w:val="cs-CZ"/>
          </w:rPr>
          <w:t xml:space="preserve"> </w:t>
        </w:r>
        <w:proofErr w:type="spellStart"/>
        <w:r w:rsidR="009C0052" w:rsidRPr="0025366A">
          <w:rPr>
            <w:rStyle w:val="Hypertextovodkaz"/>
            <w:rFonts w:ascii="Arial" w:hAnsi="Arial" w:cs="Arial"/>
            <w:bCs/>
            <w:sz w:val="20"/>
            <w:szCs w:val="20"/>
            <w:lang w:val="cs-CZ"/>
          </w:rPr>
          <w:t>Realty</w:t>
        </w:r>
        <w:proofErr w:type="spellEnd"/>
        <w:r w:rsidR="009C0052" w:rsidRPr="0025366A">
          <w:rPr>
            <w:rStyle w:val="Hypertextovodkaz"/>
            <w:rFonts w:ascii="Arial" w:hAnsi="Arial" w:cs="Arial"/>
            <w:bCs/>
            <w:sz w:val="20"/>
            <w:szCs w:val="20"/>
            <w:lang w:val="cs-CZ"/>
          </w:rPr>
          <w:t xml:space="preserve"> – Nejlepší z realit“</w:t>
        </w:r>
      </w:hyperlink>
      <w:r w:rsidR="009C0052" w:rsidRPr="0025366A">
        <w:rPr>
          <w:rFonts w:ascii="Arial" w:hAnsi="Arial" w:cs="Arial"/>
          <w:bCs/>
          <w:sz w:val="20"/>
          <w:szCs w:val="20"/>
          <w:lang w:val="cs-CZ"/>
        </w:rPr>
        <w:t xml:space="preserve"> rozhodla devítičlenná odborná porota, jejímiž členy jsou zástupci Asociace pro rozvoj trhu nemovitostí (ARTN), </w:t>
      </w:r>
      <w:r w:rsidR="009C0052" w:rsidRPr="0025366A">
        <w:rPr>
          <w:rFonts w:ascii="Arial" w:hAnsi="Arial" w:cs="Arial"/>
          <w:color w:val="000000"/>
          <w:sz w:val="20"/>
          <w:szCs w:val="20"/>
          <w:lang w:val="cs-CZ"/>
        </w:rPr>
        <w:t xml:space="preserve">profesních sdružení, </w:t>
      </w:r>
      <w:r w:rsidR="006C4524" w:rsidRPr="0025366A">
        <w:rPr>
          <w:rFonts w:ascii="Arial" w:hAnsi="Arial" w:cs="Arial"/>
          <w:color w:val="000000"/>
          <w:sz w:val="20"/>
          <w:szCs w:val="20"/>
          <w:lang w:val="cs-CZ"/>
        </w:rPr>
        <w:t>České rady pro </w:t>
      </w:r>
      <w:r w:rsidR="009C0052" w:rsidRPr="0025366A">
        <w:rPr>
          <w:rFonts w:ascii="Arial" w:hAnsi="Arial" w:cs="Arial"/>
          <w:color w:val="000000"/>
          <w:sz w:val="20"/>
          <w:szCs w:val="20"/>
          <w:lang w:val="cs-CZ"/>
        </w:rPr>
        <w:t xml:space="preserve">šetrné budovy, bank, agentur pro výzkum trhu, realitních makléřů a poradenských společností. </w:t>
      </w:r>
      <w:r w:rsidR="009C0052" w:rsidRPr="0025366A">
        <w:rPr>
          <w:rFonts w:ascii="Arial" w:hAnsi="Arial" w:cs="Arial"/>
          <w:i/>
          <w:color w:val="000000"/>
          <w:sz w:val="20"/>
          <w:szCs w:val="20"/>
          <w:lang w:val="cs-CZ"/>
        </w:rPr>
        <w:t>„</w:t>
      </w:r>
      <w:r w:rsidR="00E061D4" w:rsidRPr="00025B94">
        <w:rPr>
          <w:rFonts w:ascii="Arial" w:eastAsia="Tahoma" w:hAnsi="Arial" w:cs="Arial"/>
          <w:i/>
          <w:iCs/>
          <w:sz w:val="20"/>
          <w:szCs w:val="20"/>
          <w:lang w:val="cs-CZ"/>
        </w:rPr>
        <w:t>Citlivá rekonstrukce Cukrovarnického paláce</w:t>
      </w:r>
      <w:r w:rsidR="00E061D4" w:rsidRPr="00025B94">
        <w:rPr>
          <w:rFonts w:ascii="Arial" w:hAnsi="Arial" w:cs="Arial"/>
          <w:i/>
          <w:iCs/>
          <w:color w:val="000000"/>
          <w:sz w:val="20"/>
          <w:szCs w:val="20"/>
          <w:lang w:val="cs-CZ"/>
        </w:rPr>
        <w:t xml:space="preserve"> porotu velmi oslovila. </w:t>
      </w:r>
      <w:r w:rsidR="009C0052" w:rsidRPr="0025366A">
        <w:rPr>
          <w:rFonts w:ascii="Arial" w:eastAsia="Tahoma" w:hAnsi="Arial" w:cs="Arial"/>
          <w:i/>
          <w:sz w:val="20"/>
          <w:szCs w:val="20"/>
          <w:lang w:val="cs-CZ"/>
        </w:rPr>
        <w:t xml:space="preserve">Charakterem i rozsahem rekonstrukce a navazující velkorysou úpravou prostoru, který palác obklopuje, se tento hotel ve své kategorii stal jednoznačným vítězem. Jeho velmi pozitivní hodnocení ze strany klientů je také dokladem vysoké kvality poskytovaných služeb,“ </w:t>
      </w:r>
      <w:r w:rsidR="00BA08C8">
        <w:rPr>
          <w:rFonts w:ascii="Arial" w:eastAsia="Tahoma" w:hAnsi="Arial" w:cs="Arial"/>
          <w:sz w:val="20"/>
          <w:szCs w:val="20"/>
          <w:lang w:val="cs-CZ"/>
        </w:rPr>
        <w:t xml:space="preserve">řekl </w:t>
      </w:r>
      <w:r w:rsidR="009C0052" w:rsidRPr="0025366A">
        <w:rPr>
          <w:rFonts w:ascii="Arial" w:eastAsia="Tahoma" w:hAnsi="Arial" w:cs="Arial"/>
          <w:sz w:val="20"/>
          <w:szCs w:val="20"/>
          <w:lang w:val="cs-CZ"/>
        </w:rPr>
        <w:t>Tomáš Drtina</w:t>
      </w:r>
      <w:r w:rsidR="00BA08C8">
        <w:rPr>
          <w:rFonts w:ascii="Arial" w:eastAsia="Tahoma" w:hAnsi="Arial" w:cs="Arial"/>
          <w:sz w:val="20"/>
          <w:szCs w:val="20"/>
          <w:lang w:val="cs-CZ"/>
        </w:rPr>
        <w:t>,</w:t>
      </w:r>
      <w:r w:rsidR="00BA08C8" w:rsidRPr="00BA08C8">
        <w:rPr>
          <w:rFonts w:ascii="Arial" w:hAnsi="Arial" w:cs="Arial"/>
          <w:color w:val="000000"/>
          <w:sz w:val="20"/>
          <w:szCs w:val="20"/>
          <w:lang w:val="cs-CZ"/>
        </w:rPr>
        <w:t xml:space="preserve"> </w:t>
      </w:r>
      <w:r w:rsidR="00BA08C8" w:rsidRPr="0025366A">
        <w:rPr>
          <w:rFonts w:ascii="Arial" w:hAnsi="Arial" w:cs="Arial"/>
          <w:color w:val="000000"/>
          <w:sz w:val="20"/>
          <w:szCs w:val="20"/>
          <w:lang w:val="cs-CZ"/>
        </w:rPr>
        <w:t>viceprezident ARTN a předsed</w:t>
      </w:r>
      <w:r w:rsidR="00BA08C8">
        <w:rPr>
          <w:rFonts w:ascii="Arial" w:hAnsi="Arial" w:cs="Arial"/>
          <w:color w:val="000000"/>
          <w:sz w:val="20"/>
          <w:szCs w:val="20"/>
          <w:lang w:val="cs-CZ"/>
        </w:rPr>
        <w:t>a</w:t>
      </w:r>
      <w:r w:rsidR="00BA08C8" w:rsidRPr="0025366A">
        <w:rPr>
          <w:rFonts w:ascii="Arial" w:hAnsi="Arial" w:cs="Arial"/>
          <w:color w:val="000000"/>
          <w:sz w:val="20"/>
          <w:szCs w:val="20"/>
          <w:lang w:val="cs-CZ"/>
        </w:rPr>
        <w:t xml:space="preserve"> jury</w:t>
      </w:r>
      <w:r w:rsidR="009C0052" w:rsidRPr="0025366A">
        <w:rPr>
          <w:rFonts w:ascii="Arial" w:eastAsia="Tahoma" w:hAnsi="Arial" w:cs="Arial"/>
          <w:sz w:val="20"/>
          <w:szCs w:val="20"/>
          <w:lang w:val="cs-CZ"/>
        </w:rPr>
        <w:t>.</w:t>
      </w:r>
      <w:r w:rsidR="009C0052" w:rsidRPr="0025366A">
        <w:rPr>
          <w:rFonts w:ascii="Arial" w:eastAsia="Tahoma" w:hAnsi="Arial" w:cs="Arial"/>
          <w:i/>
          <w:sz w:val="20"/>
          <w:szCs w:val="20"/>
          <w:lang w:val="cs-CZ"/>
        </w:rPr>
        <w:t xml:space="preserve"> </w:t>
      </w:r>
    </w:p>
    <w:p w14:paraId="1C58C94C" w14:textId="47B2B090" w:rsidR="004A0A76" w:rsidRPr="002B77E7" w:rsidRDefault="005C3688" w:rsidP="002B77E7">
      <w:pPr>
        <w:spacing w:line="360" w:lineRule="auto"/>
        <w:jc w:val="both"/>
        <w:rPr>
          <w:rFonts w:ascii="Arial" w:hAnsi="Arial" w:cs="Arial"/>
          <w:color w:val="343333"/>
          <w:sz w:val="20"/>
          <w:szCs w:val="20"/>
          <w:lang w:val="cs-CZ"/>
        </w:rPr>
      </w:pPr>
      <w:r>
        <w:rPr>
          <w:rFonts w:ascii="Arial" w:hAnsi="Arial" w:cs="Arial"/>
          <w:noProof/>
          <w:color w:val="343333"/>
          <w:sz w:val="20"/>
          <w:szCs w:val="20"/>
          <w:lang w:val="cs-CZ"/>
        </w:rPr>
        <w:drawing>
          <wp:anchor distT="0" distB="0" distL="114300" distR="114300" simplePos="0" relativeHeight="251659776" behindDoc="1" locked="0" layoutInCell="1" allowOverlap="1" wp14:anchorId="45F9D035" wp14:editId="10B469E8">
            <wp:simplePos x="0" y="0"/>
            <wp:positionH relativeFrom="margin">
              <wp:align>left</wp:align>
            </wp:positionH>
            <wp:positionV relativeFrom="paragraph">
              <wp:posOffset>472440</wp:posOffset>
            </wp:positionV>
            <wp:extent cx="1799590" cy="1198880"/>
            <wp:effectExtent l="0" t="0" r="0" b="1270"/>
            <wp:wrapTight wrapText="bothSides">
              <wp:wrapPolygon edited="0">
                <wp:start x="0" y="0"/>
                <wp:lineTo x="0" y="21280"/>
                <wp:lineTo x="21265" y="21280"/>
                <wp:lineTo x="21265"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4" cstate="print">
                      <a:extLst>
                        <a:ext uri="{28A0092B-C50C-407E-A947-70E740481C1C}">
                          <a14:useLocalDpi xmlns:a14="http://schemas.microsoft.com/office/drawing/2010/main"/>
                        </a:ext>
                      </a:extLst>
                    </a:blip>
                    <a:stretch>
                      <a:fillRect/>
                    </a:stretch>
                  </pic:blipFill>
                  <pic:spPr>
                    <a:xfrm>
                      <a:off x="0" y="0"/>
                      <a:ext cx="1799590" cy="1198880"/>
                    </a:xfrm>
                    <a:prstGeom prst="rect">
                      <a:avLst/>
                    </a:prstGeom>
                  </pic:spPr>
                </pic:pic>
              </a:graphicData>
            </a:graphic>
            <wp14:sizeRelH relativeFrom="page">
              <wp14:pctWidth>0</wp14:pctWidth>
            </wp14:sizeRelH>
            <wp14:sizeRelV relativeFrom="page">
              <wp14:pctHeight>0</wp14:pctHeight>
            </wp14:sizeRelV>
          </wp:anchor>
        </w:drawing>
      </w:r>
      <w:r w:rsidR="004A0A76" w:rsidRPr="0025366A">
        <w:rPr>
          <w:rFonts w:ascii="Arial" w:hAnsi="Arial" w:cs="Arial"/>
          <w:color w:val="000000"/>
          <w:sz w:val="20"/>
          <w:szCs w:val="20"/>
          <w:lang w:val="cs-CZ"/>
        </w:rPr>
        <w:t xml:space="preserve">Rozhodujícími kritérii při posuzování projektů nominovaných do soutěže jsou </w:t>
      </w:r>
      <w:r w:rsidR="004A0A76" w:rsidRPr="0025366A">
        <w:rPr>
          <w:rStyle w:val="Zdraznn"/>
          <w:rFonts w:ascii="Arial" w:hAnsi="Arial" w:cs="Arial"/>
          <w:b w:val="0"/>
          <w:color w:val="000000"/>
          <w:sz w:val="20"/>
          <w:szCs w:val="20"/>
          <w:bdr w:val="none" w:sz="0" w:space="0" w:color="auto" w:frame="1"/>
          <w:lang w:val="cs-CZ"/>
        </w:rPr>
        <w:t xml:space="preserve">urbanistické a architektonické řešení, kvalita realizace, přínos lokalitě a komerční úspěšnost. Stále větší váhu má v posledních letech také kritérium udržitelnosti, na které UBM při realizaci všech svých projektů </w:t>
      </w:r>
      <w:r w:rsidR="007719E8">
        <w:rPr>
          <w:rStyle w:val="Zdraznn"/>
          <w:rFonts w:ascii="Arial" w:hAnsi="Arial" w:cs="Arial"/>
          <w:b w:val="0"/>
          <w:color w:val="000000"/>
          <w:sz w:val="20"/>
          <w:szCs w:val="20"/>
          <w:bdr w:val="none" w:sz="0" w:space="0" w:color="auto" w:frame="1"/>
          <w:lang w:val="cs-CZ"/>
        </w:rPr>
        <w:t xml:space="preserve">klade </w:t>
      </w:r>
      <w:r w:rsidR="004A0A76" w:rsidRPr="0025366A">
        <w:rPr>
          <w:rStyle w:val="Zdraznn"/>
          <w:rFonts w:ascii="Arial" w:hAnsi="Arial" w:cs="Arial"/>
          <w:b w:val="0"/>
          <w:color w:val="000000"/>
          <w:sz w:val="20"/>
          <w:szCs w:val="20"/>
          <w:bdr w:val="none" w:sz="0" w:space="0" w:color="auto" w:frame="1"/>
          <w:lang w:val="cs-CZ"/>
        </w:rPr>
        <w:t xml:space="preserve">důraz </w:t>
      </w:r>
      <w:r w:rsidR="007719E8">
        <w:rPr>
          <w:rStyle w:val="Zdraznn"/>
          <w:rFonts w:ascii="Arial" w:hAnsi="Arial" w:cs="Arial"/>
          <w:b w:val="0"/>
          <w:color w:val="000000"/>
          <w:sz w:val="20"/>
          <w:szCs w:val="20"/>
          <w:bdr w:val="none" w:sz="0" w:space="0" w:color="auto" w:frame="1"/>
          <w:lang w:val="cs-CZ"/>
        </w:rPr>
        <w:t>a naplňuje</w:t>
      </w:r>
      <w:r w:rsidR="004A0A76" w:rsidRPr="0025366A">
        <w:rPr>
          <w:rStyle w:val="Zdraznn"/>
          <w:rFonts w:ascii="Arial" w:hAnsi="Arial" w:cs="Arial"/>
          <w:b w:val="0"/>
          <w:color w:val="000000"/>
          <w:sz w:val="20"/>
          <w:szCs w:val="20"/>
          <w:bdr w:val="none" w:sz="0" w:space="0" w:color="auto" w:frame="1"/>
          <w:lang w:val="cs-CZ"/>
        </w:rPr>
        <w:t xml:space="preserve"> </w:t>
      </w:r>
      <w:r w:rsidR="002B77E7">
        <w:rPr>
          <w:rStyle w:val="Zdraznn"/>
          <w:rFonts w:ascii="Arial" w:hAnsi="Arial" w:cs="Arial"/>
          <w:b w:val="0"/>
          <w:color w:val="000000"/>
          <w:sz w:val="20"/>
          <w:szCs w:val="20"/>
          <w:bdr w:val="none" w:sz="0" w:space="0" w:color="auto" w:frame="1"/>
          <w:lang w:val="cs-CZ"/>
        </w:rPr>
        <w:t xml:space="preserve">jej </w:t>
      </w:r>
      <w:r w:rsidR="004A0A76" w:rsidRPr="0025366A">
        <w:rPr>
          <w:rStyle w:val="Zdraznn"/>
          <w:rFonts w:ascii="Arial" w:hAnsi="Arial" w:cs="Arial"/>
          <w:b w:val="0"/>
          <w:color w:val="000000"/>
          <w:sz w:val="20"/>
          <w:szCs w:val="20"/>
          <w:bdr w:val="none" w:sz="0" w:space="0" w:color="auto" w:frame="1"/>
          <w:lang w:val="cs-CZ"/>
        </w:rPr>
        <w:t>mottem „green</w:t>
      </w:r>
      <w:r w:rsidR="007719E8">
        <w:rPr>
          <w:rStyle w:val="Zdraznn"/>
          <w:rFonts w:ascii="Arial" w:hAnsi="Arial" w:cs="Arial"/>
          <w:b w:val="0"/>
          <w:color w:val="000000"/>
          <w:sz w:val="20"/>
          <w:szCs w:val="20"/>
          <w:bdr w:val="none" w:sz="0" w:space="0" w:color="auto" w:frame="1"/>
          <w:lang w:val="cs-CZ"/>
        </w:rPr>
        <w:t>.</w:t>
      </w:r>
      <w:r w:rsidR="004A0A76" w:rsidRPr="0025366A">
        <w:rPr>
          <w:rStyle w:val="Zdraznn"/>
          <w:rFonts w:ascii="Arial" w:hAnsi="Arial" w:cs="Arial"/>
          <w:b w:val="0"/>
          <w:color w:val="000000"/>
          <w:sz w:val="20"/>
          <w:szCs w:val="20"/>
          <w:bdr w:val="none" w:sz="0" w:space="0" w:color="auto" w:frame="1"/>
          <w:lang w:val="cs-CZ"/>
        </w:rPr>
        <w:t xml:space="preserve"> </w:t>
      </w:r>
      <w:proofErr w:type="spellStart"/>
      <w:r w:rsidR="004A0A76" w:rsidRPr="0025366A">
        <w:rPr>
          <w:rStyle w:val="Zdraznn"/>
          <w:rFonts w:ascii="Arial" w:hAnsi="Arial" w:cs="Arial"/>
          <w:b w:val="0"/>
          <w:color w:val="000000"/>
          <w:sz w:val="20"/>
          <w:szCs w:val="20"/>
          <w:bdr w:val="none" w:sz="0" w:space="0" w:color="auto" w:frame="1"/>
          <w:lang w:val="cs-CZ"/>
        </w:rPr>
        <w:t>smart</w:t>
      </w:r>
      <w:proofErr w:type="spellEnd"/>
      <w:r w:rsidR="007719E8">
        <w:rPr>
          <w:rStyle w:val="Zdraznn"/>
          <w:rFonts w:ascii="Arial" w:hAnsi="Arial" w:cs="Arial"/>
          <w:b w:val="0"/>
          <w:color w:val="000000"/>
          <w:sz w:val="20"/>
          <w:szCs w:val="20"/>
          <w:bdr w:val="none" w:sz="0" w:space="0" w:color="auto" w:frame="1"/>
          <w:lang w:val="cs-CZ"/>
        </w:rPr>
        <w:t>.</w:t>
      </w:r>
      <w:r w:rsidR="004A0A76" w:rsidRPr="0025366A">
        <w:rPr>
          <w:rStyle w:val="Zdraznn"/>
          <w:rFonts w:ascii="Arial" w:hAnsi="Arial" w:cs="Arial"/>
          <w:b w:val="0"/>
          <w:color w:val="000000"/>
          <w:sz w:val="20"/>
          <w:szCs w:val="20"/>
          <w:bdr w:val="none" w:sz="0" w:space="0" w:color="auto" w:frame="1"/>
          <w:lang w:val="cs-CZ"/>
        </w:rPr>
        <w:t xml:space="preserve"> and more</w:t>
      </w:r>
      <w:r w:rsidR="007719E8">
        <w:rPr>
          <w:rStyle w:val="Zdraznn"/>
          <w:rFonts w:ascii="Arial" w:hAnsi="Arial" w:cs="Arial"/>
          <w:b w:val="0"/>
          <w:color w:val="000000"/>
          <w:sz w:val="20"/>
          <w:szCs w:val="20"/>
          <w:bdr w:val="none" w:sz="0" w:space="0" w:color="auto" w:frame="1"/>
          <w:lang w:val="cs-CZ"/>
        </w:rPr>
        <w:t>.“</w:t>
      </w:r>
      <w:r w:rsidR="00AE415A" w:rsidRPr="0025366A">
        <w:rPr>
          <w:rStyle w:val="Zdraznn"/>
          <w:rFonts w:ascii="Arial" w:hAnsi="Arial" w:cs="Arial"/>
          <w:b w:val="0"/>
          <w:color w:val="000000"/>
          <w:sz w:val="20"/>
          <w:szCs w:val="20"/>
          <w:bdr w:val="none" w:sz="0" w:space="0" w:color="auto" w:frame="1"/>
          <w:lang w:val="cs-CZ"/>
        </w:rPr>
        <w:t xml:space="preserve"> </w:t>
      </w:r>
      <w:r w:rsidR="0025366A" w:rsidRPr="004E5DA6">
        <w:rPr>
          <w:rFonts w:ascii="Arial" w:hAnsi="Arial" w:cs="Arial"/>
          <w:sz w:val="20"/>
          <w:szCs w:val="20"/>
          <w:lang w:val="cs-CZ"/>
        </w:rPr>
        <w:t xml:space="preserve">Při rekonstrukci byl kladen důraz také na ekologické a udržitelné prvky. Byly použity přírodní materiály, například masivní dřevěné podlahy, mramor apod. Na ploché střechy ve vnitroblocích byla vysazena extenzivní zeleň, která pomáhá zmírňovat efekt městského tepelného ostrova. </w:t>
      </w:r>
    </w:p>
    <w:p w14:paraId="30BFF2C4" w14:textId="2D2C5D67" w:rsidR="00D6059D" w:rsidRPr="004A0A76" w:rsidRDefault="005C3688" w:rsidP="00D6059D">
      <w:pPr>
        <w:spacing w:after="0" w:line="320" w:lineRule="atLeast"/>
        <w:jc w:val="both"/>
        <w:rPr>
          <w:rFonts w:ascii="Arial" w:hAnsi="Arial" w:cs="Arial"/>
          <w:bCs/>
          <w:sz w:val="20"/>
          <w:szCs w:val="20"/>
          <w:lang w:val="cs-CZ"/>
        </w:rPr>
      </w:pPr>
      <w:r>
        <w:rPr>
          <w:rFonts w:ascii="Arial" w:hAnsi="Arial" w:cs="Arial"/>
          <w:bCs/>
          <w:noProof/>
          <w:sz w:val="20"/>
          <w:szCs w:val="20"/>
          <w:lang w:val="cs-CZ"/>
        </w:rPr>
        <w:drawing>
          <wp:anchor distT="0" distB="0" distL="114300" distR="114300" simplePos="0" relativeHeight="251661824" behindDoc="1" locked="0" layoutInCell="1" allowOverlap="1" wp14:anchorId="36B14134" wp14:editId="63DEDCEB">
            <wp:simplePos x="0" y="0"/>
            <wp:positionH relativeFrom="margin">
              <wp:align>right</wp:align>
            </wp:positionH>
            <wp:positionV relativeFrom="paragraph">
              <wp:posOffset>241300</wp:posOffset>
            </wp:positionV>
            <wp:extent cx="1799590" cy="1198880"/>
            <wp:effectExtent l="0" t="0" r="0" b="1270"/>
            <wp:wrapTight wrapText="bothSides">
              <wp:wrapPolygon edited="0">
                <wp:start x="0" y="0"/>
                <wp:lineTo x="0" y="21280"/>
                <wp:lineTo x="21265" y="21280"/>
                <wp:lineTo x="21265"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5" cstate="print">
                      <a:extLst>
                        <a:ext uri="{28A0092B-C50C-407E-A947-70E740481C1C}">
                          <a14:useLocalDpi xmlns:a14="http://schemas.microsoft.com/office/drawing/2010/main"/>
                        </a:ext>
                      </a:extLst>
                    </a:blip>
                    <a:stretch>
                      <a:fillRect/>
                    </a:stretch>
                  </pic:blipFill>
                  <pic:spPr>
                    <a:xfrm>
                      <a:off x="0" y="0"/>
                      <a:ext cx="1799590" cy="1198880"/>
                    </a:xfrm>
                    <a:prstGeom prst="rect">
                      <a:avLst/>
                    </a:prstGeom>
                  </pic:spPr>
                </pic:pic>
              </a:graphicData>
            </a:graphic>
            <wp14:sizeRelH relativeFrom="page">
              <wp14:pctWidth>0</wp14:pctWidth>
            </wp14:sizeRelH>
            <wp14:sizeRelV relativeFrom="page">
              <wp14:pctHeight>0</wp14:pctHeight>
            </wp14:sizeRelV>
          </wp:anchor>
        </w:drawing>
      </w:r>
      <w:r w:rsidR="007F0C50">
        <w:rPr>
          <w:rFonts w:ascii="Arial" w:hAnsi="Arial" w:cs="Arial"/>
          <w:bCs/>
          <w:i/>
          <w:sz w:val="20"/>
          <w:szCs w:val="20"/>
          <w:lang w:val="cs-CZ"/>
        </w:rPr>
        <w:t xml:space="preserve">„Rekonstrukce Cukrovarnického paláce na hotel </w:t>
      </w:r>
      <w:proofErr w:type="spellStart"/>
      <w:r w:rsidR="007F0C50">
        <w:rPr>
          <w:rFonts w:ascii="Arial" w:hAnsi="Arial" w:cs="Arial"/>
          <w:bCs/>
          <w:i/>
          <w:sz w:val="20"/>
          <w:szCs w:val="20"/>
          <w:lang w:val="cs-CZ"/>
        </w:rPr>
        <w:t>Andaz</w:t>
      </w:r>
      <w:proofErr w:type="spellEnd"/>
      <w:r w:rsidR="007F0C50">
        <w:rPr>
          <w:rFonts w:ascii="Arial" w:hAnsi="Arial" w:cs="Arial"/>
          <w:bCs/>
          <w:i/>
          <w:sz w:val="20"/>
          <w:szCs w:val="20"/>
          <w:lang w:val="cs-CZ"/>
        </w:rPr>
        <w:t xml:space="preserve"> Prague je za téměř 30letou historii UBM v České republice naší vůbec největší investicí</w:t>
      </w:r>
      <w:r>
        <w:rPr>
          <w:rFonts w:ascii="Arial" w:hAnsi="Arial" w:cs="Arial"/>
          <w:bCs/>
          <w:i/>
          <w:sz w:val="20"/>
          <w:szCs w:val="20"/>
          <w:lang w:val="cs-CZ"/>
        </w:rPr>
        <w:t>,</w:t>
      </w:r>
      <w:r w:rsidR="007F0C50">
        <w:rPr>
          <w:rFonts w:ascii="Arial" w:hAnsi="Arial" w:cs="Arial"/>
          <w:bCs/>
          <w:i/>
          <w:sz w:val="20"/>
          <w:szCs w:val="20"/>
          <w:lang w:val="cs-CZ"/>
        </w:rPr>
        <w:t xml:space="preserve"> a to</w:t>
      </w:r>
      <w:r w:rsidR="007E3B3F">
        <w:rPr>
          <w:rFonts w:ascii="Arial" w:hAnsi="Arial" w:cs="Arial"/>
          <w:bCs/>
          <w:i/>
          <w:sz w:val="20"/>
          <w:szCs w:val="20"/>
          <w:lang w:val="cs-CZ"/>
        </w:rPr>
        <w:t xml:space="preserve"> </w:t>
      </w:r>
      <w:r w:rsidR="00A27983">
        <w:rPr>
          <w:rFonts w:ascii="Arial" w:hAnsi="Arial" w:cs="Arial"/>
          <w:bCs/>
          <w:i/>
          <w:sz w:val="20"/>
          <w:szCs w:val="20"/>
          <w:lang w:val="cs-CZ"/>
        </w:rPr>
        <w:t xml:space="preserve">za sebou </w:t>
      </w:r>
      <w:r w:rsidR="0010648A">
        <w:rPr>
          <w:rFonts w:ascii="Arial" w:hAnsi="Arial" w:cs="Arial"/>
          <w:bCs/>
          <w:i/>
          <w:sz w:val="20"/>
          <w:szCs w:val="20"/>
          <w:lang w:val="cs-CZ"/>
        </w:rPr>
        <w:t xml:space="preserve">máme </w:t>
      </w:r>
      <w:r w:rsidR="007E3B3F">
        <w:rPr>
          <w:rFonts w:ascii="Arial" w:hAnsi="Arial" w:cs="Arial"/>
          <w:bCs/>
          <w:i/>
          <w:sz w:val="20"/>
          <w:szCs w:val="20"/>
          <w:lang w:val="cs-CZ"/>
        </w:rPr>
        <w:t>již</w:t>
      </w:r>
      <w:r w:rsidR="007F0C50">
        <w:rPr>
          <w:rFonts w:ascii="Arial" w:hAnsi="Arial" w:cs="Arial"/>
          <w:bCs/>
          <w:i/>
          <w:sz w:val="20"/>
          <w:szCs w:val="20"/>
          <w:lang w:val="cs-CZ"/>
        </w:rPr>
        <w:t xml:space="preserve"> celou řadu velkých a náročných re</w:t>
      </w:r>
      <w:r w:rsidR="00A74D87">
        <w:rPr>
          <w:rFonts w:ascii="Arial" w:hAnsi="Arial" w:cs="Arial"/>
          <w:bCs/>
          <w:i/>
          <w:sz w:val="20"/>
          <w:szCs w:val="20"/>
          <w:lang w:val="cs-CZ"/>
        </w:rPr>
        <w:t xml:space="preserve">alizací. </w:t>
      </w:r>
      <w:r w:rsidR="007E3B3F">
        <w:rPr>
          <w:rFonts w:ascii="Arial" w:hAnsi="Arial" w:cs="Arial"/>
          <w:bCs/>
          <w:i/>
          <w:sz w:val="20"/>
          <w:szCs w:val="20"/>
          <w:lang w:val="cs-CZ"/>
        </w:rPr>
        <w:t xml:space="preserve">Ocenění odbornou porotou v renomované soutěži ´Best </w:t>
      </w:r>
      <w:proofErr w:type="spellStart"/>
      <w:r w:rsidR="007E3B3F">
        <w:rPr>
          <w:rFonts w:ascii="Arial" w:hAnsi="Arial" w:cs="Arial"/>
          <w:bCs/>
          <w:i/>
          <w:sz w:val="20"/>
          <w:szCs w:val="20"/>
          <w:lang w:val="cs-CZ"/>
        </w:rPr>
        <w:t>of</w:t>
      </w:r>
      <w:proofErr w:type="spellEnd"/>
      <w:r w:rsidR="007E3B3F">
        <w:rPr>
          <w:rFonts w:ascii="Arial" w:hAnsi="Arial" w:cs="Arial"/>
          <w:bCs/>
          <w:i/>
          <w:sz w:val="20"/>
          <w:szCs w:val="20"/>
          <w:lang w:val="cs-CZ"/>
        </w:rPr>
        <w:t xml:space="preserve"> </w:t>
      </w:r>
      <w:proofErr w:type="spellStart"/>
      <w:r w:rsidR="007E3B3F">
        <w:rPr>
          <w:rFonts w:ascii="Arial" w:hAnsi="Arial" w:cs="Arial"/>
          <w:bCs/>
          <w:i/>
          <w:sz w:val="20"/>
          <w:szCs w:val="20"/>
          <w:lang w:val="cs-CZ"/>
        </w:rPr>
        <w:t>Realty</w:t>
      </w:r>
      <w:proofErr w:type="spellEnd"/>
      <w:r w:rsidR="007E3B3F">
        <w:rPr>
          <w:rFonts w:ascii="Arial" w:hAnsi="Arial" w:cs="Arial"/>
          <w:bCs/>
          <w:i/>
          <w:sz w:val="20"/>
          <w:szCs w:val="20"/>
          <w:lang w:val="cs-CZ"/>
        </w:rPr>
        <w:t xml:space="preserve"> – Nejlepší z realit nás velmi těší</w:t>
      </w:r>
      <w:r w:rsidR="00C93C1A">
        <w:rPr>
          <w:rFonts w:ascii="Arial" w:hAnsi="Arial" w:cs="Arial"/>
          <w:bCs/>
          <w:i/>
          <w:sz w:val="20"/>
          <w:szCs w:val="20"/>
          <w:lang w:val="cs-CZ"/>
        </w:rPr>
        <w:t xml:space="preserve">. </w:t>
      </w:r>
      <w:r w:rsidR="00D6059D">
        <w:rPr>
          <w:rFonts w:ascii="Arial" w:hAnsi="Arial" w:cs="Arial"/>
          <w:bCs/>
          <w:i/>
          <w:sz w:val="20"/>
          <w:szCs w:val="20"/>
          <w:lang w:val="cs-CZ"/>
        </w:rPr>
        <w:t xml:space="preserve">Hotel </w:t>
      </w:r>
      <w:r w:rsidR="008558AB">
        <w:rPr>
          <w:rFonts w:ascii="Arial" w:hAnsi="Arial" w:cs="Arial"/>
          <w:bCs/>
          <w:i/>
          <w:sz w:val="20"/>
          <w:szCs w:val="20"/>
          <w:lang w:val="cs-CZ"/>
        </w:rPr>
        <w:t xml:space="preserve">se </w:t>
      </w:r>
      <w:r w:rsidR="007E3B3F">
        <w:rPr>
          <w:rFonts w:ascii="Arial" w:hAnsi="Arial" w:cs="Arial"/>
          <w:bCs/>
          <w:i/>
          <w:sz w:val="20"/>
          <w:szCs w:val="20"/>
          <w:lang w:val="cs-CZ"/>
        </w:rPr>
        <w:t>ji</w:t>
      </w:r>
      <w:r w:rsidR="00D6059D">
        <w:rPr>
          <w:rFonts w:ascii="Arial" w:hAnsi="Arial" w:cs="Arial"/>
          <w:bCs/>
          <w:i/>
          <w:sz w:val="20"/>
          <w:szCs w:val="20"/>
          <w:lang w:val="cs-CZ"/>
        </w:rPr>
        <w:t xml:space="preserve">ž od svého otevření na jaře letošního roku </w:t>
      </w:r>
      <w:r w:rsidR="004A0A76">
        <w:rPr>
          <w:rFonts w:ascii="Arial" w:hAnsi="Arial" w:cs="Arial"/>
          <w:bCs/>
          <w:i/>
          <w:sz w:val="20"/>
          <w:szCs w:val="20"/>
          <w:lang w:val="cs-CZ"/>
        </w:rPr>
        <w:t>na</w:t>
      </w:r>
      <w:r w:rsidR="00D6059D">
        <w:rPr>
          <w:rFonts w:ascii="Arial" w:hAnsi="Arial" w:cs="Arial"/>
          <w:bCs/>
          <w:i/>
          <w:sz w:val="20"/>
          <w:szCs w:val="20"/>
          <w:lang w:val="cs-CZ"/>
        </w:rPr>
        <w:t xml:space="preserve"> trhu </w:t>
      </w:r>
      <w:r w:rsidR="004A0A76">
        <w:rPr>
          <w:rFonts w:ascii="Arial" w:hAnsi="Arial" w:cs="Arial"/>
          <w:bCs/>
          <w:i/>
          <w:sz w:val="20"/>
          <w:szCs w:val="20"/>
          <w:lang w:val="cs-CZ"/>
        </w:rPr>
        <w:t xml:space="preserve">velmi rychle </w:t>
      </w:r>
      <w:r w:rsidR="00D6059D">
        <w:rPr>
          <w:rFonts w:ascii="Arial" w:hAnsi="Arial" w:cs="Arial"/>
          <w:bCs/>
          <w:i/>
          <w:sz w:val="20"/>
          <w:szCs w:val="20"/>
          <w:lang w:val="cs-CZ"/>
        </w:rPr>
        <w:t>et</w:t>
      </w:r>
      <w:r w:rsidR="004A0A76">
        <w:rPr>
          <w:rFonts w:ascii="Arial" w:hAnsi="Arial" w:cs="Arial"/>
          <w:bCs/>
          <w:i/>
          <w:sz w:val="20"/>
          <w:szCs w:val="20"/>
          <w:lang w:val="cs-CZ"/>
        </w:rPr>
        <w:t>abloval a</w:t>
      </w:r>
      <w:r w:rsidR="005B672B">
        <w:rPr>
          <w:rFonts w:ascii="Arial" w:hAnsi="Arial" w:cs="Arial"/>
          <w:bCs/>
          <w:i/>
          <w:sz w:val="20"/>
          <w:szCs w:val="20"/>
          <w:lang w:val="cs-CZ"/>
        </w:rPr>
        <w:t> </w:t>
      </w:r>
      <w:r w:rsidR="004A0A76">
        <w:rPr>
          <w:rFonts w:ascii="Arial" w:hAnsi="Arial" w:cs="Arial"/>
          <w:bCs/>
          <w:i/>
          <w:sz w:val="20"/>
          <w:szCs w:val="20"/>
          <w:lang w:val="cs-CZ"/>
        </w:rPr>
        <w:t>stal se atraktivním místem nejen pro ubytování, ale i gastronomii a pořádání akcí,</w:t>
      </w:r>
      <w:r w:rsidR="007E3B3F">
        <w:rPr>
          <w:rFonts w:ascii="Arial" w:hAnsi="Arial" w:cs="Arial"/>
          <w:bCs/>
          <w:i/>
          <w:sz w:val="20"/>
          <w:szCs w:val="20"/>
          <w:lang w:val="cs-CZ"/>
        </w:rPr>
        <w:t>“ řekl</w:t>
      </w:r>
      <w:r w:rsidR="004A0A76">
        <w:rPr>
          <w:rFonts w:ascii="Arial" w:hAnsi="Arial" w:cs="Arial"/>
          <w:bCs/>
          <w:sz w:val="20"/>
          <w:szCs w:val="20"/>
          <w:lang w:val="cs-CZ"/>
        </w:rPr>
        <w:t xml:space="preserve"> </w:t>
      </w:r>
      <w:r w:rsidR="007E3B3F">
        <w:rPr>
          <w:rFonts w:ascii="Arial" w:hAnsi="Arial" w:cs="Arial"/>
          <w:bCs/>
          <w:sz w:val="20"/>
          <w:szCs w:val="20"/>
          <w:lang w:val="cs-CZ"/>
        </w:rPr>
        <w:t xml:space="preserve">Josef </w:t>
      </w:r>
      <w:proofErr w:type="spellStart"/>
      <w:r w:rsidR="007E3B3F">
        <w:rPr>
          <w:rFonts w:ascii="Arial" w:hAnsi="Arial" w:cs="Arial"/>
          <w:bCs/>
          <w:sz w:val="20"/>
          <w:szCs w:val="20"/>
          <w:lang w:val="cs-CZ"/>
        </w:rPr>
        <w:t>Wiederman</w:t>
      </w:r>
      <w:r w:rsidR="00CC2E5A">
        <w:rPr>
          <w:rFonts w:ascii="Arial" w:hAnsi="Arial" w:cs="Arial"/>
          <w:bCs/>
          <w:sz w:val="20"/>
          <w:szCs w:val="20"/>
          <w:lang w:val="cs-CZ"/>
        </w:rPr>
        <w:t>n</w:t>
      </w:r>
      <w:proofErr w:type="spellEnd"/>
      <w:r w:rsidR="007E3B3F">
        <w:rPr>
          <w:rFonts w:ascii="Arial" w:hAnsi="Arial" w:cs="Arial"/>
          <w:bCs/>
          <w:sz w:val="20"/>
          <w:szCs w:val="20"/>
          <w:lang w:val="cs-CZ"/>
        </w:rPr>
        <w:t>,</w:t>
      </w:r>
      <w:r w:rsidR="004A0A76">
        <w:rPr>
          <w:rFonts w:ascii="Arial" w:hAnsi="Arial" w:cs="Arial"/>
          <w:bCs/>
          <w:sz w:val="20"/>
          <w:szCs w:val="20"/>
          <w:lang w:val="cs-CZ"/>
        </w:rPr>
        <w:t xml:space="preserve"> jednatel </w:t>
      </w:r>
      <w:hyperlink r:id="rId16" w:history="1">
        <w:r w:rsidR="004A0A76" w:rsidRPr="004A0A76">
          <w:rPr>
            <w:rStyle w:val="Hypertextovodkaz"/>
            <w:rFonts w:ascii="Arial" w:hAnsi="Arial" w:cs="Arial"/>
            <w:bCs/>
            <w:sz w:val="20"/>
            <w:szCs w:val="20"/>
            <w:lang w:val="cs-CZ"/>
          </w:rPr>
          <w:t xml:space="preserve">UBM Development </w:t>
        </w:r>
        <w:proofErr w:type="spellStart"/>
        <w:r w:rsidR="004A0A76" w:rsidRPr="004A0A76">
          <w:rPr>
            <w:rStyle w:val="Hypertextovodkaz"/>
            <w:rFonts w:ascii="Arial" w:hAnsi="Arial" w:cs="Arial"/>
            <w:bCs/>
            <w:sz w:val="20"/>
            <w:szCs w:val="20"/>
            <w:lang w:val="cs-CZ"/>
          </w:rPr>
          <w:t>Czechia</w:t>
        </w:r>
        <w:proofErr w:type="spellEnd"/>
      </w:hyperlink>
      <w:r w:rsidR="004A0A76">
        <w:rPr>
          <w:rFonts w:ascii="Arial" w:hAnsi="Arial" w:cs="Arial"/>
          <w:bCs/>
          <w:sz w:val="20"/>
          <w:szCs w:val="20"/>
          <w:lang w:val="cs-CZ"/>
        </w:rPr>
        <w:t>.</w:t>
      </w:r>
    </w:p>
    <w:p w14:paraId="720362F0" w14:textId="1FDC2F20" w:rsidR="007F1CF4" w:rsidRDefault="007F1CF4" w:rsidP="00D6059D">
      <w:pPr>
        <w:spacing w:after="0" w:line="320" w:lineRule="atLeast"/>
        <w:jc w:val="both"/>
        <w:rPr>
          <w:rFonts w:ascii="Arial" w:hAnsi="Arial" w:cs="Arial"/>
          <w:bCs/>
          <w:sz w:val="20"/>
          <w:szCs w:val="20"/>
          <w:lang w:val="cs-CZ"/>
        </w:rPr>
      </w:pPr>
    </w:p>
    <w:p w14:paraId="5F80A4F8" w14:textId="77777777" w:rsidR="007F1CF4" w:rsidRPr="00407FDE" w:rsidRDefault="007F1CF4" w:rsidP="00025B94">
      <w:pPr>
        <w:spacing w:after="0" w:line="360" w:lineRule="auto"/>
        <w:jc w:val="both"/>
        <w:rPr>
          <w:rFonts w:ascii="Arial" w:hAnsi="Arial" w:cs="Arial"/>
          <w:bCs/>
          <w:sz w:val="20"/>
          <w:szCs w:val="20"/>
          <w:lang w:val="cs-CZ"/>
        </w:rPr>
      </w:pPr>
      <w:r w:rsidRPr="00407FDE">
        <w:rPr>
          <w:rFonts w:ascii="Arial" w:hAnsi="Arial" w:cs="Arial"/>
          <w:bCs/>
          <w:sz w:val="20"/>
          <w:szCs w:val="20"/>
          <w:lang w:val="cs-CZ"/>
        </w:rPr>
        <w:t xml:space="preserve">Tým UBM Development </w:t>
      </w:r>
      <w:proofErr w:type="spellStart"/>
      <w:r w:rsidRPr="00407FDE">
        <w:rPr>
          <w:rFonts w:ascii="Arial" w:hAnsi="Arial" w:cs="Arial"/>
          <w:bCs/>
          <w:sz w:val="20"/>
          <w:szCs w:val="20"/>
          <w:lang w:val="cs-CZ"/>
        </w:rPr>
        <w:t>Czechia</w:t>
      </w:r>
      <w:proofErr w:type="spellEnd"/>
      <w:r w:rsidRPr="00407FDE">
        <w:rPr>
          <w:rFonts w:ascii="Arial" w:hAnsi="Arial" w:cs="Arial"/>
          <w:bCs/>
          <w:sz w:val="20"/>
          <w:szCs w:val="20"/>
          <w:lang w:val="cs-CZ"/>
        </w:rPr>
        <w:t xml:space="preserve"> při rekonstrukci velmi úzce spolupracoval s památkáři a restaurátory. V rámci rekonstrukce byla zvláštní pozornost věnována původním historicky cenným dochovaným </w:t>
      </w:r>
      <w:r w:rsidRPr="00407FDE">
        <w:rPr>
          <w:rFonts w:ascii="Arial" w:hAnsi="Arial" w:cs="Arial"/>
          <w:bCs/>
          <w:sz w:val="20"/>
          <w:szCs w:val="20"/>
          <w:lang w:val="cs-CZ"/>
        </w:rPr>
        <w:lastRenderedPageBreak/>
        <w:t xml:space="preserve">interiérům, které byly citlivě obnoveny a restaurovány. </w:t>
      </w:r>
      <w:bookmarkStart w:id="2" w:name="_Hlk105672671"/>
      <w:r w:rsidRPr="00407FDE">
        <w:rPr>
          <w:rFonts w:ascii="Arial" w:hAnsi="Arial" w:cs="Arial"/>
          <w:bCs/>
          <w:sz w:val="20"/>
          <w:szCs w:val="20"/>
          <w:lang w:val="cs-CZ"/>
        </w:rPr>
        <w:t>Jedná se například o zasedací místnost Asekuračního spolku cukrovarníků, umístěnou v můstku vedoucímu k Jindřišské věži, kde se též dnes nachází konferenční místnost, či mramorová schodiště se štukovou výzdobou.</w:t>
      </w:r>
      <w:bookmarkEnd w:id="2"/>
      <w:r w:rsidRPr="00407FDE">
        <w:rPr>
          <w:rFonts w:ascii="Arial" w:hAnsi="Arial" w:cs="Arial"/>
          <w:bCs/>
          <w:sz w:val="20"/>
          <w:szCs w:val="20"/>
          <w:lang w:val="cs-CZ"/>
        </w:rPr>
        <w:t xml:space="preserve"> </w:t>
      </w:r>
    </w:p>
    <w:p w14:paraId="76734250" w14:textId="7DA5E74B" w:rsidR="00A879DE" w:rsidRDefault="00A879DE" w:rsidP="00D6059D">
      <w:pPr>
        <w:spacing w:after="0" w:line="320" w:lineRule="atLeast"/>
        <w:jc w:val="both"/>
        <w:rPr>
          <w:rFonts w:ascii="Arial" w:hAnsi="Arial" w:cs="Arial"/>
          <w:bCs/>
          <w:sz w:val="20"/>
          <w:szCs w:val="20"/>
          <w:lang w:val="cs-CZ"/>
        </w:rPr>
      </w:pPr>
    </w:p>
    <w:p w14:paraId="72C1A65A" w14:textId="64E3C291" w:rsidR="00484110" w:rsidRDefault="00484110" w:rsidP="00484110">
      <w:pPr>
        <w:spacing w:after="0" w:line="320" w:lineRule="atLeast"/>
        <w:jc w:val="both"/>
        <w:rPr>
          <w:rFonts w:ascii="Arial" w:hAnsi="Arial" w:cs="Arial"/>
          <w:bCs/>
          <w:sz w:val="20"/>
          <w:szCs w:val="20"/>
          <w:lang w:val="cs-CZ"/>
        </w:rPr>
      </w:pPr>
      <w:r>
        <w:rPr>
          <w:rFonts w:ascii="Arial" w:hAnsi="Arial" w:cs="Arial"/>
          <w:bCs/>
          <w:sz w:val="20"/>
          <w:szCs w:val="20"/>
          <w:lang w:val="cs-CZ"/>
        </w:rPr>
        <w:t xml:space="preserve">Důkazem nesporné kvality rekonstrukce Cukrovarnického paláce je skutečnost, že se provozovatelem hotelu </w:t>
      </w:r>
      <w:proofErr w:type="spellStart"/>
      <w:r>
        <w:rPr>
          <w:rFonts w:ascii="Arial" w:hAnsi="Arial" w:cs="Arial"/>
          <w:bCs/>
          <w:sz w:val="20"/>
          <w:szCs w:val="20"/>
          <w:lang w:val="cs-CZ"/>
        </w:rPr>
        <w:t>Andaz</w:t>
      </w:r>
      <w:proofErr w:type="spellEnd"/>
      <w:r>
        <w:rPr>
          <w:rFonts w:ascii="Arial" w:hAnsi="Arial" w:cs="Arial"/>
          <w:bCs/>
          <w:sz w:val="20"/>
          <w:szCs w:val="20"/>
          <w:lang w:val="cs-CZ"/>
        </w:rPr>
        <w:t xml:space="preserve"> Prague stala </w:t>
      </w:r>
      <w:r w:rsidRPr="009C0052">
        <w:rPr>
          <w:rFonts w:ascii="Arial" w:hAnsi="Arial" w:cs="Arial"/>
          <w:bCs/>
          <w:sz w:val="20"/>
          <w:szCs w:val="20"/>
          <w:lang w:val="cs-CZ"/>
        </w:rPr>
        <w:t>renom</w:t>
      </w:r>
      <w:r>
        <w:rPr>
          <w:rFonts w:ascii="Arial" w:hAnsi="Arial" w:cs="Arial"/>
          <w:bCs/>
          <w:sz w:val="20"/>
          <w:szCs w:val="20"/>
          <w:lang w:val="cs-CZ"/>
        </w:rPr>
        <w:t>ovaná nadnárodní síť</w:t>
      </w:r>
      <w:r w:rsidRPr="009C0052">
        <w:rPr>
          <w:rFonts w:ascii="Arial" w:hAnsi="Arial" w:cs="Arial"/>
          <w:bCs/>
          <w:sz w:val="20"/>
          <w:szCs w:val="20"/>
          <w:lang w:val="cs-CZ"/>
        </w:rPr>
        <w:t xml:space="preserve"> luxusních hotelů </w:t>
      </w:r>
      <w:proofErr w:type="spellStart"/>
      <w:r w:rsidRPr="009C0052">
        <w:rPr>
          <w:rFonts w:ascii="Arial" w:hAnsi="Arial" w:cs="Arial"/>
          <w:bCs/>
          <w:sz w:val="20"/>
          <w:szCs w:val="20"/>
          <w:lang w:val="cs-CZ"/>
        </w:rPr>
        <w:t>Hyatt</w:t>
      </w:r>
      <w:proofErr w:type="spellEnd"/>
      <w:r>
        <w:rPr>
          <w:rFonts w:ascii="Arial" w:hAnsi="Arial" w:cs="Arial"/>
          <w:bCs/>
          <w:sz w:val="20"/>
          <w:szCs w:val="20"/>
          <w:lang w:val="cs-CZ"/>
        </w:rPr>
        <w:t xml:space="preserve">. </w:t>
      </w:r>
      <w:bookmarkStart w:id="3" w:name="_Hlk119493416"/>
      <w:r>
        <w:rPr>
          <w:rFonts w:ascii="Arial" w:hAnsi="Arial" w:cs="Arial"/>
          <w:bCs/>
          <w:sz w:val="20"/>
          <w:szCs w:val="20"/>
          <w:lang w:val="cs-CZ"/>
        </w:rPr>
        <w:t xml:space="preserve">Společnost si své lokality pečlivě vybírá a Praha je tak po Vídni, Mnichově, Londýně a Amsterodamu teprve pátou destinací </w:t>
      </w:r>
      <w:proofErr w:type="spellStart"/>
      <w:r>
        <w:rPr>
          <w:rFonts w:ascii="Arial" w:hAnsi="Arial" w:cs="Arial"/>
          <w:bCs/>
          <w:sz w:val="20"/>
          <w:szCs w:val="20"/>
          <w:lang w:val="cs-CZ"/>
        </w:rPr>
        <w:t>Hyattu</w:t>
      </w:r>
      <w:proofErr w:type="spellEnd"/>
      <w:r>
        <w:rPr>
          <w:rFonts w:ascii="Arial" w:hAnsi="Arial" w:cs="Arial"/>
          <w:bCs/>
          <w:sz w:val="20"/>
          <w:szCs w:val="20"/>
          <w:lang w:val="cs-CZ"/>
        </w:rPr>
        <w:t xml:space="preserve"> v Evropě. </w:t>
      </w:r>
      <w:bookmarkEnd w:id="3"/>
    </w:p>
    <w:p w14:paraId="622CC0FA" w14:textId="271BCD17" w:rsidR="00484110" w:rsidRDefault="003A4133" w:rsidP="00484110">
      <w:pPr>
        <w:spacing w:after="0" w:line="320" w:lineRule="atLeast"/>
        <w:jc w:val="both"/>
        <w:rPr>
          <w:rFonts w:ascii="Arial" w:hAnsi="Arial" w:cs="Arial"/>
          <w:bCs/>
          <w:sz w:val="20"/>
          <w:szCs w:val="20"/>
          <w:lang w:val="cs-CZ"/>
        </w:rPr>
      </w:pPr>
      <w:r>
        <w:rPr>
          <w:rFonts w:ascii="Arial" w:hAnsi="Arial" w:cs="Arial"/>
          <w:bCs/>
          <w:noProof/>
          <w:sz w:val="20"/>
          <w:szCs w:val="20"/>
          <w:lang w:val="cs-CZ"/>
        </w:rPr>
        <w:drawing>
          <wp:anchor distT="0" distB="0" distL="114300" distR="114300" simplePos="0" relativeHeight="251662848" behindDoc="1" locked="0" layoutInCell="1" allowOverlap="1" wp14:anchorId="1AD6CE2C" wp14:editId="7097AF9D">
            <wp:simplePos x="0" y="0"/>
            <wp:positionH relativeFrom="margin">
              <wp:align>left</wp:align>
            </wp:positionH>
            <wp:positionV relativeFrom="paragraph">
              <wp:posOffset>208915</wp:posOffset>
            </wp:positionV>
            <wp:extent cx="1799590" cy="1199515"/>
            <wp:effectExtent l="0" t="0" r="0" b="635"/>
            <wp:wrapTight wrapText="bothSides">
              <wp:wrapPolygon edited="0">
                <wp:start x="0" y="0"/>
                <wp:lineTo x="0" y="21268"/>
                <wp:lineTo x="21265" y="21268"/>
                <wp:lineTo x="21265"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7" cstate="print">
                      <a:extLst>
                        <a:ext uri="{28A0092B-C50C-407E-A947-70E740481C1C}">
                          <a14:useLocalDpi xmlns:a14="http://schemas.microsoft.com/office/drawing/2010/main"/>
                        </a:ext>
                      </a:extLst>
                    </a:blip>
                    <a:stretch>
                      <a:fillRect/>
                    </a:stretch>
                  </pic:blipFill>
                  <pic:spPr>
                    <a:xfrm>
                      <a:off x="0" y="0"/>
                      <a:ext cx="1799590" cy="1199515"/>
                    </a:xfrm>
                    <a:prstGeom prst="rect">
                      <a:avLst/>
                    </a:prstGeom>
                  </pic:spPr>
                </pic:pic>
              </a:graphicData>
            </a:graphic>
            <wp14:sizeRelH relativeFrom="page">
              <wp14:pctWidth>0</wp14:pctWidth>
            </wp14:sizeRelH>
            <wp14:sizeRelV relativeFrom="page">
              <wp14:pctHeight>0</wp14:pctHeight>
            </wp14:sizeRelV>
          </wp:anchor>
        </w:drawing>
      </w:r>
    </w:p>
    <w:p w14:paraId="7A6B42B3" w14:textId="725E0BAF" w:rsidR="005008AD" w:rsidRPr="004E5DA6" w:rsidRDefault="00A879DE" w:rsidP="00B111C3">
      <w:pPr>
        <w:spacing w:line="360" w:lineRule="auto"/>
        <w:jc w:val="both"/>
        <w:rPr>
          <w:rFonts w:ascii="Arial" w:hAnsi="Arial" w:cs="Arial"/>
          <w:sz w:val="20"/>
          <w:szCs w:val="20"/>
          <w:lang w:val="cs-CZ"/>
        </w:rPr>
      </w:pPr>
      <w:r w:rsidRPr="005C3688">
        <w:rPr>
          <w:rFonts w:ascii="Arial" w:hAnsi="Arial" w:cs="Arial"/>
          <w:bCs/>
          <w:sz w:val="20"/>
          <w:szCs w:val="20"/>
          <w:lang w:val="cs-CZ"/>
        </w:rPr>
        <w:t>V l</w:t>
      </w:r>
      <w:r w:rsidR="00A74D87" w:rsidRPr="005C3688">
        <w:rPr>
          <w:rFonts w:ascii="Arial" w:hAnsi="Arial" w:cs="Arial"/>
          <w:bCs/>
          <w:sz w:val="20"/>
          <w:szCs w:val="20"/>
          <w:lang w:val="cs-CZ"/>
        </w:rPr>
        <w:t>uxusní</w:t>
      </w:r>
      <w:r w:rsidRPr="005C3688">
        <w:rPr>
          <w:rFonts w:ascii="Arial" w:hAnsi="Arial" w:cs="Arial"/>
          <w:bCs/>
          <w:sz w:val="20"/>
          <w:szCs w:val="20"/>
          <w:lang w:val="cs-CZ"/>
        </w:rPr>
        <w:t>m</w:t>
      </w:r>
      <w:r w:rsidR="00A74D87" w:rsidRPr="005C3688">
        <w:rPr>
          <w:rFonts w:ascii="Arial" w:hAnsi="Arial" w:cs="Arial"/>
          <w:bCs/>
          <w:sz w:val="20"/>
          <w:szCs w:val="20"/>
          <w:lang w:val="cs-CZ"/>
        </w:rPr>
        <w:t xml:space="preserve"> lifestylový</w:t>
      </w:r>
      <w:r w:rsidRPr="005C3688">
        <w:rPr>
          <w:rFonts w:ascii="Arial" w:hAnsi="Arial" w:cs="Arial"/>
          <w:bCs/>
          <w:sz w:val="20"/>
          <w:szCs w:val="20"/>
          <w:lang w:val="cs-CZ"/>
        </w:rPr>
        <w:t xml:space="preserve">m </w:t>
      </w:r>
      <w:r w:rsidR="00A74D87" w:rsidRPr="005C3688">
        <w:rPr>
          <w:rFonts w:ascii="Arial" w:hAnsi="Arial" w:cs="Arial"/>
          <w:bCs/>
          <w:sz w:val="20"/>
          <w:szCs w:val="20"/>
          <w:lang w:val="cs-CZ"/>
        </w:rPr>
        <w:t>h</w:t>
      </w:r>
      <w:r w:rsidR="00065094" w:rsidRPr="005C3688">
        <w:rPr>
          <w:rFonts w:ascii="Arial" w:hAnsi="Arial" w:cs="Arial"/>
          <w:bCs/>
          <w:sz w:val="20"/>
          <w:szCs w:val="20"/>
          <w:lang w:val="cs-CZ"/>
        </w:rPr>
        <w:t>otel</w:t>
      </w:r>
      <w:r w:rsidRPr="005C3688">
        <w:rPr>
          <w:rFonts w:ascii="Arial" w:hAnsi="Arial" w:cs="Arial"/>
          <w:bCs/>
          <w:sz w:val="20"/>
          <w:szCs w:val="20"/>
          <w:lang w:val="cs-CZ"/>
        </w:rPr>
        <w:t>u</w:t>
      </w:r>
      <w:r w:rsidR="00065094" w:rsidRPr="005C3688">
        <w:rPr>
          <w:rFonts w:ascii="Arial" w:hAnsi="Arial" w:cs="Arial"/>
          <w:bCs/>
          <w:sz w:val="20"/>
          <w:szCs w:val="20"/>
          <w:lang w:val="cs-CZ"/>
        </w:rPr>
        <w:t xml:space="preserve"> </w:t>
      </w:r>
      <w:proofErr w:type="spellStart"/>
      <w:r w:rsidR="00065094" w:rsidRPr="005C3688">
        <w:rPr>
          <w:rFonts w:ascii="Arial" w:hAnsi="Arial" w:cs="Arial"/>
          <w:bCs/>
          <w:sz w:val="20"/>
          <w:szCs w:val="20"/>
          <w:lang w:val="cs-CZ"/>
        </w:rPr>
        <w:t>Andaz</w:t>
      </w:r>
      <w:proofErr w:type="spellEnd"/>
      <w:r w:rsidR="00065094" w:rsidRPr="005C3688">
        <w:rPr>
          <w:rFonts w:ascii="Arial" w:hAnsi="Arial" w:cs="Arial"/>
          <w:bCs/>
          <w:sz w:val="20"/>
          <w:szCs w:val="20"/>
          <w:lang w:val="cs-CZ"/>
        </w:rPr>
        <w:t xml:space="preserve"> Prague</w:t>
      </w:r>
      <w:bookmarkStart w:id="4" w:name="_Hlk105673213"/>
      <w:r w:rsidR="00B111C3" w:rsidRPr="005C3688">
        <w:rPr>
          <w:rFonts w:ascii="Arial" w:hAnsi="Arial" w:cs="Arial"/>
          <w:bCs/>
          <w:sz w:val="20"/>
          <w:szCs w:val="20"/>
          <w:lang w:val="cs-CZ"/>
        </w:rPr>
        <w:t xml:space="preserve"> </w:t>
      </w:r>
      <w:r w:rsidRPr="005C3688">
        <w:rPr>
          <w:rFonts w:ascii="Arial" w:hAnsi="Arial" w:cs="Arial"/>
          <w:bCs/>
          <w:sz w:val="20"/>
          <w:szCs w:val="20"/>
          <w:lang w:val="cs-CZ"/>
        </w:rPr>
        <w:t xml:space="preserve">se </w:t>
      </w:r>
      <w:r w:rsidR="00603DBF" w:rsidRPr="005C3688">
        <w:rPr>
          <w:rFonts w:ascii="Arial" w:hAnsi="Arial" w:cs="Arial"/>
          <w:bCs/>
          <w:sz w:val="20"/>
          <w:szCs w:val="20"/>
          <w:lang w:val="cs-CZ"/>
        </w:rPr>
        <w:t>nachází 176 pokojů</w:t>
      </w:r>
      <w:bookmarkEnd w:id="4"/>
      <w:r w:rsidR="00CE5E76">
        <w:rPr>
          <w:rFonts w:ascii="Arial" w:hAnsi="Arial" w:cs="Arial"/>
          <w:bCs/>
          <w:sz w:val="20"/>
          <w:szCs w:val="20"/>
          <w:lang w:val="cs-CZ"/>
        </w:rPr>
        <w:t>, které současně s</w:t>
      </w:r>
      <w:r w:rsidR="00CE5E76">
        <w:rPr>
          <w:rFonts w:ascii="Arial" w:hAnsi="Arial" w:cs="Arial"/>
          <w:sz w:val="20"/>
          <w:szCs w:val="20"/>
          <w:lang w:val="cs-CZ"/>
        </w:rPr>
        <w:t>e</w:t>
      </w:r>
      <w:r w:rsidRPr="004E5DA6">
        <w:rPr>
          <w:rFonts w:ascii="Arial" w:hAnsi="Arial" w:cs="Arial"/>
          <w:sz w:val="20"/>
          <w:szCs w:val="20"/>
          <w:lang w:val="cs-CZ"/>
        </w:rPr>
        <w:t xml:space="preserve"> společn</w:t>
      </w:r>
      <w:r w:rsidR="00CE5E76">
        <w:rPr>
          <w:rFonts w:ascii="Arial" w:hAnsi="Arial" w:cs="Arial"/>
          <w:sz w:val="20"/>
          <w:szCs w:val="20"/>
          <w:lang w:val="cs-CZ"/>
        </w:rPr>
        <w:t xml:space="preserve">ými </w:t>
      </w:r>
      <w:r w:rsidRPr="004E5DA6">
        <w:rPr>
          <w:rFonts w:ascii="Arial" w:hAnsi="Arial" w:cs="Arial"/>
          <w:sz w:val="20"/>
          <w:szCs w:val="20"/>
          <w:lang w:val="cs-CZ"/>
        </w:rPr>
        <w:t xml:space="preserve">prostory navrhlo madridské studio </w:t>
      </w:r>
      <w:proofErr w:type="spellStart"/>
      <w:r w:rsidRPr="004E5DA6">
        <w:rPr>
          <w:rFonts w:ascii="Arial" w:hAnsi="Arial" w:cs="Arial"/>
          <w:sz w:val="20"/>
          <w:szCs w:val="20"/>
          <w:lang w:val="cs-CZ"/>
        </w:rPr>
        <w:t>Brime</w:t>
      </w:r>
      <w:proofErr w:type="spellEnd"/>
      <w:r w:rsidRPr="004E5DA6">
        <w:rPr>
          <w:rFonts w:ascii="Arial" w:hAnsi="Arial" w:cs="Arial"/>
          <w:sz w:val="20"/>
          <w:szCs w:val="20"/>
          <w:lang w:val="cs-CZ"/>
        </w:rPr>
        <w:t xml:space="preserve"> </w:t>
      </w:r>
      <w:proofErr w:type="spellStart"/>
      <w:r w:rsidRPr="004E5DA6">
        <w:rPr>
          <w:rFonts w:ascii="Arial" w:hAnsi="Arial" w:cs="Arial"/>
          <w:sz w:val="20"/>
          <w:szCs w:val="20"/>
          <w:lang w:val="cs-CZ"/>
        </w:rPr>
        <w:t>Robbins</w:t>
      </w:r>
      <w:proofErr w:type="spellEnd"/>
      <w:r w:rsidR="00CE5E76">
        <w:rPr>
          <w:rFonts w:ascii="Arial" w:hAnsi="Arial" w:cs="Arial"/>
          <w:sz w:val="20"/>
          <w:szCs w:val="20"/>
          <w:lang w:val="cs-CZ"/>
        </w:rPr>
        <w:t xml:space="preserve">. To </w:t>
      </w:r>
      <w:r w:rsidRPr="004E5DA6">
        <w:rPr>
          <w:rFonts w:ascii="Arial" w:hAnsi="Arial" w:cs="Arial"/>
          <w:sz w:val="20"/>
          <w:szCs w:val="20"/>
          <w:lang w:val="cs-CZ"/>
        </w:rPr>
        <w:t xml:space="preserve">do interiérového designu zakomponovalo báje o Bruncvíkovi, pověst o Libuši, Golemovi a další fragmenty české historie. </w:t>
      </w:r>
      <w:r w:rsidRPr="004E5DA6">
        <w:rPr>
          <w:rStyle w:val="normaltextrun"/>
          <w:rFonts w:ascii="Arial" w:hAnsi="Arial" w:cs="Arial"/>
          <w:sz w:val="20"/>
          <w:szCs w:val="20"/>
          <w:shd w:val="clear" w:color="auto" w:fill="FFFFFF"/>
          <w:lang w:val="cs-CZ"/>
        </w:rPr>
        <w:t>Zachovává a vyzdvihuje tak historické prvky budovy a zároveň klade důraz na identitu Prahy.</w:t>
      </w:r>
      <w:r w:rsidRPr="005C3688">
        <w:rPr>
          <w:rFonts w:ascii="Arial" w:hAnsi="Arial" w:cs="Arial"/>
          <w:bCs/>
          <w:sz w:val="20"/>
          <w:szCs w:val="20"/>
          <w:lang w:val="cs-CZ"/>
        </w:rPr>
        <w:t xml:space="preserve"> Součástí hotelu </w:t>
      </w:r>
      <w:proofErr w:type="spellStart"/>
      <w:r w:rsidRPr="005C3688">
        <w:rPr>
          <w:rFonts w:ascii="Arial" w:hAnsi="Arial" w:cs="Arial"/>
          <w:bCs/>
          <w:sz w:val="20"/>
          <w:szCs w:val="20"/>
          <w:lang w:val="cs-CZ"/>
        </w:rPr>
        <w:t>Andaz</w:t>
      </w:r>
      <w:proofErr w:type="spellEnd"/>
      <w:r w:rsidRPr="005C3688">
        <w:rPr>
          <w:rFonts w:ascii="Arial" w:hAnsi="Arial" w:cs="Arial"/>
          <w:bCs/>
          <w:sz w:val="20"/>
          <w:szCs w:val="20"/>
          <w:lang w:val="cs-CZ"/>
        </w:rPr>
        <w:t xml:space="preserve"> Prague je rovněž </w:t>
      </w:r>
      <w:r w:rsidR="00B111C3" w:rsidRPr="005C3688">
        <w:rPr>
          <w:rFonts w:ascii="Arial" w:hAnsi="Arial" w:cs="Arial"/>
          <w:bCs/>
          <w:sz w:val="20"/>
          <w:szCs w:val="20"/>
          <w:lang w:val="cs-CZ"/>
        </w:rPr>
        <w:t xml:space="preserve">několik konferenčních místností, </w:t>
      </w:r>
      <w:r w:rsidRPr="005C3688">
        <w:rPr>
          <w:rFonts w:ascii="Arial" w:hAnsi="Arial" w:cs="Arial"/>
          <w:bCs/>
          <w:sz w:val="20"/>
          <w:szCs w:val="20"/>
          <w:lang w:val="cs-CZ"/>
        </w:rPr>
        <w:t xml:space="preserve">restaurace „ZEM“, bar „MEZ“, lázně „Klara Rott“ a </w:t>
      </w:r>
      <w:r w:rsidR="00CC2E5A" w:rsidRPr="005C3688">
        <w:rPr>
          <w:rFonts w:ascii="Arial" w:hAnsi="Arial" w:cs="Arial"/>
          <w:bCs/>
          <w:sz w:val="20"/>
          <w:szCs w:val="20"/>
          <w:lang w:val="cs-CZ"/>
        </w:rPr>
        <w:t xml:space="preserve">obchodní </w:t>
      </w:r>
      <w:r w:rsidRPr="005C3688">
        <w:rPr>
          <w:rFonts w:ascii="Arial" w:hAnsi="Arial" w:cs="Arial"/>
          <w:bCs/>
          <w:sz w:val="20"/>
          <w:szCs w:val="20"/>
          <w:lang w:val="cs-CZ"/>
        </w:rPr>
        <w:t>jednotky v</w:t>
      </w:r>
      <w:r w:rsidR="00CC2E5A" w:rsidRPr="005C3688">
        <w:rPr>
          <w:rFonts w:ascii="Arial" w:hAnsi="Arial" w:cs="Arial"/>
          <w:bCs/>
          <w:sz w:val="20"/>
          <w:szCs w:val="20"/>
          <w:lang w:val="cs-CZ"/>
        </w:rPr>
        <w:t> </w:t>
      </w:r>
      <w:r w:rsidRPr="005C3688">
        <w:rPr>
          <w:rFonts w:ascii="Arial" w:hAnsi="Arial" w:cs="Arial"/>
          <w:bCs/>
          <w:sz w:val="20"/>
          <w:szCs w:val="20"/>
          <w:lang w:val="cs-CZ"/>
        </w:rPr>
        <w:t>přízemí</w:t>
      </w:r>
      <w:r w:rsidR="00CC2E5A" w:rsidRPr="005C3688">
        <w:rPr>
          <w:rFonts w:ascii="Arial" w:hAnsi="Arial" w:cs="Arial"/>
          <w:bCs/>
          <w:sz w:val="20"/>
          <w:szCs w:val="20"/>
          <w:lang w:val="cs-CZ"/>
        </w:rPr>
        <w:t xml:space="preserve">. </w:t>
      </w:r>
      <w:r w:rsidRPr="004E5DA6">
        <w:rPr>
          <w:rFonts w:ascii="Arial" w:hAnsi="Arial" w:cs="Arial"/>
          <w:sz w:val="20"/>
          <w:szCs w:val="20"/>
          <w:lang w:val="cs-CZ"/>
        </w:rPr>
        <w:t xml:space="preserve">Restauraci Zem navrhlo londýnské designové studio Blue </w:t>
      </w:r>
      <w:proofErr w:type="spellStart"/>
      <w:r w:rsidRPr="004E5DA6">
        <w:rPr>
          <w:rFonts w:ascii="Arial" w:hAnsi="Arial" w:cs="Arial"/>
          <w:sz w:val="20"/>
          <w:szCs w:val="20"/>
          <w:lang w:val="cs-CZ"/>
        </w:rPr>
        <w:t>Sky</w:t>
      </w:r>
      <w:proofErr w:type="spellEnd"/>
      <w:r w:rsidRPr="004E5DA6">
        <w:rPr>
          <w:rFonts w:ascii="Arial" w:hAnsi="Arial" w:cs="Arial"/>
          <w:sz w:val="20"/>
          <w:szCs w:val="20"/>
          <w:lang w:val="cs-CZ"/>
        </w:rPr>
        <w:t xml:space="preserve"> </w:t>
      </w:r>
      <w:proofErr w:type="spellStart"/>
      <w:r w:rsidRPr="004E5DA6">
        <w:rPr>
          <w:rFonts w:ascii="Arial" w:hAnsi="Arial" w:cs="Arial"/>
          <w:sz w:val="20"/>
          <w:szCs w:val="20"/>
          <w:lang w:val="cs-CZ"/>
        </w:rPr>
        <w:t>Hospitality</w:t>
      </w:r>
      <w:proofErr w:type="spellEnd"/>
      <w:r w:rsidRPr="004E5DA6">
        <w:rPr>
          <w:rFonts w:ascii="Arial" w:hAnsi="Arial" w:cs="Arial"/>
          <w:sz w:val="20"/>
          <w:szCs w:val="20"/>
          <w:lang w:val="cs-CZ"/>
        </w:rPr>
        <w:t>.</w:t>
      </w:r>
    </w:p>
    <w:p w14:paraId="5B293F0B" w14:textId="16CAFDA1" w:rsidR="004B636D" w:rsidRPr="00B111C3" w:rsidRDefault="003A4133" w:rsidP="00B111C3">
      <w:pPr>
        <w:spacing w:line="360" w:lineRule="auto"/>
        <w:jc w:val="both"/>
        <w:rPr>
          <w:rFonts w:cstheme="minorHAnsi"/>
          <w:sz w:val="20"/>
          <w:szCs w:val="20"/>
          <w:lang w:val="cs-CZ"/>
        </w:rPr>
      </w:pPr>
      <w:r>
        <w:rPr>
          <w:rFonts w:ascii="Arial" w:hAnsi="Arial" w:cs="Arial"/>
          <w:bCs/>
          <w:noProof/>
          <w:sz w:val="20"/>
          <w:szCs w:val="20"/>
          <w:lang w:val="cs-CZ"/>
        </w:rPr>
        <w:drawing>
          <wp:anchor distT="0" distB="0" distL="114300" distR="114300" simplePos="0" relativeHeight="251660800" behindDoc="1" locked="0" layoutInCell="1" allowOverlap="1" wp14:anchorId="08A81F71" wp14:editId="06631D35">
            <wp:simplePos x="0" y="0"/>
            <wp:positionH relativeFrom="margin">
              <wp:align>right</wp:align>
            </wp:positionH>
            <wp:positionV relativeFrom="paragraph">
              <wp:posOffset>12065</wp:posOffset>
            </wp:positionV>
            <wp:extent cx="1799590" cy="1198245"/>
            <wp:effectExtent l="0" t="0" r="0" b="1905"/>
            <wp:wrapTight wrapText="bothSides">
              <wp:wrapPolygon edited="0">
                <wp:start x="0" y="0"/>
                <wp:lineTo x="0" y="21291"/>
                <wp:lineTo x="21265" y="21291"/>
                <wp:lineTo x="21265"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8" cstate="print">
                      <a:extLst>
                        <a:ext uri="{28A0092B-C50C-407E-A947-70E740481C1C}">
                          <a14:useLocalDpi xmlns:a14="http://schemas.microsoft.com/office/drawing/2010/main"/>
                        </a:ext>
                      </a:extLst>
                    </a:blip>
                    <a:stretch>
                      <a:fillRect/>
                    </a:stretch>
                  </pic:blipFill>
                  <pic:spPr>
                    <a:xfrm>
                      <a:off x="0" y="0"/>
                      <a:ext cx="1799590" cy="1198245"/>
                    </a:xfrm>
                    <a:prstGeom prst="rect">
                      <a:avLst/>
                    </a:prstGeom>
                  </pic:spPr>
                </pic:pic>
              </a:graphicData>
            </a:graphic>
            <wp14:sizeRelH relativeFrom="page">
              <wp14:pctWidth>0</wp14:pctWidth>
            </wp14:sizeRelH>
            <wp14:sizeRelV relativeFrom="page">
              <wp14:pctHeight>0</wp14:pctHeight>
            </wp14:sizeRelV>
          </wp:anchor>
        </w:drawing>
      </w:r>
      <w:r w:rsidR="00B04916" w:rsidRPr="00025B94">
        <w:rPr>
          <w:rFonts w:ascii="Arial" w:eastAsia="Times New Roman" w:hAnsi="Arial" w:cs="Arial"/>
          <w:sz w:val="20"/>
          <w:szCs w:val="20"/>
          <w:lang w:val="cs-CZ" w:eastAsia="cs-CZ"/>
        </w:rPr>
        <w:t xml:space="preserve">Budova </w:t>
      </w:r>
      <w:r w:rsidR="00CE5E76" w:rsidRPr="00CE5E76">
        <w:rPr>
          <w:rFonts w:ascii="Arial" w:eastAsia="Times New Roman" w:hAnsi="Arial" w:cs="Arial"/>
          <w:sz w:val="20"/>
          <w:szCs w:val="20"/>
          <w:lang w:val="cs-CZ" w:eastAsia="cs-CZ"/>
        </w:rPr>
        <w:t xml:space="preserve">bývalého Cukrovarnického paláce </w:t>
      </w:r>
      <w:r w:rsidR="00B04916" w:rsidRPr="00025B94">
        <w:rPr>
          <w:rFonts w:ascii="Arial" w:eastAsia="Times New Roman" w:hAnsi="Arial" w:cs="Arial"/>
          <w:sz w:val="20"/>
          <w:szCs w:val="20"/>
          <w:lang w:val="cs-CZ" w:eastAsia="cs-CZ"/>
        </w:rPr>
        <w:t xml:space="preserve">s nepravidelným protáhlým pětiúhelným půdorysem byla vystavěna v letech 1912-1916 podle návrhu architekta Josefa </w:t>
      </w:r>
      <w:proofErr w:type="spellStart"/>
      <w:r w:rsidR="00B04916" w:rsidRPr="00025B94">
        <w:rPr>
          <w:rFonts w:ascii="Arial" w:eastAsia="Times New Roman" w:hAnsi="Arial" w:cs="Arial"/>
          <w:sz w:val="20"/>
          <w:szCs w:val="20"/>
          <w:lang w:val="cs-CZ" w:eastAsia="cs-CZ"/>
        </w:rPr>
        <w:t>Zascheho</w:t>
      </w:r>
      <w:proofErr w:type="spellEnd"/>
      <w:r w:rsidR="00B04916" w:rsidRPr="00025B94">
        <w:rPr>
          <w:rFonts w:ascii="Arial" w:eastAsia="Times New Roman" w:hAnsi="Arial" w:cs="Arial"/>
          <w:sz w:val="20"/>
          <w:szCs w:val="20"/>
          <w:lang w:val="cs-CZ" w:eastAsia="cs-CZ"/>
        </w:rPr>
        <w:t xml:space="preserve"> a sochaře Franze </w:t>
      </w:r>
      <w:proofErr w:type="spellStart"/>
      <w:r w:rsidR="00B04916" w:rsidRPr="00025B94">
        <w:rPr>
          <w:rFonts w:ascii="Arial" w:eastAsia="Times New Roman" w:hAnsi="Arial" w:cs="Arial"/>
          <w:sz w:val="20"/>
          <w:szCs w:val="20"/>
          <w:lang w:val="cs-CZ" w:eastAsia="cs-CZ"/>
        </w:rPr>
        <w:t>Metznera</w:t>
      </w:r>
      <w:proofErr w:type="spellEnd"/>
      <w:r w:rsidR="00B04916" w:rsidRPr="00025B94">
        <w:rPr>
          <w:rFonts w:ascii="Arial" w:eastAsia="Times New Roman" w:hAnsi="Arial" w:cs="Arial"/>
          <w:sz w:val="20"/>
          <w:szCs w:val="20"/>
          <w:lang w:val="cs-CZ" w:eastAsia="cs-CZ"/>
        </w:rPr>
        <w:t xml:space="preserve"> v neoklasicistním stylu jako sídlo Pojišťovacího spolku cukerního průmyslu.</w:t>
      </w:r>
      <w:r w:rsidR="00CE5E76">
        <w:rPr>
          <w:rFonts w:ascii="Arial" w:eastAsia="Times New Roman" w:hAnsi="Arial" w:cs="Arial"/>
          <w:sz w:val="20"/>
          <w:szCs w:val="20"/>
          <w:lang w:val="cs-CZ" w:eastAsia="cs-CZ"/>
        </w:rPr>
        <w:t xml:space="preserve"> </w:t>
      </w:r>
      <w:r w:rsidR="00B04916">
        <w:rPr>
          <w:rFonts w:ascii="Arial" w:eastAsia="Times New Roman" w:hAnsi="Arial" w:cs="Arial"/>
          <w:sz w:val="20"/>
          <w:szCs w:val="20"/>
          <w:lang w:val="cs-CZ" w:eastAsia="cs-CZ"/>
        </w:rPr>
        <w:t>Ji</w:t>
      </w:r>
      <w:r w:rsidR="004B636D" w:rsidRPr="004B636D">
        <w:rPr>
          <w:rFonts w:ascii="Arial" w:eastAsia="Times New Roman" w:hAnsi="Arial" w:cs="Arial"/>
          <w:sz w:val="20"/>
          <w:szCs w:val="20"/>
          <w:lang w:val="cs-CZ" w:eastAsia="cs-CZ"/>
        </w:rPr>
        <w:t>ž v té době se budova stala výraznou dominantou náměstí</w:t>
      </w:r>
      <w:r w:rsidR="007F1CF4">
        <w:rPr>
          <w:rFonts w:ascii="Arial" w:eastAsia="Times New Roman" w:hAnsi="Arial" w:cs="Arial"/>
          <w:sz w:val="20"/>
          <w:szCs w:val="20"/>
          <w:lang w:val="cs-CZ" w:eastAsia="cs-CZ"/>
        </w:rPr>
        <w:t>.</w:t>
      </w:r>
      <w:r w:rsidR="00B04916">
        <w:rPr>
          <w:rFonts w:ascii="Arial" w:eastAsia="Times New Roman" w:hAnsi="Arial" w:cs="Arial"/>
          <w:sz w:val="20"/>
          <w:szCs w:val="20"/>
          <w:lang w:val="cs-CZ" w:eastAsia="cs-CZ"/>
        </w:rPr>
        <w:t xml:space="preserve"> </w:t>
      </w:r>
      <w:r w:rsidR="007F1CF4" w:rsidRPr="00025B94">
        <w:rPr>
          <w:rFonts w:ascii="Arial" w:eastAsia="Times New Roman" w:hAnsi="Arial" w:cs="Arial"/>
          <w:sz w:val="20"/>
          <w:szCs w:val="20"/>
          <w:lang w:val="cs-CZ" w:eastAsia="cs-CZ"/>
        </w:rPr>
        <w:t>Historická budova Cukrovarnického paláce je nemovitou kulturní památkou, zapsanou v Ústředním seznamu kulturních památek ČR. Nachází se v památkové rezervaci v hlavním městě Praze, která je od roku 1992 prohlášena za památku světového kulturního dědictví UNESCO.</w:t>
      </w:r>
      <w:r w:rsidR="007F1CF4" w:rsidRPr="008915D9">
        <w:rPr>
          <w:rFonts w:cstheme="minorHAnsi"/>
          <w:sz w:val="20"/>
          <w:szCs w:val="20"/>
          <w:lang w:val="cs-CZ"/>
        </w:rPr>
        <w:t xml:space="preserve"> </w:t>
      </w:r>
    </w:p>
    <w:bookmarkEnd w:id="1"/>
    <w:p w14:paraId="30FAC742" w14:textId="77777777" w:rsidR="00BC79DD" w:rsidRDefault="00BC79DD" w:rsidP="00157EAD">
      <w:pPr>
        <w:spacing w:after="0" w:line="320" w:lineRule="atLeast"/>
        <w:jc w:val="both"/>
        <w:rPr>
          <w:rFonts w:ascii="Arial" w:hAnsi="Arial" w:cs="Arial"/>
          <w:b/>
          <w:i/>
          <w:sz w:val="20"/>
          <w:szCs w:val="20"/>
          <w:u w:val="single"/>
          <w:lang w:val="cs-CZ"/>
        </w:rPr>
      </w:pPr>
    </w:p>
    <w:p w14:paraId="20CCD5AA" w14:textId="77777777" w:rsidR="00157EAD" w:rsidRPr="0092183E" w:rsidRDefault="00157EAD" w:rsidP="00157EAD">
      <w:pPr>
        <w:spacing w:after="0" w:line="320" w:lineRule="atLeast"/>
        <w:jc w:val="both"/>
        <w:rPr>
          <w:rFonts w:ascii="Arial" w:hAnsi="Arial" w:cs="Arial"/>
          <w:b/>
          <w:i/>
          <w:sz w:val="20"/>
          <w:szCs w:val="20"/>
          <w:u w:val="single"/>
          <w:lang w:val="cs-CZ"/>
        </w:rPr>
      </w:pPr>
      <w:r w:rsidRPr="0092183E">
        <w:rPr>
          <w:rFonts w:ascii="Arial" w:hAnsi="Arial" w:cs="Arial"/>
          <w:b/>
          <w:i/>
          <w:sz w:val="20"/>
          <w:szCs w:val="20"/>
          <w:u w:val="single"/>
          <w:lang w:val="cs-CZ"/>
        </w:rPr>
        <w:t>Poznámka pro editory:</w:t>
      </w:r>
    </w:p>
    <w:p w14:paraId="6D2DAC81" w14:textId="77777777" w:rsidR="00157EAD" w:rsidRPr="0092183E" w:rsidRDefault="00157EAD" w:rsidP="00157EAD">
      <w:pPr>
        <w:spacing w:after="0" w:line="320" w:lineRule="atLeast"/>
        <w:jc w:val="both"/>
        <w:rPr>
          <w:rFonts w:ascii="Arial" w:hAnsi="Arial" w:cs="Arial"/>
          <w:b/>
          <w:i/>
          <w:sz w:val="20"/>
          <w:szCs w:val="20"/>
          <w:lang w:val="cs-CZ"/>
        </w:rPr>
      </w:pPr>
    </w:p>
    <w:p w14:paraId="0C3FB139" w14:textId="77777777" w:rsidR="00157EAD" w:rsidRPr="0092183E" w:rsidRDefault="00157EAD" w:rsidP="00157EAD">
      <w:pPr>
        <w:spacing w:after="0" w:line="240" w:lineRule="auto"/>
        <w:jc w:val="both"/>
        <w:rPr>
          <w:rFonts w:ascii="Arial" w:hAnsi="Arial" w:cs="Arial"/>
          <w:i/>
          <w:sz w:val="20"/>
          <w:szCs w:val="20"/>
          <w:lang w:val="cs-CZ"/>
        </w:rPr>
      </w:pPr>
      <w:r w:rsidRPr="0092183E">
        <w:rPr>
          <w:rFonts w:ascii="Arial" w:hAnsi="Arial" w:cs="Arial"/>
          <w:b/>
          <w:i/>
          <w:sz w:val="20"/>
          <w:szCs w:val="20"/>
          <w:lang w:val="cs-CZ"/>
        </w:rPr>
        <w:t>O společnosti UBM Development:</w:t>
      </w:r>
    </w:p>
    <w:p w14:paraId="2134C4D1" w14:textId="6E35C50B" w:rsidR="000C3AF4" w:rsidRPr="0092183E" w:rsidRDefault="00000000" w:rsidP="00157EAD">
      <w:pPr>
        <w:spacing w:after="0" w:line="240" w:lineRule="auto"/>
        <w:jc w:val="both"/>
        <w:rPr>
          <w:rFonts w:ascii="Arial" w:hAnsi="Arial" w:cs="Arial"/>
          <w:i/>
          <w:color w:val="000000"/>
          <w:sz w:val="20"/>
          <w:szCs w:val="20"/>
          <w:lang w:val="cs-CZ"/>
        </w:rPr>
      </w:pPr>
      <w:hyperlink r:id="rId19" w:history="1">
        <w:r w:rsidR="00157EAD" w:rsidRPr="0092183E">
          <w:rPr>
            <w:rStyle w:val="Hypertextovodkaz"/>
            <w:rFonts w:ascii="Arial" w:hAnsi="Arial" w:cs="Arial"/>
            <w:i/>
            <w:sz w:val="20"/>
            <w:szCs w:val="20"/>
            <w:lang w:val="cs-CZ"/>
          </w:rPr>
          <w:t>UBM Development</w:t>
        </w:r>
      </w:hyperlink>
      <w:r w:rsidR="00157EAD" w:rsidRPr="0092183E">
        <w:rPr>
          <w:rFonts w:ascii="Arial" w:hAnsi="Arial" w:cs="Arial"/>
          <w:i/>
          <w:color w:val="000000"/>
          <w:sz w:val="20"/>
          <w:szCs w:val="20"/>
          <w:lang w:val="cs-CZ"/>
        </w:rPr>
        <w:t xml:space="preserve"> </w:t>
      </w:r>
      <w:r w:rsidR="00F42C18" w:rsidRPr="0092183E">
        <w:rPr>
          <w:rFonts w:ascii="Arial" w:hAnsi="Arial" w:cs="Arial"/>
          <w:i/>
          <w:color w:val="000000"/>
          <w:sz w:val="20"/>
          <w:szCs w:val="20"/>
          <w:lang w:val="cs-CZ"/>
        </w:rPr>
        <w:t>realizuje</w:t>
      </w:r>
      <w:r w:rsidR="00157EAD" w:rsidRPr="0092183E">
        <w:rPr>
          <w:rFonts w:ascii="Arial" w:hAnsi="Arial" w:cs="Arial"/>
          <w:i/>
          <w:color w:val="000000"/>
          <w:sz w:val="20"/>
          <w:szCs w:val="20"/>
          <w:lang w:val="cs-CZ"/>
        </w:rPr>
        <w:t xml:space="preserve"> nemovitosti pro evropské metropole. Strategicky se zaměřuje na ekologicky šetrné </w:t>
      </w:r>
      <w:r w:rsidR="00F42C18" w:rsidRPr="0092183E">
        <w:rPr>
          <w:rFonts w:ascii="Arial" w:hAnsi="Arial" w:cs="Arial"/>
          <w:i/>
          <w:color w:val="000000"/>
          <w:sz w:val="20"/>
          <w:szCs w:val="20"/>
          <w:lang w:val="cs-CZ"/>
        </w:rPr>
        <w:t>rezidenční stavby</w:t>
      </w:r>
      <w:r w:rsidR="00157EAD" w:rsidRPr="0092183E">
        <w:rPr>
          <w:rFonts w:ascii="Arial" w:hAnsi="Arial" w:cs="Arial"/>
          <w:i/>
          <w:color w:val="000000"/>
          <w:sz w:val="20"/>
          <w:szCs w:val="20"/>
          <w:lang w:val="cs-CZ"/>
        </w:rPr>
        <w:t xml:space="preserve"> a chytré kanceláře v nejvýznamnějších evropských metropolitních oblastech jako je Vídeň, Berlín, Mnichov nebo Praha. Důkazem stálého zaměření na udržitelnost je získání </w:t>
      </w:r>
      <w:r w:rsidR="00D151BF">
        <w:rPr>
          <w:rFonts w:ascii="Arial" w:hAnsi="Arial" w:cs="Arial"/>
          <w:i/>
          <w:color w:val="000000"/>
          <w:sz w:val="20"/>
          <w:szCs w:val="20"/>
          <w:lang w:val="cs-CZ"/>
        </w:rPr>
        <w:t xml:space="preserve">nejvyššího </w:t>
      </w:r>
      <w:r w:rsidR="00157EAD" w:rsidRPr="0092183E">
        <w:rPr>
          <w:rFonts w:ascii="Arial" w:hAnsi="Arial" w:cs="Arial"/>
          <w:i/>
          <w:color w:val="000000"/>
          <w:sz w:val="20"/>
          <w:szCs w:val="20"/>
          <w:lang w:val="cs-CZ"/>
        </w:rPr>
        <w:t>ratingu „</w:t>
      </w:r>
      <w:proofErr w:type="spellStart"/>
      <w:r w:rsidR="00822484">
        <w:rPr>
          <w:rFonts w:ascii="Arial" w:hAnsi="Arial" w:cs="Arial"/>
          <w:i/>
          <w:color w:val="000000"/>
          <w:sz w:val="20"/>
          <w:szCs w:val="20"/>
          <w:lang w:val="cs-CZ"/>
        </w:rPr>
        <w:t>Platinum</w:t>
      </w:r>
      <w:proofErr w:type="spellEnd"/>
      <w:r w:rsidR="00157EAD" w:rsidRPr="0092183E">
        <w:rPr>
          <w:rFonts w:ascii="Arial" w:hAnsi="Arial" w:cs="Arial"/>
          <w:i/>
          <w:color w:val="000000"/>
          <w:sz w:val="20"/>
          <w:szCs w:val="20"/>
          <w:lang w:val="cs-CZ"/>
        </w:rPr>
        <w:t xml:space="preserve">“ od agentury </w:t>
      </w:r>
      <w:proofErr w:type="spellStart"/>
      <w:r w:rsidR="00157EAD" w:rsidRPr="0092183E">
        <w:rPr>
          <w:rFonts w:ascii="Arial" w:hAnsi="Arial" w:cs="Arial"/>
          <w:i/>
          <w:color w:val="000000"/>
          <w:sz w:val="20"/>
          <w:szCs w:val="20"/>
          <w:lang w:val="cs-CZ"/>
        </w:rPr>
        <w:t>EcoVadis</w:t>
      </w:r>
      <w:proofErr w:type="spellEnd"/>
      <w:r w:rsidR="00157EAD" w:rsidRPr="0092183E">
        <w:rPr>
          <w:rFonts w:ascii="Arial" w:hAnsi="Arial" w:cs="Arial"/>
          <w:i/>
          <w:color w:val="000000"/>
          <w:sz w:val="20"/>
          <w:szCs w:val="20"/>
          <w:lang w:val="cs-CZ"/>
        </w:rPr>
        <w:t xml:space="preserve">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w:t>
      </w:r>
      <w:proofErr w:type="spellStart"/>
      <w:r w:rsidR="00157EAD" w:rsidRPr="0092183E">
        <w:rPr>
          <w:rFonts w:ascii="Arial" w:hAnsi="Arial" w:cs="Arial"/>
          <w:i/>
          <w:color w:val="000000"/>
          <w:sz w:val="20"/>
          <w:szCs w:val="20"/>
          <w:lang w:val="cs-CZ"/>
        </w:rPr>
        <w:t>of</w:t>
      </w:r>
      <w:proofErr w:type="spellEnd"/>
      <w:r w:rsidR="00157EAD" w:rsidRPr="0092183E">
        <w:rPr>
          <w:rFonts w:ascii="Arial" w:hAnsi="Arial" w:cs="Arial"/>
          <w:i/>
          <w:color w:val="000000"/>
          <w:sz w:val="20"/>
          <w:szCs w:val="20"/>
          <w:lang w:val="cs-CZ"/>
        </w:rPr>
        <w:t xml:space="preserve"> </w:t>
      </w:r>
      <w:proofErr w:type="spellStart"/>
      <w:r w:rsidR="00157EAD" w:rsidRPr="0092183E">
        <w:rPr>
          <w:rFonts w:ascii="Arial" w:hAnsi="Arial" w:cs="Arial"/>
          <w:i/>
          <w:color w:val="000000"/>
          <w:sz w:val="20"/>
          <w:szCs w:val="20"/>
          <w:lang w:val="cs-CZ"/>
        </w:rPr>
        <w:t>the</w:t>
      </w:r>
      <w:proofErr w:type="spellEnd"/>
      <w:r w:rsidR="00157EAD" w:rsidRPr="0092183E">
        <w:rPr>
          <w:rFonts w:ascii="Arial" w:hAnsi="Arial" w:cs="Arial"/>
          <w:i/>
          <w:color w:val="000000"/>
          <w:sz w:val="20"/>
          <w:szCs w:val="20"/>
          <w:lang w:val="cs-CZ"/>
        </w:rPr>
        <w:t xml:space="preserve"> </w:t>
      </w:r>
      <w:proofErr w:type="spellStart"/>
      <w:r w:rsidR="00157EAD" w:rsidRPr="0092183E">
        <w:rPr>
          <w:rFonts w:ascii="Arial" w:hAnsi="Arial" w:cs="Arial"/>
          <w:i/>
          <w:color w:val="000000"/>
          <w:sz w:val="20"/>
          <w:szCs w:val="20"/>
          <w:lang w:val="cs-CZ"/>
        </w:rPr>
        <w:t>Vienna</w:t>
      </w:r>
      <w:proofErr w:type="spellEnd"/>
      <w:r w:rsidR="00157EAD" w:rsidRPr="0092183E">
        <w:rPr>
          <w:rFonts w:ascii="Arial" w:hAnsi="Arial" w:cs="Arial"/>
          <w:i/>
          <w:color w:val="000000"/>
          <w:sz w:val="20"/>
          <w:szCs w:val="20"/>
          <w:lang w:val="cs-CZ"/>
        </w:rPr>
        <w:t xml:space="preserve"> </w:t>
      </w:r>
      <w:proofErr w:type="spellStart"/>
      <w:r w:rsidR="00157EAD" w:rsidRPr="0092183E">
        <w:rPr>
          <w:rFonts w:ascii="Arial" w:hAnsi="Arial" w:cs="Arial"/>
          <w:i/>
          <w:color w:val="000000"/>
          <w:sz w:val="20"/>
          <w:szCs w:val="20"/>
          <w:lang w:val="cs-CZ"/>
        </w:rPr>
        <w:t>Stock</w:t>
      </w:r>
      <w:proofErr w:type="spellEnd"/>
      <w:r w:rsidR="00157EAD" w:rsidRPr="0092183E">
        <w:rPr>
          <w:rFonts w:ascii="Arial" w:hAnsi="Arial" w:cs="Arial"/>
          <w:i/>
          <w:color w:val="000000"/>
          <w:sz w:val="20"/>
          <w:szCs w:val="20"/>
          <w:lang w:val="cs-CZ"/>
        </w:rPr>
        <w:t xml:space="preserve"> Exchange), v segmentu s nejvyššími požadavky na transparentnost.</w:t>
      </w:r>
    </w:p>
    <w:p w14:paraId="5519C906" w14:textId="77777777" w:rsidR="008F2B1D" w:rsidRPr="0092183E" w:rsidRDefault="008F2B1D" w:rsidP="00157EAD">
      <w:pPr>
        <w:spacing w:after="0" w:line="240" w:lineRule="auto"/>
        <w:jc w:val="both"/>
        <w:rPr>
          <w:rFonts w:ascii="Arial" w:hAnsi="Arial" w:cs="Arial"/>
          <w:b/>
          <w:i/>
          <w:sz w:val="20"/>
          <w:szCs w:val="20"/>
          <w:lang w:val="cs-CZ"/>
        </w:rPr>
      </w:pPr>
    </w:p>
    <w:p w14:paraId="5941DB32" w14:textId="77777777" w:rsidR="008F2B1D" w:rsidRPr="0092183E" w:rsidRDefault="008F2B1D" w:rsidP="00157EAD">
      <w:pPr>
        <w:spacing w:after="0" w:line="240" w:lineRule="auto"/>
        <w:jc w:val="both"/>
        <w:rPr>
          <w:rFonts w:ascii="Arial" w:hAnsi="Arial" w:cs="Arial"/>
          <w:b/>
          <w:i/>
          <w:sz w:val="20"/>
          <w:szCs w:val="20"/>
          <w:lang w:val="cs-CZ"/>
        </w:rPr>
      </w:pPr>
    </w:p>
    <w:p w14:paraId="6EA0468A" w14:textId="77777777" w:rsidR="00157EAD" w:rsidRPr="0092183E" w:rsidRDefault="00157EAD" w:rsidP="00157EAD">
      <w:pPr>
        <w:spacing w:after="0" w:line="240" w:lineRule="auto"/>
        <w:jc w:val="both"/>
        <w:rPr>
          <w:rFonts w:ascii="Arial" w:hAnsi="Arial" w:cs="Arial"/>
          <w:b/>
          <w:i/>
          <w:sz w:val="20"/>
          <w:szCs w:val="20"/>
          <w:lang w:val="cs-CZ"/>
        </w:rPr>
      </w:pPr>
      <w:r w:rsidRPr="0092183E">
        <w:rPr>
          <w:rFonts w:ascii="Arial" w:hAnsi="Arial" w:cs="Arial"/>
          <w:b/>
          <w:i/>
          <w:sz w:val="20"/>
          <w:szCs w:val="20"/>
          <w:lang w:val="cs-CZ"/>
        </w:rPr>
        <w:t xml:space="preserve">O společnosti UBM Development </w:t>
      </w:r>
      <w:proofErr w:type="spellStart"/>
      <w:r w:rsidRPr="0092183E">
        <w:rPr>
          <w:rFonts w:ascii="Arial" w:hAnsi="Arial" w:cs="Arial"/>
          <w:b/>
          <w:i/>
          <w:sz w:val="20"/>
          <w:szCs w:val="20"/>
          <w:lang w:val="cs-CZ"/>
        </w:rPr>
        <w:t>Czechia</w:t>
      </w:r>
      <w:proofErr w:type="spellEnd"/>
      <w:r w:rsidRPr="0092183E">
        <w:rPr>
          <w:rFonts w:ascii="Arial" w:hAnsi="Arial" w:cs="Arial"/>
          <w:b/>
          <w:i/>
          <w:sz w:val="20"/>
          <w:szCs w:val="20"/>
          <w:lang w:val="cs-CZ"/>
        </w:rPr>
        <w:t xml:space="preserve"> s. r. o.:</w:t>
      </w:r>
    </w:p>
    <w:p w14:paraId="26371FDB" w14:textId="359E4912" w:rsidR="00091075" w:rsidRPr="0092183E" w:rsidRDefault="00157EAD" w:rsidP="00157EAD">
      <w:pPr>
        <w:spacing w:after="0" w:line="240" w:lineRule="auto"/>
        <w:jc w:val="both"/>
        <w:rPr>
          <w:rFonts w:ascii="Arial" w:hAnsi="Arial" w:cs="Arial"/>
          <w:i/>
          <w:sz w:val="20"/>
          <w:szCs w:val="20"/>
          <w:lang w:val="cs-CZ"/>
        </w:rPr>
      </w:pPr>
      <w:r w:rsidRPr="0092183E">
        <w:rPr>
          <w:rFonts w:ascii="Arial" w:hAnsi="Arial" w:cs="Arial"/>
          <w:i/>
          <w:sz w:val="20"/>
          <w:szCs w:val="20"/>
          <w:lang w:val="cs-CZ"/>
        </w:rPr>
        <w:t xml:space="preserve">Na českém trhu působí </w:t>
      </w:r>
      <w:hyperlink r:id="rId20" w:history="1">
        <w:r w:rsidRPr="0092183E">
          <w:rPr>
            <w:rStyle w:val="Hypertextovodkaz"/>
            <w:rFonts w:ascii="Arial" w:hAnsi="Arial" w:cs="Arial"/>
            <w:i/>
            <w:sz w:val="20"/>
            <w:szCs w:val="20"/>
            <w:lang w:val="cs-CZ"/>
          </w:rPr>
          <w:t>UBM</w:t>
        </w:r>
      </w:hyperlink>
      <w:r w:rsidRPr="0092183E">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92183E">
        <w:rPr>
          <w:rFonts w:ascii="Arial" w:hAnsi="Arial" w:cs="Arial"/>
          <w:i/>
          <w:sz w:val="20"/>
          <w:szCs w:val="20"/>
          <w:vertAlign w:val="superscript"/>
          <w:lang w:val="cs-CZ"/>
        </w:rPr>
        <w:t>2</w:t>
      </w:r>
      <w:r w:rsidRPr="0092183E">
        <w:rPr>
          <w:rFonts w:ascii="Arial" w:hAnsi="Arial" w:cs="Arial"/>
          <w:i/>
          <w:sz w:val="20"/>
          <w:szCs w:val="20"/>
          <w:lang w:val="cs-CZ"/>
        </w:rPr>
        <w:t xml:space="preserve"> plochy zahrnuje byty, kanceláře, obchody, restaurace, multikino, dva hotely a velkou </w:t>
      </w:r>
      <w:proofErr w:type="spellStart"/>
      <w:r w:rsidRPr="0092183E">
        <w:rPr>
          <w:rFonts w:ascii="Arial" w:hAnsi="Arial" w:cs="Arial"/>
          <w:i/>
          <w:sz w:val="20"/>
          <w:szCs w:val="20"/>
          <w:lang w:val="cs-CZ"/>
        </w:rPr>
        <w:t>piazettu</w:t>
      </w:r>
      <w:proofErr w:type="spellEnd"/>
      <w:r w:rsidRPr="0092183E">
        <w:rPr>
          <w:rFonts w:ascii="Arial" w:hAnsi="Arial" w:cs="Arial"/>
          <w:i/>
          <w:sz w:val="20"/>
          <w:szCs w:val="20"/>
          <w:lang w:val="cs-CZ"/>
        </w:rPr>
        <w:t xml:space="preserve"> se vzrostlými stromy. Tímto projektem se UBM výrazně podílela na revitalizaci Smíchova, z něhož se stalo vyhledávané městské centrum. Mezi další významné reference v hlavním městě patří administrativní budova </w:t>
      </w:r>
      <w:proofErr w:type="spellStart"/>
      <w:r w:rsidRPr="0092183E">
        <w:rPr>
          <w:rFonts w:ascii="Arial" w:hAnsi="Arial" w:cs="Arial"/>
          <w:i/>
          <w:sz w:val="20"/>
          <w:szCs w:val="20"/>
          <w:lang w:val="cs-CZ"/>
        </w:rPr>
        <w:t>Darex</w:t>
      </w:r>
      <w:proofErr w:type="spellEnd"/>
      <w:r w:rsidRPr="0092183E">
        <w:rPr>
          <w:rFonts w:ascii="Arial" w:hAnsi="Arial" w:cs="Arial"/>
          <w:i/>
          <w:sz w:val="20"/>
          <w:szCs w:val="20"/>
          <w:lang w:val="cs-CZ"/>
        </w:rPr>
        <w:t xml:space="preserve"> na Václavském náměstí, bytový komplex Rezidence Zvonařka, luxusní hotel </w:t>
      </w:r>
      <w:proofErr w:type="spellStart"/>
      <w:r w:rsidRPr="0092183E">
        <w:rPr>
          <w:rFonts w:ascii="Arial" w:hAnsi="Arial" w:cs="Arial"/>
          <w:i/>
          <w:sz w:val="20"/>
          <w:szCs w:val="20"/>
          <w:lang w:val="cs-CZ"/>
        </w:rPr>
        <w:t>Le</w:t>
      </w:r>
      <w:proofErr w:type="spellEnd"/>
      <w:r w:rsidRPr="0092183E">
        <w:rPr>
          <w:rFonts w:ascii="Arial" w:hAnsi="Arial" w:cs="Arial"/>
          <w:i/>
          <w:sz w:val="20"/>
          <w:szCs w:val="20"/>
          <w:lang w:val="cs-CZ"/>
        </w:rPr>
        <w:t xml:space="preserve"> </w:t>
      </w:r>
      <w:proofErr w:type="spellStart"/>
      <w:r w:rsidRPr="0092183E">
        <w:rPr>
          <w:rFonts w:ascii="Arial" w:hAnsi="Arial" w:cs="Arial"/>
          <w:i/>
          <w:sz w:val="20"/>
          <w:szCs w:val="20"/>
          <w:lang w:val="cs-CZ"/>
        </w:rPr>
        <w:t>Palais</w:t>
      </w:r>
      <w:proofErr w:type="spellEnd"/>
      <w:r w:rsidRPr="0092183E">
        <w:rPr>
          <w:rFonts w:ascii="Arial" w:hAnsi="Arial" w:cs="Arial"/>
          <w:i/>
          <w:sz w:val="20"/>
          <w:szCs w:val="20"/>
          <w:lang w:val="cs-CZ"/>
        </w:rPr>
        <w:t xml:space="preserve"> či kancelářská </w:t>
      </w:r>
      <w:r w:rsidRPr="0092183E">
        <w:rPr>
          <w:rFonts w:ascii="Arial" w:hAnsi="Arial" w:cs="Arial"/>
          <w:i/>
          <w:sz w:val="20"/>
          <w:szCs w:val="20"/>
          <w:lang w:val="cs-CZ"/>
        </w:rPr>
        <w:lastRenderedPageBreak/>
        <w:t xml:space="preserve">budova </w:t>
      </w:r>
      <w:proofErr w:type="spellStart"/>
      <w:r w:rsidRPr="0092183E">
        <w:rPr>
          <w:rFonts w:ascii="Arial" w:hAnsi="Arial" w:cs="Arial"/>
          <w:i/>
          <w:sz w:val="20"/>
          <w:szCs w:val="20"/>
          <w:lang w:val="cs-CZ"/>
        </w:rPr>
        <w:t>Dock</w:t>
      </w:r>
      <w:proofErr w:type="spellEnd"/>
      <w:r w:rsidRPr="0092183E">
        <w:rPr>
          <w:rFonts w:ascii="Arial" w:hAnsi="Arial" w:cs="Arial"/>
          <w:i/>
          <w:sz w:val="20"/>
          <w:szCs w:val="20"/>
          <w:lang w:val="cs-CZ"/>
        </w:rPr>
        <w:t xml:space="preserve"> 01, kterou UBM postavila ve spolupráci se společností </w:t>
      </w:r>
      <w:proofErr w:type="spellStart"/>
      <w:r w:rsidRPr="0092183E">
        <w:rPr>
          <w:rFonts w:ascii="Arial" w:hAnsi="Arial" w:cs="Arial"/>
          <w:i/>
          <w:sz w:val="20"/>
          <w:szCs w:val="20"/>
          <w:lang w:val="cs-CZ"/>
        </w:rPr>
        <w:t>Crestyl</w:t>
      </w:r>
      <w:proofErr w:type="spellEnd"/>
      <w:r w:rsidRPr="0092183E">
        <w:rPr>
          <w:rFonts w:ascii="Arial" w:hAnsi="Arial" w:cs="Arial"/>
          <w:i/>
          <w:sz w:val="20"/>
          <w:szCs w:val="20"/>
          <w:lang w:val="cs-CZ"/>
        </w:rPr>
        <w:t xml:space="preserve">. Mimopražské reference UBM zahrnují nákupní centrum Velký Špalíček v Brně či komplex pro rekreační bydlení Apartmány Medvědín ve Špindlerově Mlýně. </w:t>
      </w:r>
      <w:r w:rsidR="00EE5E3F" w:rsidRPr="00650FEC">
        <w:rPr>
          <w:rFonts w:ascii="Arial" w:hAnsi="Arial" w:cs="Arial"/>
          <w:i/>
          <w:sz w:val="20"/>
          <w:szCs w:val="20"/>
          <w:lang w:val="cs-CZ"/>
        </w:rPr>
        <w:t xml:space="preserve">Aktuálně UBM v hlavním městě staví rezidenční komplex </w:t>
      </w:r>
      <w:proofErr w:type="spellStart"/>
      <w:r w:rsidR="00EE5E3F" w:rsidRPr="00650FEC">
        <w:rPr>
          <w:rFonts w:ascii="Arial" w:hAnsi="Arial" w:cs="Arial"/>
          <w:i/>
          <w:sz w:val="20"/>
          <w:szCs w:val="20"/>
          <w:lang w:val="cs-CZ"/>
        </w:rPr>
        <w:t>Arcus</w:t>
      </w:r>
      <w:proofErr w:type="spellEnd"/>
      <w:r w:rsidR="00EE5E3F" w:rsidRPr="00650FEC">
        <w:rPr>
          <w:rFonts w:ascii="Arial" w:hAnsi="Arial" w:cs="Arial"/>
          <w:i/>
          <w:sz w:val="20"/>
          <w:szCs w:val="20"/>
          <w:lang w:val="cs-CZ"/>
        </w:rPr>
        <w:t xml:space="preserve"> City v Praze 5 – Stodůlkách</w:t>
      </w:r>
      <w:r w:rsidR="00EE5E3F">
        <w:rPr>
          <w:rFonts w:ascii="Arial" w:hAnsi="Arial" w:cs="Arial"/>
          <w:i/>
          <w:sz w:val="20"/>
          <w:szCs w:val="20"/>
          <w:lang w:val="cs-CZ"/>
        </w:rPr>
        <w:t xml:space="preserve"> a dále r</w:t>
      </w:r>
      <w:r w:rsidR="00EE5E3F" w:rsidRPr="00947306">
        <w:rPr>
          <w:rFonts w:ascii="Arial" w:hAnsi="Arial" w:cs="Arial"/>
          <w:i/>
          <w:sz w:val="20"/>
          <w:szCs w:val="20"/>
          <w:lang w:val="cs-CZ"/>
        </w:rPr>
        <w:t>ezidenční projekt Astrid Garden</w:t>
      </w:r>
      <w:r w:rsidR="00EE5E3F" w:rsidRPr="00650FEC">
        <w:rPr>
          <w:rFonts w:ascii="Arial" w:hAnsi="Arial" w:cs="Arial"/>
          <w:i/>
          <w:sz w:val="20"/>
          <w:szCs w:val="20"/>
          <w:lang w:val="cs-CZ"/>
        </w:rPr>
        <w:t xml:space="preserve"> </w:t>
      </w:r>
      <w:r w:rsidR="00EE5E3F" w:rsidRPr="00947306">
        <w:rPr>
          <w:rFonts w:ascii="Arial" w:hAnsi="Arial" w:cs="Arial"/>
          <w:i/>
          <w:sz w:val="20"/>
          <w:szCs w:val="20"/>
          <w:lang w:val="cs-CZ"/>
        </w:rPr>
        <w:t>v Praze 7</w:t>
      </w:r>
      <w:r w:rsidR="00EE5E3F">
        <w:rPr>
          <w:rFonts w:ascii="Arial" w:hAnsi="Arial" w:cs="Arial"/>
          <w:i/>
          <w:sz w:val="20"/>
          <w:szCs w:val="20"/>
          <w:lang w:val="cs-CZ"/>
        </w:rPr>
        <w:t xml:space="preserve"> – Holešovicích </w:t>
      </w:r>
      <w:r w:rsidR="00EE5E3F" w:rsidRPr="00650FEC">
        <w:rPr>
          <w:rFonts w:ascii="Arial" w:hAnsi="Arial" w:cs="Arial"/>
          <w:i/>
          <w:sz w:val="20"/>
          <w:szCs w:val="20"/>
          <w:lang w:val="cs-CZ"/>
        </w:rPr>
        <w:t xml:space="preserve">a dokončila bytový komplex </w:t>
      </w:r>
      <w:proofErr w:type="spellStart"/>
      <w:r w:rsidR="00EE5E3F" w:rsidRPr="00650FEC">
        <w:rPr>
          <w:rFonts w:ascii="Arial" w:hAnsi="Arial" w:cs="Arial"/>
          <w:i/>
          <w:sz w:val="20"/>
          <w:szCs w:val="20"/>
          <w:lang w:val="cs-CZ"/>
        </w:rPr>
        <w:t>Neugraf</w:t>
      </w:r>
      <w:proofErr w:type="spellEnd"/>
      <w:r w:rsidR="00EE5E3F" w:rsidRPr="00650FEC">
        <w:rPr>
          <w:rFonts w:ascii="Arial" w:hAnsi="Arial" w:cs="Arial"/>
          <w:i/>
          <w:sz w:val="20"/>
          <w:szCs w:val="20"/>
          <w:lang w:val="cs-CZ"/>
        </w:rPr>
        <w:t xml:space="preserve"> v Praze 5 na Smíchově ve spo</w:t>
      </w:r>
      <w:r w:rsidR="00EE5E3F">
        <w:rPr>
          <w:rFonts w:ascii="Arial" w:hAnsi="Arial" w:cs="Arial"/>
          <w:i/>
          <w:sz w:val="20"/>
          <w:szCs w:val="20"/>
          <w:lang w:val="cs-CZ"/>
        </w:rPr>
        <w:t xml:space="preserve">lupráci se společností </w:t>
      </w:r>
      <w:proofErr w:type="spellStart"/>
      <w:r w:rsidR="00EE5E3F">
        <w:rPr>
          <w:rFonts w:ascii="Arial" w:hAnsi="Arial" w:cs="Arial"/>
          <w:i/>
          <w:sz w:val="20"/>
          <w:szCs w:val="20"/>
          <w:lang w:val="cs-CZ"/>
        </w:rPr>
        <w:t>Crestyl</w:t>
      </w:r>
      <w:proofErr w:type="spellEnd"/>
      <w:r w:rsidR="00EE5E3F">
        <w:rPr>
          <w:rFonts w:ascii="Arial" w:hAnsi="Arial" w:cs="Arial"/>
          <w:i/>
          <w:sz w:val="20"/>
          <w:szCs w:val="20"/>
          <w:lang w:val="cs-CZ"/>
        </w:rPr>
        <w:t>.</w:t>
      </w:r>
      <w:r w:rsidRPr="0092183E">
        <w:rPr>
          <w:rFonts w:ascii="Arial" w:hAnsi="Arial" w:cs="Arial"/>
          <w:i/>
          <w:sz w:val="20"/>
          <w:szCs w:val="20"/>
          <w:lang w:val="cs-CZ"/>
        </w:rPr>
        <w:t xml:space="preserve"> V kancelářském segmentu zkolaudovala administrativní b</w:t>
      </w:r>
      <w:r w:rsidR="009F6A93" w:rsidRPr="0092183E">
        <w:rPr>
          <w:rFonts w:ascii="Arial" w:hAnsi="Arial" w:cs="Arial"/>
          <w:i/>
          <w:sz w:val="20"/>
          <w:szCs w:val="20"/>
          <w:lang w:val="cs-CZ"/>
        </w:rPr>
        <w:t xml:space="preserve">udovu Astrid </w:t>
      </w:r>
      <w:proofErr w:type="spellStart"/>
      <w:r w:rsidR="009F6A93" w:rsidRPr="0092183E">
        <w:rPr>
          <w:rFonts w:ascii="Arial" w:hAnsi="Arial" w:cs="Arial"/>
          <w:i/>
          <w:sz w:val="20"/>
          <w:szCs w:val="20"/>
          <w:lang w:val="cs-CZ"/>
        </w:rPr>
        <w:t>Offices</w:t>
      </w:r>
      <w:proofErr w:type="spellEnd"/>
      <w:r w:rsidR="009F6A93" w:rsidRPr="0092183E">
        <w:rPr>
          <w:rFonts w:ascii="Arial" w:hAnsi="Arial" w:cs="Arial"/>
          <w:i/>
          <w:sz w:val="20"/>
          <w:szCs w:val="20"/>
          <w:lang w:val="cs-CZ"/>
        </w:rPr>
        <w:t xml:space="preserve"> v Praze 7. V</w:t>
      </w:r>
      <w:r w:rsidRPr="0092183E">
        <w:rPr>
          <w:rFonts w:ascii="Arial" w:hAnsi="Arial" w:cs="Arial"/>
          <w:i/>
          <w:sz w:val="20"/>
          <w:szCs w:val="20"/>
          <w:lang w:val="cs-CZ"/>
        </w:rPr>
        <w:t xml:space="preserve"> hotelovém segmentu </w:t>
      </w:r>
      <w:r w:rsidR="00276A93" w:rsidRPr="0092183E">
        <w:rPr>
          <w:rFonts w:ascii="Arial" w:hAnsi="Arial" w:cs="Arial"/>
          <w:i/>
          <w:sz w:val="20"/>
          <w:szCs w:val="20"/>
          <w:lang w:val="cs-CZ"/>
        </w:rPr>
        <w:t>z</w:t>
      </w:r>
      <w:r w:rsidRPr="0092183E">
        <w:rPr>
          <w:rFonts w:ascii="Arial" w:hAnsi="Arial" w:cs="Arial"/>
          <w:i/>
          <w:sz w:val="20"/>
          <w:szCs w:val="20"/>
          <w:lang w:val="cs-CZ"/>
        </w:rPr>
        <w:t>rekonstru</w:t>
      </w:r>
      <w:r w:rsidR="00276A93" w:rsidRPr="0092183E">
        <w:rPr>
          <w:rFonts w:ascii="Arial" w:hAnsi="Arial" w:cs="Arial"/>
          <w:i/>
          <w:sz w:val="20"/>
          <w:szCs w:val="20"/>
          <w:lang w:val="cs-CZ"/>
        </w:rPr>
        <w:t>ovala</w:t>
      </w:r>
      <w:r w:rsidRPr="0092183E">
        <w:rPr>
          <w:rFonts w:ascii="Arial" w:hAnsi="Arial" w:cs="Arial"/>
          <w:i/>
          <w:sz w:val="20"/>
          <w:szCs w:val="20"/>
          <w:lang w:val="cs-CZ"/>
        </w:rPr>
        <w:t xml:space="preserve"> původní Cukrovarnický palác v centru Prahy, na Senovážném náměstí, </w:t>
      </w:r>
      <w:r w:rsidR="00276A93" w:rsidRPr="0092183E">
        <w:rPr>
          <w:rFonts w:ascii="Arial" w:hAnsi="Arial" w:cs="Arial"/>
          <w:i/>
          <w:sz w:val="20"/>
          <w:szCs w:val="20"/>
          <w:lang w:val="cs-CZ"/>
        </w:rPr>
        <w:t>kde na počátku tohoto roku otevřel</w:t>
      </w:r>
      <w:r w:rsidRPr="0092183E">
        <w:rPr>
          <w:rFonts w:ascii="Arial" w:hAnsi="Arial" w:cs="Arial"/>
          <w:i/>
          <w:sz w:val="20"/>
          <w:szCs w:val="20"/>
          <w:lang w:val="cs-CZ"/>
        </w:rPr>
        <w:t xml:space="preserve"> pětihvězdičkový lifestyle hotel </w:t>
      </w:r>
      <w:proofErr w:type="spellStart"/>
      <w:r w:rsidRPr="0092183E">
        <w:rPr>
          <w:rFonts w:ascii="Arial" w:hAnsi="Arial" w:cs="Arial"/>
          <w:i/>
          <w:sz w:val="20"/>
          <w:szCs w:val="20"/>
          <w:lang w:val="cs-CZ"/>
        </w:rPr>
        <w:t>Andaz</w:t>
      </w:r>
      <w:proofErr w:type="spellEnd"/>
      <w:r w:rsidRPr="0092183E">
        <w:rPr>
          <w:rFonts w:ascii="Arial" w:hAnsi="Arial" w:cs="Arial"/>
          <w:i/>
          <w:sz w:val="20"/>
          <w:szCs w:val="20"/>
          <w:lang w:val="cs-CZ"/>
        </w:rPr>
        <w:t xml:space="preserve"> Prague, provozovaný nadnárodním řetězcem luxusních hotelů </w:t>
      </w:r>
      <w:proofErr w:type="spellStart"/>
      <w:r w:rsidRPr="0092183E">
        <w:rPr>
          <w:rFonts w:ascii="Arial" w:hAnsi="Arial" w:cs="Arial"/>
          <w:i/>
          <w:sz w:val="20"/>
          <w:szCs w:val="20"/>
          <w:lang w:val="cs-CZ"/>
        </w:rPr>
        <w:t>Hyatt</w:t>
      </w:r>
      <w:proofErr w:type="spellEnd"/>
      <w:r w:rsidRPr="0092183E">
        <w:rPr>
          <w:rFonts w:ascii="Arial" w:hAnsi="Arial" w:cs="Arial"/>
          <w:i/>
          <w:sz w:val="20"/>
          <w:szCs w:val="20"/>
          <w:lang w:val="cs-CZ"/>
        </w:rPr>
        <w:t>.</w:t>
      </w:r>
    </w:p>
    <w:p w14:paraId="5B76119D" w14:textId="77777777" w:rsidR="00157EAD" w:rsidRPr="0092183E" w:rsidRDefault="00157EAD" w:rsidP="00157EAD">
      <w:pPr>
        <w:spacing w:after="0" w:line="240" w:lineRule="auto"/>
        <w:jc w:val="both"/>
        <w:rPr>
          <w:rFonts w:ascii="Arial" w:hAnsi="Arial" w:cs="Arial"/>
          <w:i/>
          <w:sz w:val="20"/>
          <w:szCs w:val="20"/>
          <w:lang w:val="cs-CZ"/>
        </w:rPr>
      </w:pPr>
    </w:p>
    <w:p w14:paraId="21429EA0" w14:textId="731181D8" w:rsidR="00D61DB5" w:rsidRPr="0092183E" w:rsidRDefault="00157EAD" w:rsidP="00EE2360">
      <w:pPr>
        <w:spacing w:after="0" w:line="240" w:lineRule="auto"/>
        <w:jc w:val="both"/>
        <w:rPr>
          <w:rFonts w:ascii="Arial" w:hAnsi="Arial" w:cs="Arial"/>
          <w:b/>
          <w:sz w:val="20"/>
          <w:szCs w:val="20"/>
          <w:u w:val="single"/>
          <w:lang w:val="cs-CZ"/>
        </w:rPr>
      </w:pPr>
      <w:r w:rsidRPr="0092183E">
        <w:rPr>
          <w:rFonts w:ascii="Arial" w:hAnsi="Arial" w:cs="Arial"/>
          <w:i/>
          <w:sz w:val="20"/>
          <w:szCs w:val="20"/>
          <w:lang w:val="cs-CZ"/>
        </w:rPr>
        <w:t xml:space="preserve">UBM Development </w:t>
      </w:r>
      <w:proofErr w:type="spellStart"/>
      <w:r w:rsidRPr="0092183E">
        <w:rPr>
          <w:rFonts w:ascii="Arial" w:hAnsi="Arial" w:cs="Arial"/>
          <w:i/>
          <w:sz w:val="20"/>
          <w:szCs w:val="20"/>
          <w:lang w:val="cs-CZ"/>
        </w:rPr>
        <w:t>Czechia</w:t>
      </w:r>
      <w:proofErr w:type="spellEnd"/>
      <w:r w:rsidRPr="0092183E">
        <w:rPr>
          <w:rFonts w:ascii="Arial" w:hAnsi="Arial" w:cs="Arial"/>
          <w:i/>
          <w:sz w:val="20"/>
          <w:szCs w:val="20"/>
          <w:lang w:val="cs-CZ"/>
        </w:rPr>
        <w:t xml:space="preserve">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16FAFD52" w14:textId="77777777" w:rsidR="00EE2360" w:rsidRPr="0092183E" w:rsidRDefault="00EE2360" w:rsidP="00157EAD">
      <w:pPr>
        <w:spacing w:after="0" w:line="320" w:lineRule="atLeast"/>
        <w:jc w:val="both"/>
        <w:rPr>
          <w:rFonts w:ascii="Arial" w:hAnsi="Arial" w:cs="Arial"/>
          <w:b/>
          <w:sz w:val="20"/>
          <w:szCs w:val="20"/>
          <w:u w:val="single"/>
          <w:lang w:val="cs-CZ"/>
        </w:rPr>
      </w:pPr>
    </w:p>
    <w:p w14:paraId="5291085E" w14:textId="77777777" w:rsidR="00157EAD" w:rsidRPr="0092183E" w:rsidRDefault="00157EAD" w:rsidP="00157EAD">
      <w:pPr>
        <w:spacing w:after="0" w:line="320" w:lineRule="atLeast"/>
        <w:jc w:val="both"/>
        <w:rPr>
          <w:rFonts w:ascii="Arial" w:hAnsi="Arial" w:cs="Arial"/>
          <w:b/>
          <w:sz w:val="20"/>
          <w:szCs w:val="20"/>
          <w:u w:val="single"/>
          <w:lang w:val="cs-CZ"/>
        </w:rPr>
      </w:pPr>
      <w:r w:rsidRPr="0092183E">
        <w:rPr>
          <w:rFonts w:ascii="Arial" w:hAnsi="Arial" w:cs="Arial"/>
          <w:b/>
          <w:sz w:val="20"/>
          <w:szCs w:val="20"/>
          <w:u w:val="single"/>
          <w:lang w:val="cs-CZ"/>
        </w:rPr>
        <w:t xml:space="preserve">Kontakty a spojení: </w:t>
      </w:r>
    </w:p>
    <w:p w14:paraId="20FAEB2C" w14:textId="77777777" w:rsidR="00157EAD" w:rsidRPr="0092183E" w:rsidRDefault="00157EAD" w:rsidP="00157EAD">
      <w:pPr>
        <w:spacing w:after="0"/>
        <w:jc w:val="both"/>
        <w:rPr>
          <w:rFonts w:ascii="Arial" w:hAnsi="Arial" w:cs="Arial"/>
          <w:sz w:val="20"/>
          <w:szCs w:val="20"/>
          <w:lang w:val="cs-CZ"/>
        </w:rPr>
      </w:pPr>
    </w:p>
    <w:p w14:paraId="551CB579" w14:textId="77777777" w:rsidR="00157EAD" w:rsidRPr="0092183E" w:rsidRDefault="00157EAD" w:rsidP="00157EAD">
      <w:pPr>
        <w:spacing w:after="0"/>
        <w:jc w:val="both"/>
        <w:rPr>
          <w:rFonts w:ascii="Arial" w:hAnsi="Arial" w:cs="Arial"/>
          <w:b/>
          <w:sz w:val="20"/>
          <w:szCs w:val="20"/>
          <w:lang w:val="cs-CZ"/>
        </w:rPr>
      </w:pPr>
      <w:r w:rsidRPr="0092183E">
        <w:rPr>
          <w:rFonts w:ascii="Arial" w:hAnsi="Arial" w:cs="Arial"/>
          <w:b/>
          <w:sz w:val="20"/>
          <w:szCs w:val="20"/>
          <w:lang w:val="cs-CZ"/>
        </w:rPr>
        <w:t xml:space="preserve">UBM Development </w:t>
      </w:r>
      <w:proofErr w:type="spellStart"/>
      <w:r w:rsidRPr="0092183E">
        <w:rPr>
          <w:rFonts w:ascii="Arial" w:hAnsi="Arial" w:cs="Arial"/>
          <w:b/>
          <w:sz w:val="20"/>
          <w:szCs w:val="20"/>
          <w:lang w:val="cs-CZ"/>
        </w:rPr>
        <w:t>Czechia</w:t>
      </w:r>
      <w:proofErr w:type="spellEnd"/>
    </w:p>
    <w:p w14:paraId="496ACF87"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Alice Slámová</w:t>
      </w:r>
    </w:p>
    <w:p w14:paraId="21A84F74"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Tel.: +420 251 013 211</w:t>
      </w:r>
    </w:p>
    <w:p w14:paraId="50FCCDB6"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E-mail: </w:t>
      </w:r>
      <w:r w:rsidRPr="0092183E">
        <w:rPr>
          <w:rStyle w:val="Hypertextovodkaz"/>
          <w:rFonts w:ascii="Arial" w:hAnsi="Arial" w:cs="Arial"/>
          <w:sz w:val="20"/>
          <w:szCs w:val="20"/>
          <w:lang w:val="cs-CZ"/>
        </w:rPr>
        <w:t>a</w:t>
      </w:r>
      <w:hyperlink r:id="rId21" w:history="1">
        <w:r w:rsidRPr="0092183E">
          <w:rPr>
            <w:rStyle w:val="Hypertextovodkaz"/>
            <w:rFonts w:ascii="Arial" w:hAnsi="Arial" w:cs="Arial"/>
            <w:sz w:val="20"/>
            <w:szCs w:val="20"/>
            <w:lang w:val="cs-CZ"/>
          </w:rPr>
          <w:t>lice.slamova@ubm-development.com</w:t>
        </w:r>
      </w:hyperlink>
    </w:p>
    <w:p w14:paraId="0D6C9E48" w14:textId="77777777" w:rsidR="00157EAD" w:rsidRPr="0092183E" w:rsidRDefault="00000000" w:rsidP="00157EAD">
      <w:pPr>
        <w:spacing w:after="0"/>
        <w:jc w:val="both"/>
        <w:rPr>
          <w:rFonts w:ascii="Arial" w:hAnsi="Arial" w:cs="Arial"/>
          <w:sz w:val="20"/>
          <w:szCs w:val="20"/>
          <w:lang w:val="cs-CZ"/>
        </w:rPr>
      </w:pPr>
      <w:hyperlink r:id="rId22" w:history="1">
        <w:r w:rsidR="00157EAD" w:rsidRPr="0092183E">
          <w:rPr>
            <w:rStyle w:val="Hypertextovodkaz"/>
            <w:rFonts w:ascii="Arial" w:hAnsi="Arial" w:cs="Arial"/>
            <w:sz w:val="20"/>
            <w:szCs w:val="20"/>
            <w:lang w:val="cs-CZ"/>
          </w:rPr>
          <w:t>www.ubm-development.com/cs/</w:t>
        </w:r>
      </w:hyperlink>
    </w:p>
    <w:p w14:paraId="0A57E47A" w14:textId="77777777" w:rsidR="00157EAD" w:rsidRPr="0092183E" w:rsidRDefault="00157EAD" w:rsidP="00157EAD">
      <w:pPr>
        <w:spacing w:after="0"/>
        <w:jc w:val="both"/>
        <w:rPr>
          <w:rFonts w:ascii="Arial" w:hAnsi="Arial" w:cs="Arial"/>
          <w:sz w:val="20"/>
          <w:szCs w:val="20"/>
          <w:lang w:val="cs-CZ"/>
        </w:rPr>
      </w:pPr>
    </w:p>
    <w:p w14:paraId="68E4DEC8" w14:textId="77777777" w:rsidR="00157EAD" w:rsidRPr="0092183E" w:rsidRDefault="00157EAD" w:rsidP="00157EAD">
      <w:pPr>
        <w:spacing w:after="0"/>
        <w:jc w:val="both"/>
        <w:rPr>
          <w:rFonts w:ascii="Arial" w:hAnsi="Arial" w:cs="Arial"/>
          <w:b/>
          <w:sz w:val="20"/>
          <w:szCs w:val="20"/>
          <w:lang w:val="cs-CZ"/>
        </w:rPr>
      </w:pPr>
      <w:r w:rsidRPr="0092183E">
        <w:rPr>
          <w:rFonts w:ascii="Arial" w:hAnsi="Arial" w:cs="Arial"/>
          <w:b/>
          <w:sz w:val="20"/>
          <w:szCs w:val="20"/>
          <w:lang w:val="cs-CZ"/>
        </w:rPr>
        <w:t xml:space="preserve">Crest Communications </w:t>
      </w:r>
    </w:p>
    <w:p w14:paraId="2F437CEB"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Marcela Kukaňová</w:t>
      </w:r>
    </w:p>
    <w:p w14:paraId="4B1C0A2E"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Tel.: +420 731 613 618</w:t>
      </w:r>
    </w:p>
    <w:p w14:paraId="0DBF5324"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E-mail: </w:t>
      </w:r>
      <w:hyperlink r:id="rId23" w:history="1">
        <w:r w:rsidRPr="0092183E">
          <w:rPr>
            <w:rStyle w:val="Hypertextovodkaz"/>
            <w:rFonts w:ascii="Arial" w:hAnsi="Arial" w:cs="Arial"/>
            <w:sz w:val="20"/>
            <w:szCs w:val="20"/>
            <w:lang w:val="cs-CZ"/>
          </w:rPr>
          <w:t>marcela.kukanova@crestcom.cz</w:t>
        </w:r>
      </w:hyperlink>
    </w:p>
    <w:p w14:paraId="7FE54A0A" w14:textId="77777777" w:rsidR="00157EAD" w:rsidRPr="0092183E" w:rsidRDefault="00157EAD" w:rsidP="00157EAD">
      <w:pPr>
        <w:spacing w:after="0"/>
        <w:jc w:val="both"/>
        <w:rPr>
          <w:rFonts w:ascii="Arial" w:hAnsi="Arial" w:cs="Arial"/>
          <w:sz w:val="20"/>
          <w:szCs w:val="20"/>
          <w:lang w:val="cs-CZ"/>
        </w:rPr>
      </w:pPr>
      <w:r w:rsidRPr="0092183E">
        <w:rPr>
          <w:rFonts w:ascii="Arial" w:hAnsi="Arial" w:cs="Arial"/>
          <w:sz w:val="20"/>
          <w:szCs w:val="20"/>
          <w:lang w:val="cs-CZ"/>
        </w:rPr>
        <w:t xml:space="preserve">Tiskové středisko: </w:t>
      </w:r>
      <w:hyperlink r:id="rId24" w:history="1">
        <w:r w:rsidRPr="0092183E">
          <w:rPr>
            <w:rStyle w:val="Hypertextovodkaz"/>
            <w:rFonts w:ascii="Arial" w:hAnsi="Arial" w:cs="Arial"/>
            <w:sz w:val="20"/>
            <w:szCs w:val="20"/>
            <w:lang w:val="cs-CZ"/>
          </w:rPr>
          <w:t>www.crestcom.cz</w:t>
        </w:r>
      </w:hyperlink>
    </w:p>
    <w:p w14:paraId="3D11FE6F" w14:textId="77777777" w:rsidR="00157EAD" w:rsidRPr="0092183E" w:rsidRDefault="00157EAD" w:rsidP="00CC0F75">
      <w:pPr>
        <w:spacing w:after="0" w:line="320" w:lineRule="atLeast"/>
        <w:jc w:val="both"/>
        <w:rPr>
          <w:rFonts w:ascii="Arial" w:hAnsi="Arial" w:cs="Arial"/>
          <w:b/>
          <w:szCs w:val="20"/>
          <w:lang w:val="cs-CZ"/>
        </w:rPr>
      </w:pPr>
    </w:p>
    <w:sectPr w:rsidR="00157EAD" w:rsidRPr="0092183E"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EC42" w14:textId="77777777" w:rsidR="00A11DB8" w:rsidRDefault="00A11DB8" w:rsidP="00691C14">
      <w:pPr>
        <w:spacing w:after="0" w:line="240" w:lineRule="auto"/>
      </w:pPr>
      <w:r>
        <w:separator/>
      </w:r>
    </w:p>
  </w:endnote>
  <w:endnote w:type="continuationSeparator" w:id="0">
    <w:p w14:paraId="0FC1BE5D" w14:textId="77777777" w:rsidR="00A11DB8" w:rsidRDefault="00A11DB8"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3296" w14:textId="77777777" w:rsidR="00A11DB8" w:rsidRDefault="00A11DB8" w:rsidP="00691C14">
      <w:pPr>
        <w:spacing w:after="0" w:line="240" w:lineRule="auto"/>
      </w:pPr>
      <w:r>
        <w:separator/>
      </w:r>
    </w:p>
  </w:footnote>
  <w:footnote w:type="continuationSeparator" w:id="0">
    <w:p w14:paraId="47B49E1F" w14:textId="77777777" w:rsidR="00A11DB8" w:rsidRDefault="00A11DB8" w:rsidP="0069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274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250C"/>
    <w:rsid w:val="00004516"/>
    <w:rsid w:val="00004CDA"/>
    <w:rsid w:val="00005655"/>
    <w:rsid w:val="0000735E"/>
    <w:rsid w:val="000104EF"/>
    <w:rsid w:val="00016DE1"/>
    <w:rsid w:val="000200BE"/>
    <w:rsid w:val="000202DC"/>
    <w:rsid w:val="000212B3"/>
    <w:rsid w:val="000219AF"/>
    <w:rsid w:val="00025B94"/>
    <w:rsid w:val="0003190D"/>
    <w:rsid w:val="00032491"/>
    <w:rsid w:val="00036944"/>
    <w:rsid w:val="00037A0E"/>
    <w:rsid w:val="00037C51"/>
    <w:rsid w:val="000404EE"/>
    <w:rsid w:val="00041AA9"/>
    <w:rsid w:val="00041D53"/>
    <w:rsid w:val="00042E16"/>
    <w:rsid w:val="0004473D"/>
    <w:rsid w:val="000501B4"/>
    <w:rsid w:val="00050B7C"/>
    <w:rsid w:val="0005254A"/>
    <w:rsid w:val="00053F33"/>
    <w:rsid w:val="000543CA"/>
    <w:rsid w:val="000548E0"/>
    <w:rsid w:val="00054975"/>
    <w:rsid w:val="000564D1"/>
    <w:rsid w:val="00056C8D"/>
    <w:rsid w:val="00065094"/>
    <w:rsid w:val="000721F9"/>
    <w:rsid w:val="00076B80"/>
    <w:rsid w:val="00084F05"/>
    <w:rsid w:val="00085D76"/>
    <w:rsid w:val="00087DB4"/>
    <w:rsid w:val="00087DE1"/>
    <w:rsid w:val="00090E7C"/>
    <w:rsid w:val="00091075"/>
    <w:rsid w:val="00094451"/>
    <w:rsid w:val="000A0F55"/>
    <w:rsid w:val="000A137A"/>
    <w:rsid w:val="000A13A6"/>
    <w:rsid w:val="000A1B96"/>
    <w:rsid w:val="000A352A"/>
    <w:rsid w:val="000A3CFD"/>
    <w:rsid w:val="000A3D4F"/>
    <w:rsid w:val="000A52FE"/>
    <w:rsid w:val="000A5DA8"/>
    <w:rsid w:val="000B117D"/>
    <w:rsid w:val="000B66EA"/>
    <w:rsid w:val="000C10C5"/>
    <w:rsid w:val="000C2234"/>
    <w:rsid w:val="000C2A3F"/>
    <w:rsid w:val="000C3AF4"/>
    <w:rsid w:val="000C718A"/>
    <w:rsid w:val="000D15F6"/>
    <w:rsid w:val="000D4E97"/>
    <w:rsid w:val="000E112F"/>
    <w:rsid w:val="000E1904"/>
    <w:rsid w:val="000E423F"/>
    <w:rsid w:val="000F796B"/>
    <w:rsid w:val="00100D96"/>
    <w:rsid w:val="0010648A"/>
    <w:rsid w:val="00110C80"/>
    <w:rsid w:val="00110FCC"/>
    <w:rsid w:val="00114062"/>
    <w:rsid w:val="00116B38"/>
    <w:rsid w:val="00125574"/>
    <w:rsid w:val="00125BB0"/>
    <w:rsid w:val="00125F4D"/>
    <w:rsid w:val="00131291"/>
    <w:rsid w:val="00134A0E"/>
    <w:rsid w:val="0013516E"/>
    <w:rsid w:val="00136478"/>
    <w:rsid w:val="00137E3E"/>
    <w:rsid w:val="00141627"/>
    <w:rsid w:val="00152504"/>
    <w:rsid w:val="00152A1F"/>
    <w:rsid w:val="00157EAD"/>
    <w:rsid w:val="00164EB3"/>
    <w:rsid w:val="00165301"/>
    <w:rsid w:val="00172E64"/>
    <w:rsid w:val="00175DAB"/>
    <w:rsid w:val="00177D40"/>
    <w:rsid w:val="00181F6C"/>
    <w:rsid w:val="00183ADB"/>
    <w:rsid w:val="001855B2"/>
    <w:rsid w:val="00190207"/>
    <w:rsid w:val="0019102A"/>
    <w:rsid w:val="0019229E"/>
    <w:rsid w:val="00197688"/>
    <w:rsid w:val="00197F15"/>
    <w:rsid w:val="001A0581"/>
    <w:rsid w:val="001A2FB5"/>
    <w:rsid w:val="001A3F34"/>
    <w:rsid w:val="001A5716"/>
    <w:rsid w:val="001A7C46"/>
    <w:rsid w:val="001B2E7D"/>
    <w:rsid w:val="001B6BB3"/>
    <w:rsid w:val="001B6D5B"/>
    <w:rsid w:val="001C0A9C"/>
    <w:rsid w:val="001C58BE"/>
    <w:rsid w:val="001C7356"/>
    <w:rsid w:val="001C7AB3"/>
    <w:rsid w:val="001D18C5"/>
    <w:rsid w:val="001D5F0C"/>
    <w:rsid w:val="001E3A2D"/>
    <w:rsid w:val="001E6D1A"/>
    <w:rsid w:val="001E7EB9"/>
    <w:rsid w:val="001F49C7"/>
    <w:rsid w:val="001F4BE1"/>
    <w:rsid w:val="001F63B8"/>
    <w:rsid w:val="001F7772"/>
    <w:rsid w:val="0020082F"/>
    <w:rsid w:val="00201647"/>
    <w:rsid w:val="00204478"/>
    <w:rsid w:val="00205389"/>
    <w:rsid w:val="002110A5"/>
    <w:rsid w:val="0021160F"/>
    <w:rsid w:val="002122FE"/>
    <w:rsid w:val="002123E1"/>
    <w:rsid w:val="00212537"/>
    <w:rsid w:val="00212A9B"/>
    <w:rsid w:val="00212B06"/>
    <w:rsid w:val="002148D4"/>
    <w:rsid w:val="00215768"/>
    <w:rsid w:val="00215BEC"/>
    <w:rsid w:val="0021734E"/>
    <w:rsid w:val="00220710"/>
    <w:rsid w:val="00224EAB"/>
    <w:rsid w:val="00230218"/>
    <w:rsid w:val="002352C1"/>
    <w:rsid w:val="002425E0"/>
    <w:rsid w:val="0024583C"/>
    <w:rsid w:val="0024618C"/>
    <w:rsid w:val="002509F6"/>
    <w:rsid w:val="002516DF"/>
    <w:rsid w:val="0025366A"/>
    <w:rsid w:val="00257EDD"/>
    <w:rsid w:val="002626B2"/>
    <w:rsid w:val="00263F42"/>
    <w:rsid w:val="002646C4"/>
    <w:rsid w:val="002648AE"/>
    <w:rsid w:val="00271137"/>
    <w:rsid w:val="002711AA"/>
    <w:rsid w:val="002728DA"/>
    <w:rsid w:val="00276A93"/>
    <w:rsid w:val="0028204E"/>
    <w:rsid w:val="00282A5F"/>
    <w:rsid w:val="00284E37"/>
    <w:rsid w:val="00287ABC"/>
    <w:rsid w:val="00290A05"/>
    <w:rsid w:val="00293000"/>
    <w:rsid w:val="002A16BE"/>
    <w:rsid w:val="002A3903"/>
    <w:rsid w:val="002B26B9"/>
    <w:rsid w:val="002B6F8C"/>
    <w:rsid w:val="002B77E7"/>
    <w:rsid w:val="002C1A02"/>
    <w:rsid w:val="002C7802"/>
    <w:rsid w:val="002D03D8"/>
    <w:rsid w:val="002D3C74"/>
    <w:rsid w:val="002D7564"/>
    <w:rsid w:val="002E1522"/>
    <w:rsid w:val="002E38BE"/>
    <w:rsid w:val="002E4C4D"/>
    <w:rsid w:val="002E7D62"/>
    <w:rsid w:val="002F1227"/>
    <w:rsid w:val="002F1F38"/>
    <w:rsid w:val="002F5D08"/>
    <w:rsid w:val="00301F99"/>
    <w:rsid w:val="00303A5C"/>
    <w:rsid w:val="00303F12"/>
    <w:rsid w:val="00306626"/>
    <w:rsid w:val="00307767"/>
    <w:rsid w:val="003106EE"/>
    <w:rsid w:val="00311A1A"/>
    <w:rsid w:val="00313C3E"/>
    <w:rsid w:val="00315F82"/>
    <w:rsid w:val="0032299A"/>
    <w:rsid w:val="00322DE3"/>
    <w:rsid w:val="003236BD"/>
    <w:rsid w:val="00323CFA"/>
    <w:rsid w:val="00330B89"/>
    <w:rsid w:val="0033148A"/>
    <w:rsid w:val="00332BB6"/>
    <w:rsid w:val="00334178"/>
    <w:rsid w:val="003363FC"/>
    <w:rsid w:val="0034291D"/>
    <w:rsid w:val="00343500"/>
    <w:rsid w:val="00343801"/>
    <w:rsid w:val="00344DA6"/>
    <w:rsid w:val="00345F81"/>
    <w:rsid w:val="00347484"/>
    <w:rsid w:val="003503D3"/>
    <w:rsid w:val="003507ED"/>
    <w:rsid w:val="00352028"/>
    <w:rsid w:val="0035322D"/>
    <w:rsid w:val="003554C9"/>
    <w:rsid w:val="003574DF"/>
    <w:rsid w:val="00363DEC"/>
    <w:rsid w:val="00364663"/>
    <w:rsid w:val="00372196"/>
    <w:rsid w:val="00374FB2"/>
    <w:rsid w:val="00380898"/>
    <w:rsid w:val="003809EB"/>
    <w:rsid w:val="003818AD"/>
    <w:rsid w:val="003855B0"/>
    <w:rsid w:val="003861DF"/>
    <w:rsid w:val="0039406E"/>
    <w:rsid w:val="0039762E"/>
    <w:rsid w:val="00397F37"/>
    <w:rsid w:val="003A0E1F"/>
    <w:rsid w:val="003A1B98"/>
    <w:rsid w:val="003A4133"/>
    <w:rsid w:val="003A5438"/>
    <w:rsid w:val="003A5DAB"/>
    <w:rsid w:val="003A7FA2"/>
    <w:rsid w:val="003B5D6F"/>
    <w:rsid w:val="003C34DE"/>
    <w:rsid w:val="003C3B91"/>
    <w:rsid w:val="003C554D"/>
    <w:rsid w:val="003C6E6A"/>
    <w:rsid w:val="003D0959"/>
    <w:rsid w:val="003D0DA5"/>
    <w:rsid w:val="003D303E"/>
    <w:rsid w:val="003D4DC9"/>
    <w:rsid w:val="003E1608"/>
    <w:rsid w:val="003E444A"/>
    <w:rsid w:val="003E5196"/>
    <w:rsid w:val="003E52AC"/>
    <w:rsid w:val="003F1144"/>
    <w:rsid w:val="003F30DD"/>
    <w:rsid w:val="003F48C6"/>
    <w:rsid w:val="003F7309"/>
    <w:rsid w:val="003F73B3"/>
    <w:rsid w:val="004033D1"/>
    <w:rsid w:val="00407C39"/>
    <w:rsid w:val="004104D3"/>
    <w:rsid w:val="00411345"/>
    <w:rsid w:val="004119E3"/>
    <w:rsid w:val="0041340A"/>
    <w:rsid w:val="00414932"/>
    <w:rsid w:val="00415C62"/>
    <w:rsid w:val="00416DFD"/>
    <w:rsid w:val="00421464"/>
    <w:rsid w:val="004229AE"/>
    <w:rsid w:val="004258CD"/>
    <w:rsid w:val="00427EAA"/>
    <w:rsid w:val="004309EA"/>
    <w:rsid w:val="00435A7F"/>
    <w:rsid w:val="00437D9C"/>
    <w:rsid w:val="00444B5A"/>
    <w:rsid w:val="004472AD"/>
    <w:rsid w:val="00450DA6"/>
    <w:rsid w:val="00451088"/>
    <w:rsid w:val="00451F88"/>
    <w:rsid w:val="004529BD"/>
    <w:rsid w:val="00452A57"/>
    <w:rsid w:val="00453018"/>
    <w:rsid w:val="00453A57"/>
    <w:rsid w:val="00454A68"/>
    <w:rsid w:val="00455073"/>
    <w:rsid w:val="00455CCB"/>
    <w:rsid w:val="00457F26"/>
    <w:rsid w:val="004601B5"/>
    <w:rsid w:val="0046051E"/>
    <w:rsid w:val="004606D6"/>
    <w:rsid w:val="0046437F"/>
    <w:rsid w:val="004666A7"/>
    <w:rsid w:val="00472825"/>
    <w:rsid w:val="00474D3A"/>
    <w:rsid w:val="00475734"/>
    <w:rsid w:val="00477552"/>
    <w:rsid w:val="0048138D"/>
    <w:rsid w:val="00482011"/>
    <w:rsid w:val="0048296E"/>
    <w:rsid w:val="00484110"/>
    <w:rsid w:val="004849D4"/>
    <w:rsid w:val="00484B37"/>
    <w:rsid w:val="00485C2B"/>
    <w:rsid w:val="00492DE0"/>
    <w:rsid w:val="00493429"/>
    <w:rsid w:val="00493E2D"/>
    <w:rsid w:val="00494372"/>
    <w:rsid w:val="0049462D"/>
    <w:rsid w:val="004952E3"/>
    <w:rsid w:val="0049565D"/>
    <w:rsid w:val="00497748"/>
    <w:rsid w:val="004A0A76"/>
    <w:rsid w:val="004A1B26"/>
    <w:rsid w:val="004A36AF"/>
    <w:rsid w:val="004A4A20"/>
    <w:rsid w:val="004B1817"/>
    <w:rsid w:val="004B636D"/>
    <w:rsid w:val="004B7194"/>
    <w:rsid w:val="004B7D92"/>
    <w:rsid w:val="004C391C"/>
    <w:rsid w:val="004C5355"/>
    <w:rsid w:val="004D08BB"/>
    <w:rsid w:val="004D4082"/>
    <w:rsid w:val="004D53E2"/>
    <w:rsid w:val="004E12C7"/>
    <w:rsid w:val="004E2DB7"/>
    <w:rsid w:val="004E5D0C"/>
    <w:rsid w:val="004E5DA6"/>
    <w:rsid w:val="004E7964"/>
    <w:rsid w:val="004F0158"/>
    <w:rsid w:val="004F0B8B"/>
    <w:rsid w:val="004F1EB1"/>
    <w:rsid w:val="004F792F"/>
    <w:rsid w:val="005008AD"/>
    <w:rsid w:val="005012CC"/>
    <w:rsid w:val="00502F62"/>
    <w:rsid w:val="0050333A"/>
    <w:rsid w:val="0050363B"/>
    <w:rsid w:val="0050533D"/>
    <w:rsid w:val="00513784"/>
    <w:rsid w:val="00514E1E"/>
    <w:rsid w:val="00517559"/>
    <w:rsid w:val="00524D60"/>
    <w:rsid w:val="00531DBB"/>
    <w:rsid w:val="00531F97"/>
    <w:rsid w:val="00533EE0"/>
    <w:rsid w:val="005354F2"/>
    <w:rsid w:val="00535527"/>
    <w:rsid w:val="0053581F"/>
    <w:rsid w:val="00537B95"/>
    <w:rsid w:val="00541AA1"/>
    <w:rsid w:val="005420CF"/>
    <w:rsid w:val="00552D98"/>
    <w:rsid w:val="005565F7"/>
    <w:rsid w:val="00562028"/>
    <w:rsid w:val="00564CAF"/>
    <w:rsid w:val="00566BE0"/>
    <w:rsid w:val="00567058"/>
    <w:rsid w:val="005744DA"/>
    <w:rsid w:val="00576BC9"/>
    <w:rsid w:val="005800FA"/>
    <w:rsid w:val="00580AF6"/>
    <w:rsid w:val="00583BF5"/>
    <w:rsid w:val="00594F25"/>
    <w:rsid w:val="005A0589"/>
    <w:rsid w:val="005A366E"/>
    <w:rsid w:val="005B5D31"/>
    <w:rsid w:val="005B672B"/>
    <w:rsid w:val="005C0754"/>
    <w:rsid w:val="005C1024"/>
    <w:rsid w:val="005C21D9"/>
    <w:rsid w:val="005C2F68"/>
    <w:rsid w:val="005C3688"/>
    <w:rsid w:val="005C3E72"/>
    <w:rsid w:val="005C493A"/>
    <w:rsid w:val="005C6E86"/>
    <w:rsid w:val="005D0C90"/>
    <w:rsid w:val="005D609F"/>
    <w:rsid w:val="005E1A0D"/>
    <w:rsid w:val="005E1AE1"/>
    <w:rsid w:val="005E4092"/>
    <w:rsid w:val="005E46C0"/>
    <w:rsid w:val="005E4A99"/>
    <w:rsid w:val="005E6E51"/>
    <w:rsid w:val="005E7C19"/>
    <w:rsid w:val="005F0A5F"/>
    <w:rsid w:val="005F3430"/>
    <w:rsid w:val="005F4516"/>
    <w:rsid w:val="005F5657"/>
    <w:rsid w:val="005F5A7C"/>
    <w:rsid w:val="005F7D98"/>
    <w:rsid w:val="00603DBF"/>
    <w:rsid w:val="006053FF"/>
    <w:rsid w:val="0060689C"/>
    <w:rsid w:val="00610B15"/>
    <w:rsid w:val="0061403D"/>
    <w:rsid w:val="00614B21"/>
    <w:rsid w:val="00616F2F"/>
    <w:rsid w:val="00620082"/>
    <w:rsid w:val="006219DA"/>
    <w:rsid w:val="00621B9C"/>
    <w:rsid w:val="00622157"/>
    <w:rsid w:val="0062282A"/>
    <w:rsid w:val="00622851"/>
    <w:rsid w:val="0063092F"/>
    <w:rsid w:val="0063639D"/>
    <w:rsid w:val="006375FC"/>
    <w:rsid w:val="00640EDB"/>
    <w:rsid w:val="00641D79"/>
    <w:rsid w:val="00641DA6"/>
    <w:rsid w:val="006441CE"/>
    <w:rsid w:val="006450B9"/>
    <w:rsid w:val="0064620C"/>
    <w:rsid w:val="00650FEC"/>
    <w:rsid w:val="00653EA6"/>
    <w:rsid w:val="00653F55"/>
    <w:rsid w:val="006628CE"/>
    <w:rsid w:val="00663614"/>
    <w:rsid w:val="00663BC4"/>
    <w:rsid w:val="00667138"/>
    <w:rsid w:val="00667BC6"/>
    <w:rsid w:val="006727D7"/>
    <w:rsid w:val="006765AD"/>
    <w:rsid w:val="00677ABE"/>
    <w:rsid w:val="006804A5"/>
    <w:rsid w:val="0068133E"/>
    <w:rsid w:val="006834F7"/>
    <w:rsid w:val="00691C14"/>
    <w:rsid w:val="00694818"/>
    <w:rsid w:val="00695415"/>
    <w:rsid w:val="006A03D1"/>
    <w:rsid w:val="006A1B26"/>
    <w:rsid w:val="006A71FD"/>
    <w:rsid w:val="006A7E3A"/>
    <w:rsid w:val="006B02D1"/>
    <w:rsid w:val="006B467B"/>
    <w:rsid w:val="006B4F7C"/>
    <w:rsid w:val="006B7E3C"/>
    <w:rsid w:val="006C4524"/>
    <w:rsid w:val="006C6756"/>
    <w:rsid w:val="006C6D1B"/>
    <w:rsid w:val="006D0886"/>
    <w:rsid w:val="006D1846"/>
    <w:rsid w:val="006D2556"/>
    <w:rsid w:val="006D2A62"/>
    <w:rsid w:val="006D4423"/>
    <w:rsid w:val="006D7BA4"/>
    <w:rsid w:val="006E16F3"/>
    <w:rsid w:val="006E20D9"/>
    <w:rsid w:val="006E3AA7"/>
    <w:rsid w:val="006F2791"/>
    <w:rsid w:val="006F59CA"/>
    <w:rsid w:val="006F6427"/>
    <w:rsid w:val="006F77FF"/>
    <w:rsid w:val="00703021"/>
    <w:rsid w:val="007039CA"/>
    <w:rsid w:val="00706C72"/>
    <w:rsid w:val="007078FA"/>
    <w:rsid w:val="00707C9D"/>
    <w:rsid w:val="00711B21"/>
    <w:rsid w:val="00720E2E"/>
    <w:rsid w:val="00724775"/>
    <w:rsid w:val="00731893"/>
    <w:rsid w:val="007354FD"/>
    <w:rsid w:val="00737D67"/>
    <w:rsid w:val="00742590"/>
    <w:rsid w:val="00743694"/>
    <w:rsid w:val="007463A0"/>
    <w:rsid w:val="007518B8"/>
    <w:rsid w:val="007551CE"/>
    <w:rsid w:val="00755466"/>
    <w:rsid w:val="007577DB"/>
    <w:rsid w:val="007578A0"/>
    <w:rsid w:val="00763BFE"/>
    <w:rsid w:val="00770184"/>
    <w:rsid w:val="007719E8"/>
    <w:rsid w:val="00781FCF"/>
    <w:rsid w:val="00785735"/>
    <w:rsid w:val="007862C7"/>
    <w:rsid w:val="00786C1A"/>
    <w:rsid w:val="00790111"/>
    <w:rsid w:val="00791299"/>
    <w:rsid w:val="00792D07"/>
    <w:rsid w:val="007933EA"/>
    <w:rsid w:val="007A0005"/>
    <w:rsid w:val="007A07D6"/>
    <w:rsid w:val="007A2C5D"/>
    <w:rsid w:val="007A4305"/>
    <w:rsid w:val="007A5416"/>
    <w:rsid w:val="007A5665"/>
    <w:rsid w:val="007B239F"/>
    <w:rsid w:val="007B3098"/>
    <w:rsid w:val="007B54BF"/>
    <w:rsid w:val="007B71C0"/>
    <w:rsid w:val="007B7B96"/>
    <w:rsid w:val="007B7DC9"/>
    <w:rsid w:val="007C1116"/>
    <w:rsid w:val="007C6E75"/>
    <w:rsid w:val="007D1455"/>
    <w:rsid w:val="007E1CF8"/>
    <w:rsid w:val="007E2B02"/>
    <w:rsid w:val="007E3B3F"/>
    <w:rsid w:val="007E5880"/>
    <w:rsid w:val="007E680A"/>
    <w:rsid w:val="007E7D1D"/>
    <w:rsid w:val="007F0C50"/>
    <w:rsid w:val="007F1056"/>
    <w:rsid w:val="007F1262"/>
    <w:rsid w:val="007F1CF4"/>
    <w:rsid w:val="007F2E15"/>
    <w:rsid w:val="00803D7A"/>
    <w:rsid w:val="00804454"/>
    <w:rsid w:val="008052C8"/>
    <w:rsid w:val="00807050"/>
    <w:rsid w:val="008120EB"/>
    <w:rsid w:val="0081535A"/>
    <w:rsid w:val="00817409"/>
    <w:rsid w:val="00817A92"/>
    <w:rsid w:val="00820740"/>
    <w:rsid w:val="00821A44"/>
    <w:rsid w:val="00821E71"/>
    <w:rsid w:val="00822484"/>
    <w:rsid w:val="00824270"/>
    <w:rsid w:val="0082434D"/>
    <w:rsid w:val="00826DC7"/>
    <w:rsid w:val="0082792C"/>
    <w:rsid w:val="00830330"/>
    <w:rsid w:val="00830EAA"/>
    <w:rsid w:val="00833665"/>
    <w:rsid w:val="0083375B"/>
    <w:rsid w:val="008373EA"/>
    <w:rsid w:val="0084039D"/>
    <w:rsid w:val="0084122A"/>
    <w:rsid w:val="00846DFA"/>
    <w:rsid w:val="0085020E"/>
    <w:rsid w:val="008558AB"/>
    <w:rsid w:val="00857745"/>
    <w:rsid w:val="0086145B"/>
    <w:rsid w:val="00862048"/>
    <w:rsid w:val="008628FF"/>
    <w:rsid w:val="00863E37"/>
    <w:rsid w:val="00864368"/>
    <w:rsid w:val="00872437"/>
    <w:rsid w:val="008745CF"/>
    <w:rsid w:val="00875808"/>
    <w:rsid w:val="00875C7C"/>
    <w:rsid w:val="00876D8C"/>
    <w:rsid w:val="0088292E"/>
    <w:rsid w:val="00883A42"/>
    <w:rsid w:val="008873F9"/>
    <w:rsid w:val="00887DAE"/>
    <w:rsid w:val="00887DC2"/>
    <w:rsid w:val="00893F43"/>
    <w:rsid w:val="008945C4"/>
    <w:rsid w:val="008A0A3E"/>
    <w:rsid w:val="008A19B8"/>
    <w:rsid w:val="008A28AA"/>
    <w:rsid w:val="008A2D6D"/>
    <w:rsid w:val="008A799D"/>
    <w:rsid w:val="008B22F3"/>
    <w:rsid w:val="008B3479"/>
    <w:rsid w:val="008B53F1"/>
    <w:rsid w:val="008B6CD2"/>
    <w:rsid w:val="008B73CF"/>
    <w:rsid w:val="008B7B2F"/>
    <w:rsid w:val="008C44FD"/>
    <w:rsid w:val="008D1477"/>
    <w:rsid w:val="008D2C32"/>
    <w:rsid w:val="008D404A"/>
    <w:rsid w:val="008D40F3"/>
    <w:rsid w:val="008D58B1"/>
    <w:rsid w:val="008D63B8"/>
    <w:rsid w:val="008E0E14"/>
    <w:rsid w:val="008E5C5B"/>
    <w:rsid w:val="008F2B1D"/>
    <w:rsid w:val="008F2D33"/>
    <w:rsid w:val="008F450F"/>
    <w:rsid w:val="008F4762"/>
    <w:rsid w:val="008F618E"/>
    <w:rsid w:val="00900081"/>
    <w:rsid w:val="00901F8D"/>
    <w:rsid w:val="0090389F"/>
    <w:rsid w:val="009050EA"/>
    <w:rsid w:val="00905C8B"/>
    <w:rsid w:val="00912DE8"/>
    <w:rsid w:val="009139F4"/>
    <w:rsid w:val="00917D0B"/>
    <w:rsid w:val="00920B13"/>
    <w:rsid w:val="0092129F"/>
    <w:rsid w:val="0092183E"/>
    <w:rsid w:val="00921C78"/>
    <w:rsid w:val="0092378E"/>
    <w:rsid w:val="00924A46"/>
    <w:rsid w:val="00924AF8"/>
    <w:rsid w:val="0093108C"/>
    <w:rsid w:val="009311C2"/>
    <w:rsid w:val="00934F26"/>
    <w:rsid w:val="00936EE4"/>
    <w:rsid w:val="0093744B"/>
    <w:rsid w:val="0094319B"/>
    <w:rsid w:val="00944AD8"/>
    <w:rsid w:val="0094767F"/>
    <w:rsid w:val="009476BF"/>
    <w:rsid w:val="0095074A"/>
    <w:rsid w:val="0095227D"/>
    <w:rsid w:val="00953FFC"/>
    <w:rsid w:val="00955D4F"/>
    <w:rsid w:val="00966B7D"/>
    <w:rsid w:val="009702E2"/>
    <w:rsid w:val="00974E6D"/>
    <w:rsid w:val="009759D7"/>
    <w:rsid w:val="009763B8"/>
    <w:rsid w:val="0098292C"/>
    <w:rsid w:val="009834A2"/>
    <w:rsid w:val="00983870"/>
    <w:rsid w:val="009840F2"/>
    <w:rsid w:val="0098446B"/>
    <w:rsid w:val="0098722A"/>
    <w:rsid w:val="00987BF7"/>
    <w:rsid w:val="0099091B"/>
    <w:rsid w:val="0099566A"/>
    <w:rsid w:val="00996BB4"/>
    <w:rsid w:val="009A1D61"/>
    <w:rsid w:val="009A35B7"/>
    <w:rsid w:val="009A67AB"/>
    <w:rsid w:val="009B7849"/>
    <w:rsid w:val="009C0052"/>
    <w:rsid w:val="009C18F3"/>
    <w:rsid w:val="009D3D06"/>
    <w:rsid w:val="009E1CC5"/>
    <w:rsid w:val="009E1DEF"/>
    <w:rsid w:val="009E4295"/>
    <w:rsid w:val="009E6DDD"/>
    <w:rsid w:val="009E74FB"/>
    <w:rsid w:val="009F565B"/>
    <w:rsid w:val="009F6A93"/>
    <w:rsid w:val="00A0084D"/>
    <w:rsid w:val="00A02312"/>
    <w:rsid w:val="00A06A4C"/>
    <w:rsid w:val="00A06EE0"/>
    <w:rsid w:val="00A1040B"/>
    <w:rsid w:val="00A11DB8"/>
    <w:rsid w:val="00A16E88"/>
    <w:rsid w:val="00A16EB7"/>
    <w:rsid w:val="00A174C1"/>
    <w:rsid w:val="00A21950"/>
    <w:rsid w:val="00A22B09"/>
    <w:rsid w:val="00A26640"/>
    <w:rsid w:val="00A27175"/>
    <w:rsid w:val="00A27983"/>
    <w:rsid w:val="00A31A7E"/>
    <w:rsid w:val="00A347F7"/>
    <w:rsid w:val="00A37045"/>
    <w:rsid w:val="00A43246"/>
    <w:rsid w:val="00A50165"/>
    <w:rsid w:val="00A509B3"/>
    <w:rsid w:val="00A510EF"/>
    <w:rsid w:val="00A5111A"/>
    <w:rsid w:val="00A529EB"/>
    <w:rsid w:val="00A55A38"/>
    <w:rsid w:val="00A5686E"/>
    <w:rsid w:val="00A61AD1"/>
    <w:rsid w:val="00A62922"/>
    <w:rsid w:val="00A63A30"/>
    <w:rsid w:val="00A66A7F"/>
    <w:rsid w:val="00A74D87"/>
    <w:rsid w:val="00A77448"/>
    <w:rsid w:val="00A80BB7"/>
    <w:rsid w:val="00A82FB7"/>
    <w:rsid w:val="00A8462E"/>
    <w:rsid w:val="00A84B4B"/>
    <w:rsid w:val="00A879DE"/>
    <w:rsid w:val="00A92D78"/>
    <w:rsid w:val="00A938DD"/>
    <w:rsid w:val="00A93938"/>
    <w:rsid w:val="00AA0864"/>
    <w:rsid w:val="00AA3599"/>
    <w:rsid w:val="00AA3A76"/>
    <w:rsid w:val="00AB08C9"/>
    <w:rsid w:val="00AB0C90"/>
    <w:rsid w:val="00AB1279"/>
    <w:rsid w:val="00AB72AD"/>
    <w:rsid w:val="00AC15D2"/>
    <w:rsid w:val="00AC25E2"/>
    <w:rsid w:val="00AC2EF4"/>
    <w:rsid w:val="00AC3494"/>
    <w:rsid w:val="00AC404A"/>
    <w:rsid w:val="00AC66DC"/>
    <w:rsid w:val="00AC6D35"/>
    <w:rsid w:val="00AD0E98"/>
    <w:rsid w:val="00AD1804"/>
    <w:rsid w:val="00AD2BE4"/>
    <w:rsid w:val="00AD49F4"/>
    <w:rsid w:val="00AD551D"/>
    <w:rsid w:val="00AD5AF5"/>
    <w:rsid w:val="00AE087E"/>
    <w:rsid w:val="00AE1136"/>
    <w:rsid w:val="00AE1D9C"/>
    <w:rsid w:val="00AE2F74"/>
    <w:rsid w:val="00AE400E"/>
    <w:rsid w:val="00AE415A"/>
    <w:rsid w:val="00AE43A6"/>
    <w:rsid w:val="00AE5DC8"/>
    <w:rsid w:val="00AE72E6"/>
    <w:rsid w:val="00AF39DE"/>
    <w:rsid w:val="00AF4C2D"/>
    <w:rsid w:val="00AF692D"/>
    <w:rsid w:val="00B00531"/>
    <w:rsid w:val="00B00973"/>
    <w:rsid w:val="00B02658"/>
    <w:rsid w:val="00B04916"/>
    <w:rsid w:val="00B111C3"/>
    <w:rsid w:val="00B13C91"/>
    <w:rsid w:val="00B16A4B"/>
    <w:rsid w:val="00B1797C"/>
    <w:rsid w:val="00B35572"/>
    <w:rsid w:val="00B35755"/>
    <w:rsid w:val="00B408BD"/>
    <w:rsid w:val="00B4098A"/>
    <w:rsid w:val="00B419A9"/>
    <w:rsid w:val="00B44808"/>
    <w:rsid w:val="00B47839"/>
    <w:rsid w:val="00B55A16"/>
    <w:rsid w:val="00B61066"/>
    <w:rsid w:val="00B6224C"/>
    <w:rsid w:val="00B66234"/>
    <w:rsid w:val="00B66ACA"/>
    <w:rsid w:val="00B704AE"/>
    <w:rsid w:val="00B71694"/>
    <w:rsid w:val="00B71C90"/>
    <w:rsid w:val="00B8775E"/>
    <w:rsid w:val="00B91959"/>
    <w:rsid w:val="00B93386"/>
    <w:rsid w:val="00B93DF8"/>
    <w:rsid w:val="00B9603B"/>
    <w:rsid w:val="00B96BA4"/>
    <w:rsid w:val="00B96F92"/>
    <w:rsid w:val="00BA08C8"/>
    <w:rsid w:val="00BA092F"/>
    <w:rsid w:val="00BA1033"/>
    <w:rsid w:val="00BA613D"/>
    <w:rsid w:val="00BA703F"/>
    <w:rsid w:val="00BA7C6F"/>
    <w:rsid w:val="00BB062D"/>
    <w:rsid w:val="00BB2394"/>
    <w:rsid w:val="00BB7505"/>
    <w:rsid w:val="00BC23FC"/>
    <w:rsid w:val="00BC4E50"/>
    <w:rsid w:val="00BC5727"/>
    <w:rsid w:val="00BC69FB"/>
    <w:rsid w:val="00BC79DD"/>
    <w:rsid w:val="00BD4F47"/>
    <w:rsid w:val="00BD6DDA"/>
    <w:rsid w:val="00BE036B"/>
    <w:rsid w:val="00BE0530"/>
    <w:rsid w:val="00BE326D"/>
    <w:rsid w:val="00BE5B87"/>
    <w:rsid w:val="00BE6CD0"/>
    <w:rsid w:val="00BE7B1D"/>
    <w:rsid w:val="00BF0A81"/>
    <w:rsid w:val="00BF10EE"/>
    <w:rsid w:val="00BF1383"/>
    <w:rsid w:val="00BF3281"/>
    <w:rsid w:val="00BF5672"/>
    <w:rsid w:val="00C02491"/>
    <w:rsid w:val="00C03FB5"/>
    <w:rsid w:val="00C0549B"/>
    <w:rsid w:val="00C06978"/>
    <w:rsid w:val="00C10878"/>
    <w:rsid w:val="00C11628"/>
    <w:rsid w:val="00C121ED"/>
    <w:rsid w:val="00C12DDB"/>
    <w:rsid w:val="00C140C9"/>
    <w:rsid w:val="00C16136"/>
    <w:rsid w:val="00C175B8"/>
    <w:rsid w:val="00C20C99"/>
    <w:rsid w:val="00C22C04"/>
    <w:rsid w:val="00C262BD"/>
    <w:rsid w:val="00C3660B"/>
    <w:rsid w:val="00C4104E"/>
    <w:rsid w:val="00C45606"/>
    <w:rsid w:val="00C465E5"/>
    <w:rsid w:val="00C5004E"/>
    <w:rsid w:val="00C56E6F"/>
    <w:rsid w:val="00C56EDF"/>
    <w:rsid w:val="00C6131B"/>
    <w:rsid w:val="00C62FE8"/>
    <w:rsid w:val="00C655BE"/>
    <w:rsid w:val="00C709C9"/>
    <w:rsid w:val="00C710DA"/>
    <w:rsid w:val="00C7113E"/>
    <w:rsid w:val="00C7142B"/>
    <w:rsid w:val="00C82300"/>
    <w:rsid w:val="00C8239F"/>
    <w:rsid w:val="00C83B45"/>
    <w:rsid w:val="00C873CA"/>
    <w:rsid w:val="00C9220F"/>
    <w:rsid w:val="00C933A5"/>
    <w:rsid w:val="00C93C1A"/>
    <w:rsid w:val="00C93D99"/>
    <w:rsid w:val="00CA5DA5"/>
    <w:rsid w:val="00CA6D42"/>
    <w:rsid w:val="00CA7607"/>
    <w:rsid w:val="00CB0BE4"/>
    <w:rsid w:val="00CB28F4"/>
    <w:rsid w:val="00CB3D80"/>
    <w:rsid w:val="00CC0F75"/>
    <w:rsid w:val="00CC1D08"/>
    <w:rsid w:val="00CC2E5A"/>
    <w:rsid w:val="00CC3FFE"/>
    <w:rsid w:val="00CC4421"/>
    <w:rsid w:val="00CC503D"/>
    <w:rsid w:val="00CD335C"/>
    <w:rsid w:val="00CE0C90"/>
    <w:rsid w:val="00CE2326"/>
    <w:rsid w:val="00CE307B"/>
    <w:rsid w:val="00CE37B5"/>
    <w:rsid w:val="00CE4751"/>
    <w:rsid w:val="00CE5E76"/>
    <w:rsid w:val="00CF06EE"/>
    <w:rsid w:val="00CF11D4"/>
    <w:rsid w:val="00CF2476"/>
    <w:rsid w:val="00CF2D08"/>
    <w:rsid w:val="00CF4B7E"/>
    <w:rsid w:val="00CF74D9"/>
    <w:rsid w:val="00CF7A45"/>
    <w:rsid w:val="00D009E3"/>
    <w:rsid w:val="00D02CFA"/>
    <w:rsid w:val="00D10938"/>
    <w:rsid w:val="00D118CC"/>
    <w:rsid w:val="00D12D7E"/>
    <w:rsid w:val="00D14B31"/>
    <w:rsid w:val="00D151BF"/>
    <w:rsid w:val="00D1659A"/>
    <w:rsid w:val="00D22450"/>
    <w:rsid w:val="00D26D02"/>
    <w:rsid w:val="00D3270F"/>
    <w:rsid w:val="00D41E20"/>
    <w:rsid w:val="00D44D7D"/>
    <w:rsid w:val="00D455A4"/>
    <w:rsid w:val="00D465D6"/>
    <w:rsid w:val="00D47855"/>
    <w:rsid w:val="00D47C4B"/>
    <w:rsid w:val="00D53F20"/>
    <w:rsid w:val="00D54106"/>
    <w:rsid w:val="00D54CFD"/>
    <w:rsid w:val="00D6059D"/>
    <w:rsid w:val="00D61DB5"/>
    <w:rsid w:val="00D645E4"/>
    <w:rsid w:val="00D71568"/>
    <w:rsid w:val="00D71B14"/>
    <w:rsid w:val="00D71E77"/>
    <w:rsid w:val="00D72CB0"/>
    <w:rsid w:val="00D735BB"/>
    <w:rsid w:val="00D7473A"/>
    <w:rsid w:val="00D8417C"/>
    <w:rsid w:val="00D86FD2"/>
    <w:rsid w:val="00D90088"/>
    <w:rsid w:val="00D94C2E"/>
    <w:rsid w:val="00D95F0A"/>
    <w:rsid w:val="00DA26D1"/>
    <w:rsid w:val="00DA2C9D"/>
    <w:rsid w:val="00DA2F6A"/>
    <w:rsid w:val="00DA3A44"/>
    <w:rsid w:val="00DB0FCA"/>
    <w:rsid w:val="00DC3022"/>
    <w:rsid w:val="00DC3DE4"/>
    <w:rsid w:val="00DC5A76"/>
    <w:rsid w:val="00DC5B24"/>
    <w:rsid w:val="00DC7986"/>
    <w:rsid w:val="00DD2F02"/>
    <w:rsid w:val="00DD4E0C"/>
    <w:rsid w:val="00DE130D"/>
    <w:rsid w:val="00DE299B"/>
    <w:rsid w:val="00DE3618"/>
    <w:rsid w:val="00DE4516"/>
    <w:rsid w:val="00DE4C22"/>
    <w:rsid w:val="00DF0E9D"/>
    <w:rsid w:val="00DF1D5E"/>
    <w:rsid w:val="00DF7503"/>
    <w:rsid w:val="00DF7693"/>
    <w:rsid w:val="00E02440"/>
    <w:rsid w:val="00E05D5F"/>
    <w:rsid w:val="00E061D4"/>
    <w:rsid w:val="00E0713E"/>
    <w:rsid w:val="00E119B7"/>
    <w:rsid w:val="00E132FC"/>
    <w:rsid w:val="00E1432A"/>
    <w:rsid w:val="00E16349"/>
    <w:rsid w:val="00E215C8"/>
    <w:rsid w:val="00E22845"/>
    <w:rsid w:val="00E23498"/>
    <w:rsid w:val="00E275D9"/>
    <w:rsid w:val="00E3097F"/>
    <w:rsid w:val="00E3508E"/>
    <w:rsid w:val="00E36A30"/>
    <w:rsid w:val="00E36ECB"/>
    <w:rsid w:val="00E470AA"/>
    <w:rsid w:val="00E50532"/>
    <w:rsid w:val="00E55E22"/>
    <w:rsid w:val="00E567A9"/>
    <w:rsid w:val="00E61DDF"/>
    <w:rsid w:val="00E62D3B"/>
    <w:rsid w:val="00E6307C"/>
    <w:rsid w:val="00E65580"/>
    <w:rsid w:val="00E661E7"/>
    <w:rsid w:val="00E73FD0"/>
    <w:rsid w:val="00E74E72"/>
    <w:rsid w:val="00E757BA"/>
    <w:rsid w:val="00E77DD9"/>
    <w:rsid w:val="00E80295"/>
    <w:rsid w:val="00E80B67"/>
    <w:rsid w:val="00E85D82"/>
    <w:rsid w:val="00E95F17"/>
    <w:rsid w:val="00E965E1"/>
    <w:rsid w:val="00E97E15"/>
    <w:rsid w:val="00EA020C"/>
    <w:rsid w:val="00EA15D0"/>
    <w:rsid w:val="00EB0703"/>
    <w:rsid w:val="00EB08B6"/>
    <w:rsid w:val="00EB5C88"/>
    <w:rsid w:val="00EB69DF"/>
    <w:rsid w:val="00EB735F"/>
    <w:rsid w:val="00EC2842"/>
    <w:rsid w:val="00EC69C6"/>
    <w:rsid w:val="00EC7A9A"/>
    <w:rsid w:val="00ED02C8"/>
    <w:rsid w:val="00ED4EE8"/>
    <w:rsid w:val="00ED4F08"/>
    <w:rsid w:val="00ED7FE2"/>
    <w:rsid w:val="00EE0F28"/>
    <w:rsid w:val="00EE2360"/>
    <w:rsid w:val="00EE3C99"/>
    <w:rsid w:val="00EE5E3F"/>
    <w:rsid w:val="00EE67E8"/>
    <w:rsid w:val="00EE7652"/>
    <w:rsid w:val="00EE7E84"/>
    <w:rsid w:val="00EF26C7"/>
    <w:rsid w:val="00EF58E2"/>
    <w:rsid w:val="00F028AA"/>
    <w:rsid w:val="00F04E10"/>
    <w:rsid w:val="00F064E0"/>
    <w:rsid w:val="00F11234"/>
    <w:rsid w:val="00F11380"/>
    <w:rsid w:val="00F208D7"/>
    <w:rsid w:val="00F25D31"/>
    <w:rsid w:val="00F31091"/>
    <w:rsid w:val="00F367E3"/>
    <w:rsid w:val="00F37F00"/>
    <w:rsid w:val="00F4053B"/>
    <w:rsid w:val="00F42C18"/>
    <w:rsid w:val="00F43852"/>
    <w:rsid w:val="00F44E82"/>
    <w:rsid w:val="00F46E60"/>
    <w:rsid w:val="00F576B2"/>
    <w:rsid w:val="00F6224B"/>
    <w:rsid w:val="00F623AB"/>
    <w:rsid w:val="00F675A1"/>
    <w:rsid w:val="00F70147"/>
    <w:rsid w:val="00F70D8D"/>
    <w:rsid w:val="00F71F59"/>
    <w:rsid w:val="00F74ED5"/>
    <w:rsid w:val="00F753B8"/>
    <w:rsid w:val="00F75FE2"/>
    <w:rsid w:val="00F80228"/>
    <w:rsid w:val="00F82CB3"/>
    <w:rsid w:val="00F82F4F"/>
    <w:rsid w:val="00F85BD5"/>
    <w:rsid w:val="00F90F6B"/>
    <w:rsid w:val="00F91E7B"/>
    <w:rsid w:val="00F92137"/>
    <w:rsid w:val="00F9231C"/>
    <w:rsid w:val="00F946BB"/>
    <w:rsid w:val="00F948AD"/>
    <w:rsid w:val="00FA104A"/>
    <w:rsid w:val="00FA246C"/>
    <w:rsid w:val="00FA5783"/>
    <w:rsid w:val="00FB0CFC"/>
    <w:rsid w:val="00FB2834"/>
    <w:rsid w:val="00FD2299"/>
    <w:rsid w:val="00FD2314"/>
    <w:rsid w:val="00FD5946"/>
    <w:rsid w:val="00FD6084"/>
    <w:rsid w:val="00FD6D49"/>
    <w:rsid w:val="00FD7D01"/>
    <w:rsid w:val="00FE2025"/>
    <w:rsid w:val="00FE35E8"/>
    <w:rsid w:val="00FE4401"/>
    <w:rsid w:val="00FE4FD6"/>
    <w:rsid w:val="00FE5E86"/>
    <w:rsid w:val="00FE6F97"/>
    <w:rsid w:val="00FE73C1"/>
    <w:rsid w:val="00FE781C"/>
    <w:rsid w:val="00FE7D58"/>
    <w:rsid w:val="00FE7E9F"/>
    <w:rsid w:val="00FF5DEE"/>
    <w:rsid w:val="771DDC2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 w:type="character" w:customStyle="1" w:styleId="Nevyeenzmnka5">
    <w:name w:val="Nevyřešená zmínka5"/>
    <w:basedOn w:val="Standardnpsmoodstavce"/>
    <w:uiPriority w:val="99"/>
    <w:semiHidden/>
    <w:unhideWhenUsed/>
    <w:rsid w:val="009E4295"/>
    <w:rPr>
      <w:color w:val="605E5C"/>
      <w:shd w:val="clear" w:color="auto" w:fill="E1DFDD"/>
    </w:rPr>
  </w:style>
  <w:style w:type="character" w:customStyle="1" w:styleId="cf01">
    <w:name w:val="cf01"/>
    <w:basedOn w:val="Standardnpsmoodstavce"/>
    <w:rsid w:val="007578A0"/>
    <w:rPr>
      <w:rFonts w:ascii="Segoe UI" w:hAnsi="Segoe UI" w:cs="Segoe UI" w:hint="default"/>
      <w:sz w:val="18"/>
      <w:szCs w:val="18"/>
    </w:rPr>
  </w:style>
  <w:style w:type="character" w:customStyle="1" w:styleId="cf11">
    <w:name w:val="cf11"/>
    <w:basedOn w:val="Standardnpsmoodstavce"/>
    <w:rsid w:val="000C3AF4"/>
    <w:rPr>
      <w:rFonts w:ascii="Segoe UI" w:hAnsi="Segoe UI" w:cs="Segoe UI" w:hint="default"/>
      <w:color w:val="005240"/>
      <w:sz w:val="18"/>
      <w:szCs w:val="18"/>
    </w:rPr>
  </w:style>
  <w:style w:type="character" w:customStyle="1" w:styleId="Nevyeenzmnka6">
    <w:name w:val="Nevyřešená zmínka6"/>
    <w:basedOn w:val="Standardnpsmoodstavce"/>
    <w:uiPriority w:val="99"/>
    <w:semiHidden/>
    <w:unhideWhenUsed/>
    <w:rsid w:val="00215768"/>
    <w:rPr>
      <w:color w:val="605E5C"/>
      <w:shd w:val="clear" w:color="auto" w:fill="E1DFDD"/>
    </w:rPr>
  </w:style>
  <w:style w:type="character" w:customStyle="1" w:styleId="Nevyeenzmnka7">
    <w:name w:val="Nevyřešená zmínka7"/>
    <w:basedOn w:val="Standardnpsmoodstavce"/>
    <w:uiPriority w:val="99"/>
    <w:semiHidden/>
    <w:unhideWhenUsed/>
    <w:rsid w:val="003C554D"/>
    <w:rPr>
      <w:color w:val="605E5C"/>
      <w:shd w:val="clear" w:color="auto" w:fill="E1DFDD"/>
    </w:rPr>
  </w:style>
  <w:style w:type="paragraph" w:customStyle="1" w:styleId="pf0">
    <w:name w:val="pf0"/>
    <w:basedOn w:val="Normln"/>
    <w:rsid w:val="00876D8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8145">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7877">
      <w:bodyDiv w:val="1"/>
      <w:marLeft w:val="0"/>
      <w:marRight w:val="0"/>
      <w:marTop w:val="0"/>
      <w:marBottom w:val="0"/>
      <w:divBdr>
        <w:top w:val="none" w:sz="0" w:space="0" w:color="auto"/>
        <w:left w:val="none" w:sz="0" w:space="0" w:color="auto"/>
        <w:bottom w:val="none" w:sz="0" w:space="0" w:color="auto"/>
        <w:right w:val="none" w:sz="0" w:space="0" w:color="auto"/>
      </w:divBdr>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316110626">
      <w:bodyDiv w:val="1"/>
      <w:marLeft w:val="0"/>
      <w:marRight w:val="0"/>
      <w:marTop w:val="0"/>
      <w:marBottom w:val="0"/>
      <w:divBdr>
        <w:top w:val="none" w:sz="0" w:space="0" w:color="auto"/>
        <w:left w:val="none" w:sz="0" w:space="0" w:color="auto"/>
        <w:bottom w:val="none" w:sz="0" w:space="0" w:color="auto"/>
        <w:right w:val="none" w:sz="0" w:space="0" w:color="auto"/>
      </w:divBdr>
    </w:div>
    <w:div w:id="1323697240">
      <w:bodyDiv w:val="1"/>
      <w:marLeft w:val="0"/>
      <w:marRight w:val="0"/>
      <w:marTop w:val="0"/>
      <w:marBottom w:val="0"/>
      <w:divBdr>
        <w:top w:val="none" w:sz="0" w:space="0" w:color="auto"/>
        <w:left w:val="none" w:sz="0" w:space="0" w:color="auto"/>
        <w:bottom w:val="none" w:sz="0" w:space="0" w:color="auto"/>
        <w:right w:val="none" w:sz="0" w:space="0" w:color="auto"/>
      </w:divBdr>
    </w:div>
    <w:div w:id="1573740241">
      <w:bodyDiv w:val="1"/>
      <w:marLeft w:val="0"/>
      <w:marRight w:val="0"/>
      <w:marTop w:val="0"/>
      <w:marBottom w:val="0"/>
      <w:divBdr>
        <w:top w:val="none" w:sz="0" w:space="0" w:color="auto"/>
        <w:left w:val="none" w:sz="0" w:space="0" w:color="auto"/>
        <w:bottom w:val="none" w:sz="0" w:space="0" w:color="auto"/>
        <w:right w:val="none" w:sz="0" w:space="0" w:color="auto"/>
      </w:divBdr>
      <w:divsChild>
        <w:div w:id="1649088308">
          <w:marLeft w:val="0"/>
          <w:marRight w:val="0"/>
          <w:marTop w:val="0"/>
          <w:marBottom w:val="0"/>
          <w:divBdr>
            <w:top w:val="none" w:sz="0" w:space="0" w:color="auto"/>
            <w:left w:val="none" w:sz="0" w:space="0" w:color="auto"/>
            <w:bottom w:val="none" w:sz="0" w:space="0" w:color="auto"/>
            <w:right w:val="none" w:sz="0" w:space="0" w:color="auto"/>
          </w:divBdr>
        </w:div>
        <w:div w:id="1136139822">
          <w:marLeft w:val="0"/>
          <w:marRight w:val="0"/>
          <w:marTop w:val="0"/>
          <w:marBottom w:val="0"/>
          <w:divBdr>
            <w:top w:val="none" w:sz="0" w:space="0" w:color="auto"/>
            <w:left w:val="none" w:sz="0" w:space="0" w:color="auto"/>
            <w:bottom w:val="none" w:sz="0" w:space="0" w:color="auto"/>
            <w:right w:val="none" w:sz="0" w:space="0" w:color="auto"/>
          </w:divBdr>
        </w:div>
      </w:divsChild>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stofrealty.cz/"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ice.slamova@ubm-development.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bm-development.com/cs/?nvlng=en" TargetMode="External"/><Relationship Id="rId20" Type="http://schemas.openxmlformats.org/officeDocument/2006/relationships/hyperlink" Target="https://www.ubm-development.com/cs/laender/czechia/?nvl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restcom.cz"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yperlink" Target="mailto:marcela.kukanova@crestcom.cz" TargetMode="External"/><Relationship Id="rId10" Type="http://schemas.openxmlformats.org/officeDocument/2006/relationships/endnotes" Target="endnotes.xml"/><Relationship Id="rId19" Type="http://schemas.openxmlformats.org/officeDocument/2006/relationships/hyperlink" Target="https://www.ubm-developme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ubm-development.com/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F1B7B0-1486-4DF6-832A-448DDC8F0119}">
  <ds:schemaRefs>
    <ds:schemaRef ds:uri="http://schemas.openxmlformats.org/officeDocument/2006/bibliography"/>
  </ds:schemaRefs>
</ds:datastoreItem>
</file>

<file path=customXml/itemProps2.xml><?xml version="1.0" encoding="utf-8"?>
<ds:datastoreItem xmlns:ds="http://schemas.openxmlformats.org/officeDocument/2006/customXml" ds:itemID="{C05F726B-3D76-46F1-A59A-C3D923ED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1316F-9B7C-4042-8294-A63CF295570E}">
  <ds:schemaRefs>
    <ds:schemaRef ds:uri="http://schemas.microsoft.com/sharepoint/v3/contenttype/forms"/>
  </ds:schemaRefs>
</ds:datastoreItem>
</file>

<file path=customXml/itemProps4.xml><?xml version="1.0" encoding="utf-8"?>
<ds:datastoreItem xmlns:ds="http://schemas.openxmlformats.org/officeDocument/2006/customXml" ds:itemID="{CF4C1834-3390-4A82-9F45-3AC14EC757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Props/app.xml><?xml version="1.0" encoding="utf-8"?>
<Properties xmlns="http://schemas.openxmlformats.org/officeDocument/2006/extended-properties" xmlns:vt="http://schemas.openxmlformats.org/officeDocument/2006/docPropsVTypes">
  <Template>Standardvorlage SV</Template>
  <TotalTime>4</TotalTime>
  <Pages>3</Pages>
  <Words>1125</Words>
  <Characters>6640</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 PORR AG</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Michaela Muczková</cp:lastModifiedBy>
  <cp:revision>4</cp:revision>
  <cp:lastPrinted>2022-11-16T11:22:00Z</cp:lastPrinted>
  <dcterms:created xsi:type="dcterms:W3CDTF">2022-11-16T12:14:00Z</dcterms:created>
  <dcterms:modified xsi:type="dcterms:W3CDTF">2022-11-16T13:08:00Z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