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EB4A1" w14:textId="3E238DC9" w:rsidR="007733FB" w:rsidRPr="00034063" w:rsidRDefault="7F401C40" w:rsidP="4826DD71">
      <w:pPr>
        <w:ind w:left="4944" w:firstLine="720"/>
        <w:jc w:val="right"/>
      </w:pPr>
      <w:r>
        <w:rPr>
          <w:noProof/>
        </w:rPr>
        <w:drawing>
          <wp:inline distT="0" distB="0" distL="0" distR="0" wp14:anchorId="17DFAE18" wp14:editId="02571932">
            <wp:extent cx="1362075" cy="923925"/>
            <wp:effectExtent l="0" t="0" r="0" b="0"/>
            <wp:docPr id="1297267881" name="Picture 129726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267881"/>
                    <pic:cNvPicPr/>
                  </pic:nvPicPr>
                  <pic:blipFill>
                    <a:blip r:embed="rId11">
                      <a:extLst>
                        <a:ext uri="{28A0092B-C50C-407E-A947-70E740481C1C}">
                          <a14:useLocalDpi xmlns:a14="http://schemas.microsoft.com/office/drawing/2010/main" val="0"/>
                        </a:ext>
                      </a:extLst>
                    </a:blip>
                    <a:stretch>
                      <a:fillRect/>
                    </a:stretch>
                  </pic:blipFill>
                  <pic:spPr>
                    <a:xfrm>
                      <a:off x="0" y="0"/>
                      <a:ext cx="1362075" cy="923925"/>
                    </a:xfrm>
                    <a:prstGeom prst="rect">
                      <a:avLst/>
                    </a:prstGeom>
                  </pic:spPr>
                </pic:pic>
              </a:graphicData>
            </a:graphic>
          </wp:inline>
        </w:drawing>
      </w:r>
    </w:p>
    <w:p w14:paraId="33384357" w14:textId="4A9F8344" w:rsidR="007733FB" w:rsidRDefault="007733FB" w:rsidP="17489BA5">
      <w:pPr>
        <w:jc w:val="both"/>
      </w:pPr>
      <w:r w:rsidRPr="17489BA5">
        <w:rPr>
          <w:rFonts w:eastAsia="Arial" w:cs="Arial"/>
          <w:b/>
          <w:color w:val="626262"/>
          <w:sz w:val="24"/>
          <w:szCs w:val="24"/>
        </w:rPr>
        <w:t>Press Release</w:t>
      </w:r>
    </w:p>
    <w:p w14:paraId="2C81DE13" w14:textId="65EC2DC8" w:rsidR="6AD5F9E9" w:rsidRDefault="6AD5F9E9" w:rsidP="17489BA5">
      <w:pPr>
        <w:jc w:val="both"/>
      </w:pPr>
      <w:r w:rsidRPr="17489BA5">
        <w:rPr>
          <w:rFonts w:eastAsia="Arial" w:cs="Arial"/>
          <w:b/>
          <w:bCs/>
          <w:sz w:val="12"/>
          <w:szCs w:val="12"/>
        </w:rPr>
        <w:t xml:space="preserve"> </w:t>
      </w:r>
    </w:p>
    <w:p w14:paraId="40009173" w14:textId="0EB30DDB" w:rsidR="00D37F12" w:rsidRDefault="27B203C1" w:rsidP="00741353">
      <w:pPr>
        <w:spacing w:line="259" w:lineRule="auto"/>
        <w:jc w:val="both"/>
      </w:pPr>
      <w:r w:rsidRPr="54238968">
        <w:rPr>
          <w:rFonts w:eastAsia="Arial" w:cs="Arial"/>
        </w:rPr>
        <w:t xml:space="preserve">Prague, </w:t>
      </w:r>
      <w:r w:rsidR="11E636E1" w:rsidRPr="54238968">
        <w:rPr>
          <w:rFonts w:eastAsia="Arial" w:cs="Arial"/>
        </w:rPr>
        <w:t>24</w:t>
      </w:r>
      <w:r w:rsidR="009C097F" w:rsidRPr="54238968">
        <w:rPr>
          <w:rFonts w:eastAsia="Arial" w:cs="Arial"/>
        </w:rPr>
        <w:t>th</w:t>
      </w:r>
      <w:r w:rsidR="4288813E" w:rsidRPr="54238968">
        <w:rPr>
          <w:rFonts w:eastAsia="Arial" w:cs="Arial"/>
        </w:rPr>
        <w:t xml:space="preserve"> </w:t>
      </w:r>
      <w:r w:rsidR="003452E1">
        <w:rPr>
          <w:rFonts w:eastAsia="Arial" w:cs="Arial"/>
        </w:rPr>
        <w:t>January</w:t>
      </w:r>
      <w:r w:rsidR="0640661F" w:rsidRPr="54238968">
        <w:rPr>
          <w:rFonts w:eastAsia="Arial" w:cs="Arial"/>
        </w:rPr>
        <w:t xml:space="preserve"> </w:t>
      </w:r>
      <w:r w:rsidR="5E64F861" w:rsidRPr="54238968">
        <w:rPr>
          <w:rFonts w:eastAsia="Arial" w:cs="Arial"/>
        </w:rPr>
        <w:t>20</w:t>
      </w:r>
      <w:r w:rsidR="1A6D62B8" w:rsidRPr="54238968">
        <w:rPr>
          <w:rFonts w:eastAsia="Arial" w:cs="Arial"/>
        </w:rPr>
        <w:t>2</w:t>
      </w:r>
      <w:r w:rsidR="003452E1">
        <w:rPr>
          <w:rFonts w:eastAsia="Arial" w:cs="Arial"/>
        </w:rPr>
        <w:t>4</w:t>
      </w:r>
    </w:p>
    <w:p w14:paraId="2DDAF620" w14:textId="0FDFF758" w:rsidR="6AD5F9E9" w:rsidRDefault="6AD5F9E9" w:rsidP="17489BA5">
      <w:pPr>
        <w:jc w:val="both"/>
      </w:pPr>
      <w:r w:rsidRPr="17489BA5">
        <w:rPr>
          <w:rFonts w:eastAsia="Arial" w:cs="Arial"/>
          <w:b/>
          <w:bCs/>
        </w:rPr>
        <w:t xml:space="preserve"> </w:t>
      </w:r>
    </w:p>
    <w:p w14:paraId="7325E169" w14:textId="7E9FC5FE" w:rsidR="6AD5F9E9" w:rsidRDefault="6AD5F9E9" w:rsidP="17489BA5">
      <w:pPr>
        <w:jc w:val="both"/>
      </w:pPr>
      <w:r w:rsidRPr="17489BA5">
        <w:rPr>
          <w:rFonts w:eastAsia="Arial" w:cs="Arial"/>
          <w:b/>
          <w:bCs/>
        </w:rPr>
        <w:t xml:space="preserve"> </w:t>
      </w:r>
    </w:p>
    <w:p w14:paraId="66B8B259" w14:textId="430EF5D5" w:rsidR="6AD5F9E9" w:rsidRDefault="6AD5F9E9" w:rsidP="17489BA5">
      <w:pPr>
        <w:jc w:val="center"/>
      </w:pPr>
      <w:r w:rsidRPr="17489BA5">
        <w:rPr>
          <w:rFonts w:eastAsia="Arial" w:cs="Arial"/>
          <w:b/>
          <w:bCs/>
        </w:rPr>
        <w:t xml:space="preserve"> </w:t>
      </w:r>
    </w:p>
    <w:p w14:paraId="388BC340" w14:textId="2E741835" w:rsidR="6AD5F9E9" w:rsidRPr="00854CA2" w:rsidRDefault="00854CA2" w:rsidP="00316340">
      <w:pPr>
        <w:jc w:val="center"/>
        <w:rPr>
          <w:rFonts w:eastAsia="Arial" w:cs="Arial"/>
          <w:b/>
          <w:bCs/>
          <w:color w:val="000000" w:themeColor="text1"/>
          <w:sz w:val="28"/>
          <w:szCs w:val="28"/>
        </w:rPr>
      </w:pPr>
      <w:r w:rsidRPr="00854CA2">
        <w:rPr>
          <w:rFonts w:eastAsia="Arial" w:cs="Arial"/>
          <w:b/>
          <w:bCs/>
          <w:color w:val="000000" w:themeColor="text1"/>
          <w:sz w:val="28"/>
          <w:szCs w:val="28"/>
        </w:rPr>
        <w:t>Decrease in volumes of active construction and rise in Shell-and-Core space reflects current market conditions and possible obstacles in the future</w:t>
      </w:r>
    </w:p>
    <w:p w14:paraId="33F89BD0" w14:textId="77777777" w:rsidR="00854CA2" w:rsidRDefault="00854CA2" w:rsidP="00316340">
      <w:pPr>
        <w:jc w:val="center"/>
      </w:pPr>
    </w:p>
    <w:p w14:paraId="02E4744D" w14:textId="298F5BF0" w:rsidR="05E68441" w:rsidRDefault="05E68441" w:rsidP="00316340">
      <w:pPr>
        <w:jc w:val="center"/>
        <w:rPr>
          <w:rFonts w:eastAsia="Arial"/>
        </w:rPr>
      </w:pPr>
      <w:r w:rsidRPr="03D5D497">
        <w:rPr>
          <w:rFonts w:eastAsia="Arial" w:cs="Arial"/>
          <w:i/>
          <w:iCs/>
          <w:color w:val="333333"/>
        </w:rPr>
        <w:t>Industrial Research Forum Announces Industrial Market Figures for Q</w:t>
      </w:r>
      <w:r w:rsidR="003452E1">
        <w:rPr>
          <w:rFonts w:eastAsia="Arial" w:cs="Arial"/>
          <w:i/>
          <w:iCs/>
          <w:color w:val="333333"/>
        </w:rPr>
        <w:t>4</w:t>
      </w:r>
      <w:r w:rsidRPr="03D5D497">
        <w:rPr>
          <w:rFonts w:eastAsia="Arial" w:cs="Arial"/>
          <w:i/>
          <w:iCs/>
          <w:color w:val="333333"/>
        </w:rPr>
        <w:t xml:space="preserve"> 202</w:t>
      </w:r>
      <w:r w:rsidR="009C097F">
        <w:rPr>
          <w:rFonts w:eastAsia="Arial" w:cs="Arial"/>
          <w:i/>
          <w:iCs/>
          <w:color w:val="333333"/>
        </w:rPr>
        <w:t>3</w:t>
      </w:r>
    </w:p>
    <w:p w14:paraId="4F35DBB0" w14:textId="1755BB6D" w:rsidR="6AD5F9E9" w:rsidRDefault="6AD5F9E9" w:rsidP="17489BA5">
      <w:pPr>
        <w:jc w:val="center"/>
      </w:pPr>
      <w:r w:rsidRPr="17489BA5">
        <w:rPr>
          <w:rFonts w:eastAsia="Arial" w:cs="Arial"/>
          <w:color w:val="333333"/>
        </w:rPr>
        <w:t xml:space="preserve"> </w:t>
      </w:r>
    </w:p>
    <w:p w14:paraId="5F862FBD" w14:textId="1DA1C201" w:rsidR="09CA978D" w:rsidRDefault="09CA978D" w:rsidP="1751932E">
      <w:pPr>
        <w:pStyle w:val="Odstavecseseznamem"/>
        <w:numPr>
          <w:ilvl w:val="0"/>
          <w:numId w:val="16"/>
        </w:numPr>
        <w:jc w:val="both"/>
        <w:rPr>
          <w:b/>
          <w:bCs/>
          <w:color w:val="000000" w:themeColor="text1"/>
          <w:sz w:val="21"/>
          <w:szCs w:val="21"/>
        </w:rPr>
      </w:pPr>
      <w:r w:rsidRPr="1751932E">
        <w:rPr>
          <w:b/>
          <w:bCs/>
          <w:color w:val="000000" w:themeColor="text1"/>
          <w:sz w:val="21"/>
          <w:szCs w:val="21"/>
        </w:rPr>
        <w:t xml:space="preserve">Modern industrial stock reached 11.7 million sqm, as over 271,600 </w:t>
      </w:r>
      <w:proofErr w:type="spellStart"/>
      <w:r w:rsidRPr="1751932E">
        <w:rPr>
          <w:b/>
          <w:bCs/>
          <w:color w:val="000000" w:themeColor="text1"/>
          <w:sz w:val="21"/>
          <w:szCs w:val="21"/>
        </w:rPr>
        <w:t>sq</w:t>
      </w:r>
      <w:proofErr w:type="spellEnd"/>
      <w:r w:rsidRPr="1751932E">
        <w:rPr>
          <w:b/>
          <w:bCs/>
          <w:color w:val="000000" w:themeColor="text1"/>
          <w:sz w:val="21"/>
          <w:szCs w:val="21"/>
        </w:rPr>
        <w:t xml:space="preserve"> m of new space was delivered to the market.</w:t>
      </w:r>
    </w:p>
    <w:p w14:paraId="0C17FACD" w14:textId="2FBB7A27" w:rsidR="09CA978D" w:rsidRDefault="09CA978D" w:rsidP="1751932E">
      <w:pPr>
        <w:pStyle w:val="Odstavecseseznamem"/>
        <w:numPr>
          <w:ilvl w:val="0"/>
          <w:numId w:val="16"/>
        </w:numPr>
        <w:jc w:val="both"/>
        <w:rPr>
          <w:b/>
          <w:bCs/>
          <w:color w:val="000000" w:themeColor="text1"/>
          <w:sz w:val="21"/>
          <w:szCs w:val="21"/>
        </w:rPr>
      </w:pPr>
      <w:r w:rsidRPr="1751932E">
        <w:rPr>
          <w:b/>
          <w:bCs/>
          <w:color w:val="000000" w:themeColor="text1"/>
          <w:sz w:val="21"/>
          <w:szCs w:val="21"/>
        </w:rPr>
        <w:t xml:space="preserve">Demand for industrial space picked up this quarter, reaching nearly 397,000 </w:t>
      </w:r>
      <w:proofErr w:type="spellStart"/>
      <w:r w:rsidRPr="1751932E">
        <w:rPr>
          <w:b/>
          <w:bCs/>
          <w:color w:val="000000" w:themeColor="text1"/>
          <w:sz w:val="21"/>
          <w:szCs w:val="21"/>
        </w:rPr>
        <w:t>sq</w:t>
      </w:r>
      <w:proofErr w:type="spellEnd"/>
      <w:r w:rsidRPr="1751932E">
        <w:rPr>
          <w:b/>
          <w:bCs/>
          <w:color w:val="000000" w:themeColor="text1"/>
          <w:sz w:val="21"/>
          <w:szCs w:val="21"/>
        </w:rPr>
        <w:t xml:space="preserve"> m</w:t>
      </w:r>
      <w:r w:rsidR="00664E21">
        <w:rPr>
          <w:b/>
          <w:bCs/>
          <w:color w:val="000000" w:themeColor="text1"/>
          <w:sz w:val="21"/>
          <w:szCs w:val="21"/>
        </w:rPr>
        <w:t>.</w:t>
      </w:r>
    </w:p>
    <w:p w14:paraId="7A25D815" w14:textId="05A9DD34" w:rsidR="09CA978D" w:rsidRDefault="09CA978D" w:rsidP="1751932E">
      <w:pPr>
        <w:pStyle w:val="Odstavecseseznamem"/>
        <w:numPr>
          <w:ilvl w:val="0"/>
          <w:numId w:val="16"/>
        </w:numPr>
        <w:jc w:val="both"/>
        <w:rPr>
          <w:b/>
          <w:bCs/>
          <w:color w:val="000000" w:themeColor="text1"/>
          <w:sz w:val="21"/>
          <w:szCs w:val="21"/>
        </w:rPr>
      </w:pPr>
      <w:r w:rsidRPr="1751932E">
        <w:rPr>
          <w:b/>
          <w:bCs/>
          <w:color w:val="000000" w:themeColor="text1"/>
          <w:sz w:val="21"/>
          <w:szCs w:val="21"/>
        </w:rPr>
        <w:t xml:space="preserve">Speculative development decreased to 30% of the almost 1 million </w:t>
      </w:r>
      <w:proofErr w:type="spellStart"/>
      <w:r w:rsidRPr="1751932E">
        <w:rPr>
          <w:b/>
          <w:bCs/>
          <w:color w:val="000000" w:themeColor="text1"/>
          <w:sz w:val="21"/>
          <w:szCs w:val="21"/>
        </w:rPr>
        <w:t>sq</w:t>
      </w:r>
      <w:proofErr w:type="spellEnd"/>
      <w:r w:rsidRPr="1751932E">
        <w:rPr>
          <w:b/>
          <w:bCs/>
          <w:color w:val="000000" w:themeColor="text1"/>
          <w:sz w:val="21"/>
          <w:szCs w:val="21"/>
        </w:rPr>
        <w:t xml:space="preserve"> m currently under construction.</w:t>
      </w:r>
    </w:p>
    <w:p w14:paraId="3E76EB17" w14:textId="686B389A" w:rsidR="09CA978D" w:rsidRDefault="09CA978D" w:rsidP="1751932E">
      <w:pPr>
        <w:pStyle w:val="Odstavecseseznamem"/>
        <w:numPr>
          <w:ilvl w:val="0"/>
          <w:numId w:val="16"/>
        </w:numPr>
        <w:spacing w:line="257" w:lineRule="auto"/>
        <w:jc w:val="both"/>
        <w:rPr>
          <w:b/>
          <w:bCs/>
          <w:color w:val="000000" w:themeColor="text1"/>
          <w:sz w:val="21"/>
          <w:szCs w:val="21"/>
        </w:rPr>
      </w:pPr>
      <w:r w:rsidRPr="1751932E">
        <w:rPr>
          <w:b/>
          <w:bCs/>
          <w:color w:val="000000" w:themeColor="text1"/>
          <w:sz w:val="21"/>
          <w:szCs w:val="21"/>
        </w:rPr>
        <w:t xml:space="preserve">The vacancy rate increased by 34 basis points compared to the previous quarter and remained low at 1.75%, with an additional </w:t>
      </w:r>
      <w:r w:rsidR="6532443C" w:rsidRPr="1751932E">
        <w:rPr>
          <w:b/>
          <w:bCs/>
          <w:color w:val="000000" w:themeColor="text1"/>
          <w:sz w:val="21"/>
          <w:szCs w:val="21"/>
        </w:rPr>
        <w:t xml:space="preserve">ca. </w:t>
      </w:r>
      <w:r w:rsidRPr="1751932E">
        <w:rPr>
          <w:b/>
          <w:bCs/>
          <w:color w:val="000000" w:themeColor="text1"/>
          <w:sz w:val="21"/>
          <w:szCs w:val="21"/>
        </w:rPr>
        <w:t>3</w:t>
      </w:r>
      <w:r w:rsidR="051C754E" w:rsidRPr="1751932E">
        <w:rPr>
          <w:b/>
          <w:bCs/>
          <w:color w:val="000000" w:themeColor="text1"/>
          <w:sz w:val="21"/>
          <w:szCs w:val="21"/>
        </w:rPr>
        <w:t>00</w:t>
      </w:r>
      <w:r w:rsidRPr="1751932E">
        <w:rPr>
          <w:b/>
          <w:bCs/>
          <w:color w:val="000000" w:themeColor="text1"/>
          <w:sz w:val="21"/>
          <w:szCs w:val="21"/>
        </w:rPr>
        <w:t xml:space="preserve">,000 </w:t>
      </w:r>
      <w:proofErr w:type="spellStart"/>
      <w:r w:rsidRPr="1751932E">
        <w:rPr>
          <w:b/>
          <w:bCs/>
          <w:color w:val="000000" w:themeColor="text1"/>
          <w:sz w:val="21"/>
          <w:szCs w:val="21"/>
        </w:rPr>
        <w:t>sq</w:t>
      </w:r>
      <w:proofErr w:type="spellEnd"/>
      <w:r w:rsidRPr="1751932E">
        <w:rPr>
          <w:b/>
          <w:bCs/>
          <w:color w:val="000000" w:themeColor="text1"/>
          <w:sz w:val="21"/>
          <w:szCs w:val="21"/>
        </w:rPr>
        <w:t xml:space="preserve"> m of vacant space in shell and core.</w:t>
      </w:r>
    </w:p>
    <w:p w14:paraId="53ACD908" w14:textId="76994051" w:rsidR="09CA978D" w:rsidRDefault="09CA978D" w:rsidP="1751932E">
      <w:pPr>
        <w:pStyle w:val="Odstavecseseznamem"/>
        <w:numPr>
          <w:ilvl w:val="0"/>
          <w:numId w:val="16"/>
        </w:numPr>
        <w:spacing w:line="257" w:lineRule="auto"/>
        <w:jc w:val="both"/>
        <w:rPr>
          <w:b/>
          <w:bCs/>
          <w:color w:val="000000" w:themeColor="text1"/>
          <w:sz w:val="21"/>
          <w:szCs w:val="21"/>
        </w:rPr>
      </w:pPr>
      <w:r w:rsidRPr="1751932E">
        <w:rPr>
          <w:b/>
          <w:bCs/>
          <w:color w:val="000000" w:themeColor="text1"/>
          <w:sz w:val="21"/>
          <w:szCs w:val="21"/>
        </w:rPr>
        <w:t xml:space="preserve">Prague’s average highest achievable rent has remained stable, reaching around €7.50-7.70 per </w:t>
      </w:r>
      <w:proofErr w:type="spellStart"/>
      <w:r w:rsidRPr="1751932E">
        <w:rPr>
          <w:b/>
          <w:bCs/>
          <w:color w:val="000000" w:themeColor="text1"/>
          <w:sz w:val="21"/>
          <w:szCs w:val="21"/>
        </w:rPr>
        <w:t>sq</w:t>
      </w:r>
      <w:proofErr w:type="spellEnd"/>
      <w:r w:rsidRPr="1751932E">
        <w:rPr>
          <w:b/>
          <w:bCs/>
          <w:color w:val="000000" w:themeColor="text1"/>
          <w:sz w:val="21"/>
          <w:szCs w:val="21"/>
        </w:rPr>
        <w:t xml:space="preserve"> m per month.</w:t>
      </w:r>
    </w:p>
    <w:p w14:paraId="4F2BF4B6" w14:textId="4E4FB405" w:rsidR="1751932E" w:rsidRDefault="1751932E" w:rsidP="00D01B12">
      <w:pPr>
        <w:pStyle w:val="Odstavecseseznamem"/>
        <w:spacing w:line="257" w:lineRule="auto"/>
        <w:jc w:val="both"/>
        <w:rPr>
          <w:rFonts w:eastAsia="Arial" w:cs="Arial"/>
          <w:b/>
          <w:bCs/>
          <w:color w:val="000000" w:themeColor="text1"/>
          <w:sz w:val="21"/>
          <w:szCs w:val="21"/>
        </w:rPr>
      </w:pPr>
    </w:p>
    <w:p w14:paraId="68E5A85D" w14:textId="185AC438" w:rsidR="00870415" w:rsidRPr="004962B5" w:rsidRDefault="00C15494" w:rsidP="31B612EC">
      <w:pPr>
        <w:pStyle w:val="Nadpis1"/>
        <w:rPr>
          <w:rFonts w:eastAsia="Arial" w:cs="Arial"/>
        </w:rPr>
      </w:pPr>
      <w:r w:rsidRPr="31B612EC">
        <w:rPr>
          <w:rFonts w:eastAsia="Arial" w:cs="Arial"/>
        </w:rPr>
        <w:t>COMMENTARY</w:t>
      </w:r>
    </w:p>
    <w:p w14:paraId="727A8972" w14:textId="1F111F3F" w:rsidR="00BF2FF5" w:rsidRPr="00DE0628" w:rsidRDefault="6494C0BA" w:rsidP="1751932E">
      <w:pPr>
        <w:rPr>
          <w:b/>
          <w:bCs/>
          <w:i/>
          <w:iCs/>
          <w:sz w:val="18"/>
          <w:szCs w:val="18"/>
        </w:rPr>
      </w:pPr>
      <w:bookmarkStart w:id="0" w:name="_Hlk141104598"/>
      <w:r w:rsidRPr="1751932E">
        <w:rPr>
          <w:rFonts w:eastAsia="Arial" w:cs="Arial"/>
          <w:b/>
          <w:bCs/>
          <w:i/>
          <w:iCs/>
          <w:color w:val="000000" w:themeColor="text1"/>
          <w:sz w:val="18"/>
          <w:szCs w:val="18"/>
        </w:rPr>
        <w:t xml:space="preserve">Jan </w:t>
      </w:r>
      <w:proofErr w:type="spellStart"/>
      <w:r w:rsidRPr="1751932E">
        <w:rPr>
          <w:rFonts w:eastAsia="Arial" w:cs="Arial"/>
          <w:b/>
          <w:bCs/>
          <w:i/>
          <w:iCs/>
          <w:color w:val="000000" w:themeColor="text1"/>
          <w:sz w:val="18"/>
          <w:szCs w:val="18"/>
        </w:rPr>
        <w:t>Hrivnacky</w:t>
      </w:r>
      <w:proofErr w:type="spellEnd"/>
      <w:r w:rsidR="393F3D82" w:rsidRPr="1751932E">
        <w:rPr>
          <w:rFonts w:eastAsia="Arial" w:cs="Arial"/>
          <w:b/>
          <w:bCs/>
          <w:i/>
          <w:iCs/>
          <w:color w:val="000000" w:themeColor="text1"/>
          <w:sz w:val="18"/>
          <w:szCs w:val="18"/>
        </w:rPr>
        <w:t xml:space="preserve">, Head of Industrial </w:t>
      </w:r>
      <w:r w:rsidR="098BCA85" w:rsidRPr="1751932E">
        <w:rPr>
          <w:rFonts w:eastAsia="Arial" w:cs="Arial"/>
          <w:b/>
          <w:bCs/>
          <w:i/>
          <w:iCs/>
          <w:color w:val="000000" w:themeColor="text1"/>
          <w:sz w:val="18"/>
          <w:szCs w:val="18"/>
        </w:rPr>
        <w:t>Agency</w:t>
      </w:r>
      <w:r w:rsidR="393F3D82" w:rsidRPr="1751932E">
        <w:rPr>
          <w:b/>
          <w:bCs/>
          <w:i/>
          <w:iCs/>
          <w:sz w:val="18"/>
          <w:szCs w:val="18"/>
        </w:rPr>
        <w:t xml:space="preserve">, </w:t>
      </w:r>
      <w:r w:rsidR="098BCA85" w:rsidRPr="1751932E">
        <w:rPr>
          <w:b/>
          <w:bCs/>
          <w:i/>
          <w:iCs/>
          <w:sz w:val="18"/>
          <w:szCs w:val="18"/>
        </w:rPr>
        <w:t>C</w:t>
      </w:r>
      <w:r w:rsidRPr="1751932E">
        <w:rPr>
          <w:b/>
          <w:bCs/>
          <w:i/>
          <w:iCs/>
          <w:sz w:val="18"/>
          <w:szCs w:val="18"/>
        </w:rPr>
        <w:t>BRE</w:t>
      </w:r>
      <w:r w:rsidR="393F3D82" w:rsidRPr="1751932E">
        <w:rPr>
          <w:b/>
          <w:bCs/>
          <w:i/>
          <w:iCs/>
          <w:sz w:val="18"/>
          <w:szCs w:val="18"/>
        </w:rPr>
        <w:t>:</w:t>
      </w:r>
      <w:bookmarkEnd w:id="0"/>
    </w:p>
    <w:p w14:paraId="0C5C9EA9" w14:textId="06784FA5" w:rsidR="1751932E" w:rsidRDefault="1751932E" w:rsidP="1751932E">
      <w:pPr>
        <w:rPr>
          <w:b/>
          <w:bCs/>
          <w:i/>
          <w:iCs/>
          <w:sz w:val="18"/>
          <w:szCs w:val="18"/>
        </w:rPr>
      </w:pPr>
    </w:p>
    <w:p w14:paraId="4E4D6E0D" w14:textId="31448AFF" w:rsidR="1123E2AB" w:rsidRDefault="1123E2AB" w:rsidP="00D01B12">
      <w:pPr>
        <w:ind w:left="-20" w:right="-20"/>
        <w:jc w:val="both"/>
        <w:rPr>
          <w:rFonts w:eastAsia="Arial" w:cs="Arial"/>
          <w:b/>
          <w:bCs/>
          <w:i/>
          <w:iCs/>
          <w:color w:val="000000" w:themeColor="text1"/>
          <w:sz w:val="18"/>
          <w:szCs w:val="18"/>
        </w:rPr>
      </w:pPr>
      <w:r w:rsidRPr="1751932E">
        <w:rPr>
          <w:rFonts w:eastAsia="Arial" w:cs="Arial"/>
          <w:i/>
          <w:iCs/>
          <w:sz w:val="18"/>
          <w:szCs w:val="18"/>
        </w:rPr>
        <w:t xml:space="preserve"> „Currently, we monitor a structural change in demand. The importance of manufacturing companies has been growing with over 40% share on take-up throughout 2022 - 2023, slowdown in demand from e-commerce and 3PL companies is evident in total numbers which is not surprising as these </w:t>
      </w:r>
      <w:r w:rsidR="00664E21">
        <w:rPr>
          <w:rFonts w:eastAsia="Arial" w:cs="Arial"/>
          <w:i/>
          <w:iCs/>
          <w:sz w:val="18"/>
          <w:szCs w:val="18"/>
        </w:rPr>
        <w:t>two</w:t>
      </w:r>
      <w:r w:rsidR="00664E21" w:rsidRPr="1751932E">
        <w:rPr>
          <w:rFonts w:eastAsia="Arial" w:cs="Arial"/>
          <w:i/>
          <w:iCs/>
          <w:sz w:val="18"/>
          <w:szCs w:val="18"/>
        </w:rPr>
        <w:t xml:space="preserve"> </w:t>
      </w:r>
      <w:r w:rsidRPr="1751932E">
        <w:rPr>
          <w:rFonts w:eastAsia="Arial" w:cs="Arial"/>
          <w:i/>
          <w:iCs/>
          <w:sz w:val="18"/>
          <w:szCs w:val="18"/>
        </w:rPr>
        <w:t xml:space="preserve">sectors are quite connected. </w:t>
      </w:r>
      <w:r w:rsidR="3BA0B17E" w:rsidRPr="1751932E">
        <w:rPr>
          <w:rFonts w:eastAsia="Arial" w:cs="Arial"/>
          <w:i/>
          <w:iCs/>
          <w:color w:val="0E101A"/>
          <w:sz w:val="18"/>
          <w:szCs w:val="18"/>
        </w:rPr>
        <w:t xml:space="preserve">Prime rents are currently stable, and we expect only a slight inflation-driven increase next year mainly in the case of new leases as renegotiations are under different rental frameworks. </w:t>
      </w:r>
      <w:r w:rsidRPr="1751932E">
        <w:rPr>
          <w:rFonts w:eastAsia="Arial" w:cs="Arial"/>
          <w:i/>
          <w:iCs/>
          <w:sz w:val="18"/>
          <w:szCs w:val="18"/>
        </w:rPr>
        <w:t>In some competitive regions, we might experience a downward pressure on rental levels. There is also a shred of evidence for a slowdown in demand caused by the decision-making of clients due to uncertain economic outlook.”</w:t>
      </w:r>
    </w:p>
    <w:p w14:paraId="151D4454" w14:textId="338C7523" w:rsidR="1751932E" w:rsidRDefault="1751932E" w:rsidP="1751932E"/>
    <w:p w14:paraId="7EC12DEE" w14:textId="2D9524B1" w:rsidR="5AE15F75" w:rsidRDefault="5AE15F75" w:rsidP="1751932E">
      <w:pPr>
        <w:pStyle w:val="Nadpis1"/>
        <w:spacing w:before="240"/>
        <w:jc w:val="both"/>
        <w:rPr>
          <w:rFonts w:eastAsia="Arial" w:cs="Arial"/>
          <w:szCs w:val="24"/>
        </w:rPr>
      </w:pPr>
      <w:r w:rsidRPr="1751932E">
        <w:rPr>
          <w:rFonts w:eastAsia="Arial" w:cs="Arial"/>
          <w:szCs w:val="24"/>
        </w:rPr>
        <w:t>TOTAL STOCK &amp; NEW SUPPLY</w:t>
      </w:r>
    </w:p>
    <w:p w14:paraId="5F331A0C" w14:textId="7B1CED0E" w:rsidR="5AE15F75" w:rsidRDefault="5AE15F75" w:rsidP="1751932E">
      <w:pPr>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The modern developer-led warehouse stock in the Czech Republic reached 11.70 million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in the fourth quarter of 2023. A total of 271,600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of new warehouse space was delivered to the market within 15 industrial parks across the country. This represents a 56% increase compared to last year and a rise of 49% q-o-q. Approximately 84% of the newly delivered projects were already pre-leased at completion.</w:t>
      </w:r>
    </w:p>
    <w:p w14:paraId="44264463" w14:textId="6C43FCD2" w:rsidR="5AE15F75" w:rsidRDefault="5AE15F75" w:rsidP="1751932E">
      <w:pPr>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 </w:t>
      </w:r>
    </w:p>
    <w:p w14:paraId="6AF3CAA8" w14:textId="4DAD5BCA" w:rsidR="5AE15F75" w:rsidRDefault="5AE15F75" w:rsidP="1751932E">
      <w:pPr>
        <w:spacing w:line="257" w:lineRule="auto"/>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The most significant completion in Q4 2023 was a new building in </w:t>
      </w:r>
      <w:proofErr w:type="spellStart"/>
      <w:r w:rsidRPr="1751932E">
        <w:rPr>
          <w:rFonts w:eastAsia="Arial" w:cs="Arial"/>
          <w:color w:val="000000" w:themeColor="text1"/>
          <w:sz w:val="18"/>
          <w:szCs w:val="18"/>
        </w:rPr>
        <w:t>CTPark</w:t>
      </w:r>
      <w:proofErr w:type="spellEnd"/>
      <w:r w:rsidRPr="1751932E">
        <w:rPr>
          <w:rFonts w:eastAsia="Arial" w:cs="Arial"/>
          <w:color w:val="000000" w:themeColor="text1"/>
          <w:sz w:val="18"/>
          <w:szCs w:val="18"/>
        </w:rPr>
        <w:t xml:space="preserve"> Brno (30,500</w:t>
      </w:r>
      <w:r w:rsidR="00664E21">
        <w:rPr>
          <w:rFonts w:eastAsia="Arial" w:cs="Arial"/>
          <w:color w:val="000000" w:themeColor="text1"/>
          <w:sz w:val="18"/>
          <w:szCs w:val="18"/>
        </w:rPr>
        <w:t xml:space="preserve"> </w:t>
      </w:r>
      <w:proofErr w:type="spellStart"/>
      <w:r w:rsidR="00664E21">
        <w:rPr>
          <w:rFonts w:eastAsia="Arial" w:cs="Arial"/>
          <w:color w:val="000000" w:themeColor="text1"/>
          <w:sz w:val="18"/>
          <w:szCs w:val="18"/>
        </w:rPr>
        <w:t>sq</w:t>
      </w:r>
      <w:proofErr w:type="spellEnd"/>
      <w:r w:rsidR="00664E21">
        <w:rPr>
          <w:rFonts w:eastAsia="Arial" w:cs="Arial"/>
          <w:color w:val="000000" w:themeColor="text1"/>
          <w:sz w:val="18"/>
          <w:szCs w:val="18"/>
        </w:rPr>
        <w:t xml:space="preserve"> m</w:t>
      </w:r>
      <w:r w:rsidRPr="1751932E">
        <w:rPr>
          <w:rFonts w:eastAsia="Arial" w:cs="Arial"/>
          <w:color w:val="000000" w:themeColor="text1"/>
          <w:sz w:val="18"/>
          <w:szCs w:val="18"/>
        </w:rPr>
        <w:t xml:space="preserve">) occupied by multiple tenants from 3PL and manufacturing at the time of the completion. The second largest completed building was in Arete Park Rokycany II (29,500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which was fully leased to </w:t>
      </w:r>
      <w:proofErr w:type="spellStart"/>
      <w:r w:rsidRPr="1751932E">
        <w:rPr>
          <w:rFonts w:eastAsia="Arial" w:cs="Arial"/>
          <w:color w:val="000000" w:themeColor="text1"/>
          <w:sz w:val="18"/>
          <w:szCs w:val="18"/>
        </w:rPr>
        <w:t>Duven</w:t>
      </w:r>
      <w:r w:rsidR="00664E21">
        <w:rPr>
          <w:rFonts w:eastAsia="Arial" w:cs="Arial"/>
          <w:color w:val="000000" w:themeColor="text1"/>
          <w:sz w:val="18"/>
          <w:szCs w:val="18"/>
        </w:rPr>
        <w:t>b</w:t>
      </w:r>
      <w:r w:rsidRPr="1751932E">
        <w:rPr>
          <w:rFonts w:eastAsia="Arial" w:cs="Arial"/>
          <w:color w:val="000000" w:themeColor="text1"/>
          <w:sz w:val="18"/>
          <w:szCs w:val="18"/>
        </w:rPr>
        <w:t>eck</w:t>
      </w:r>
      <w:proofErr w:type="spellEnd"/>
      <w:r w:rsidR="00664E21">
        <w:rPr>
          <w:rFonts w:eastAsia="Arial" w:cs="Arial"/>
          <w:color w:val="000000" w:themeColor="text1"/>
          <w:sz w:val="18"/>
          <w:szCs w:val="18"/>
        </w:rPr>
        <w:t xml:space="preserve"> </w:t>
      </w:r>
      <w:proofErr w:type="spellStart"/>
      <w:r w:rsidR="00664E21">
        <w:rPr>
          <w:rFonts w:eastAsia="Arial" w:cs="Arial"/>
          <w:color w:val="000000" w:themeColor="text1"/>
          <w:sz w:val="18"/>
          <w:szCs w:val="18"/>
        </w:rPr>
        <w:t>Logistik</w:t>
      </w:r>
      <w:proofErr w:type="spellEnd"/>
      <w:r w:rsidRPr="1751932E">
        <w:rPr>
          <w:rFonts w:eastAsia="Arial" w:cs="Arial"/>
          <w:color w:val="000000" w:themeColor="text1"/>
          <w:sz w:val="18"/>
          <w:szCs w:val="18"/>
        </w:rPr>
        <w:t xml:space="preserve">, a company from 3PL at the time of completion. The third largest completion was in Garbe Park </w:t>
      </w:r>
      <w:proofErr w:type="spellStart"/>
      <w:r w:rsidRPr="1751932E">
        <w:rPr>
          <w:rFonts w:eastAsia="Arial" w:cs="Arial"/>
          <w:color w:val="000000" w:themeColor="text1"/>
          <w:sz w:val="18"/>
          <w:szCs w:val="18"/>
        </w:rPr>
        <w:t>Chomutov</w:t>
      </w:r>
      <w:proofErr w:type="spellEnd"/>
      <w:r w:rsidRPr="1751932E">
        <w:rPr>
          <w:rFonts w:eastAsia="Arial" w:cs="Arial"/>
          <w:color w:val="000000" w:themeColor="text1"/>
          <w:sz w:val="18"/>
          <w:szCs w:val="18"/>
        </w:rPr>
        <w:t xml:space="preserve"> (29,100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which German optics company </w:t>
      </w:r>
      <w:proofErr w:type="spellStart"/>
      <w:r w:rsidRPr="1751932E">
        <w:rPr>
          <w:rFonts w:eastAsia="Arial" w:cs="Arial"/>
          <w:color w:val="000000" w:themeColor="text1"/>
          <w:sz w:val="18"/>
          <w:szCs w:val="18"/>
        </w:rPr>
        <w:t>Fielmann</w:t>
      </w:r>
      <w:proofErr w:type="spellEnd"/>
      <w:r w:rsidRPr="1751932E">
        <w:rPr>
          <w:rFonts w:eastAsia="Arial" w:cs="Arial"/>
          <w:color w:val="000000" w:themeColor="text1"/>
          <w:sz w:val="18"/>
          <w:szCs w:val="18"/>
        </w:rPr>
        <w:t xml:space="preserve"> fully leased.</w:t>
      </w:r>
    </w:p>
    <w:p w14:paraId="0DF43BFD" w14:textId="34F61477" w:rsidR="5AE15F75" w:rsidRDefault="5AE15F75" w:rsidP="1751932E">
      <w:pPr>
        <w:spacing w:line="257" w:lineRule="auto"/>
        <w:ind w:left="-20" w:right="-20"/>
        <w:jc w:val="both"/>
        <w:rPr>
          <w:rFonts w:eastAsia="Arial" w:cs="Arial"/>
        </w:rPr>
      </w:pPr>
      <w:r w:rsidRPr="1751932E">
        <w:rPr>
          <w:rFonts w:eastAsia="Arial" w:cs="Arial"/>
        </w:rPr>
        <w:t xml:space="preserve"> </w:t>
      </w:r>
    </w:p>
    <w:p w14:paraId="4E604A69" w14:textId="6AA43D7A" w:rsidR="5AE15F75" w:rsidRDefault="5AE15F75" w:rsidP="1751932E">
      <w:pPr>
        <w:spacing w:line="257" w:lineRule="auto"/>
        <w:ind w:left="-20" w:right="-20"/>
        <w:jc w:val="both"/>
        <w:rPr>
          <w:rFonts w:eastAsia="Arial" w:cs="Arial"/>
          <w:color w:val="000000" w:themeColor="text1"/>
          <w:sz w:val="18"/>
          <w:szCs w:val="18"/>
        </w:rPr>
      </w:pPr>
      <w:r w:rsidRPr="1751932E">
        <w:rPr>
          <w:rFonts w:eastAsia="Arial" w:cs="Arial"/>
          <w:color w:val="000000" w:themeColor="text1"/>
          <w:sz w:val="18"/>
          <w:szCs w:val="18"/>
        </w:rPr>
        <w:lastRenderedPageBreak/>
        <w:t xml:space="preserve">The most significant completion in 2023 was the completion of building C in GLP Park Brno </w:t>
      </w:r>
      <w:proofErr w:type="spellStart"/>
      <w:r w:rsidRPr="1751932E">
        <w:rPr>
          <w:rFonts w:eastAsia="Arial" w:cs="Arial"/>
          <w:color w:val="000000" w:themeColor="text1"/>
          <w:sz w:val="18"/>
          <w:szCs w:val="18"/>
        </w:rPr>
        <w:t>Holubice</w:t>
      </w:r>
      <w:proofErr w:type="spellEnd"/>
      <w:r w:rsidRPr="1751932E">
        <w:rPr>
          <w:rFonts w:eastAsia="Arial" w:cs="Arial"/>
          <w:color w:val="000000" w:themeColor="text1"/>
          <w:sz w:val="18"/>
          <w:szCs w:val="18"/>
        </w:rPr>
        <w:t xml:space="preserve"> (45,500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leased by multiple tenants.</w:t>
      </w:r>
    </w:p>
    <w:p w14:paraId="6C7AA69F" w14:textId="6BC88BE1" w:rsidR="5AE15F75" w:rsidRDefault="5AE15F75" w:rsidP="1751932E">
      <w:pPr>
        <w:pStyle w:val="Nadpis1"/>
        <w:rPr>
          <w:rFonts w:eastAsia="Arial" w:cs="Arial"/>
          <w:szCs w:val="24"/>
        </w:rPr>
      </w:pPr>
      <w:r w:rsidRPr="1751932E">
        <w:rPr>
          <w:rFonts w:eastAsia="Arial" w:cs="Arial"/>
          <w:szCs w:val="24"/>
        </w:rPr>
        <w:t>PROJECTS UNDER CONSTRUCTION</w:t>
      </w:r>
    </w:p>
    <w:p w14:paraId="65D9BE41" w14:textId="0EA724C9" w:rsidR="5AE15F75" w:rsidRDefault="5AE15F75" w:rsidP="00D01B12">
      <w:pPr>
        <w:pStyle w:val="Nadpis1"/>
        <w:jc w:val="both"/>
        <w:rPr>
          <w:rFonts w:eastAsia="Arial" w:cs="Arial"/>
          <w:b w:val="0"/>
          <w:color w:val="000000" w:themeColor="text1"/>
          <w:sz w:val="18"/>
          <w:szCs w:val="18"/>
        </w:rPr>
      </w:pPr>
      <w:r w:rsidRPr="1751932E">
        <w:rPr>
          <w:rFonts w:eastAsia="Arial" w:cs="Arial"/>
          <w:b w:val="0"/>
          <w:color w:val="000000" w:themeColor="text1"/>
          <w:sz w:val="18"/>
          <w:szCs w:val="18"/>
        </w:rPr>
        <w:t xml:space="preserve">At the end of Q4 2023, approximately 981,200 </w:t>
      </w:r>
      <w:proofErr w:type="spellStart"/>
      <w:r w:rsidRPr="1751932E">
        <w:rPr>
          <w:rFonts w:eastAsia="Arial" w:cs="Arial"/>
          <w:b w:val="0"/>
          <w:color w:val="000000" w:themeColor="text1"/>
          <w:sz w:val="18"/>
          <w:szCs w:val="18"/>
        </w:rPr>
        <w:t>sq</w:t>
      </w:r>
      <w:proofErr w:type="spellEnd"/>
      <w:r w:rsidRPr="1751932E">
        <w:rPr>
          <w:rFonts w:eastAsia="Arial" w:cs="Arial"/>
          <w:b w:val="0"/>
          <w:color w:val="000000" w:themeColor="text1"/>
          <w:sz w:val="18"/>
          <w:szCs w:val="18"/>
        </w:rPr>
        <w:t xml:space="preserve"> m of industrial space was under construction in the Czech Republic, representing a decrease of 30% compared to the previous quarter and a 20% decrease compared to the same period last year. As already mentioned, only 271,600 </w:t>
      </w:r>
      <w:proofErr w:type="spellStart"/>
      <w:r w:rsidRPr="1751932E">
        <w:rPr>
          <w:rFonts w:eastAsia="Arial" w:cs="Arial"/>
          <w:b w:val="0"/>
          <w:color w:val="000000" w:themeColor="text1"/>
          <w:sz w:val="18"/>
          <w:szCs w:val="18"/>
        </w:rPr>
        <w:t>sq</w:t>
      </w:r>
      <w:proofErr w:type="spellEnd"/>
      <w:r w:rsidRPr="1751932E">
        <w:rPr>
          <w:rFonts w:eastAsia="Arial" w:cs="Arial"/>
          <w:b w:val="0"/>
          <w:color w:val="000000" w:themeColor="text1"/>
          <w:sz w:val="18"/>
          <w:szCs w:val="18"/>
        </w:rPr>
        <w:t xml:space="preserve"> m were delivered this quarter, ca. half of the space that should have been delivered; this is the result of speculative construction, which started last and this year. Nearly 200,000 </w:t>
      </w:r>
      <w:proofErr w:type="spellStart"/>
      <w:r w:rsidRPr="1751932E">
        <w:rPr>
          <w:rFonts w:eastAsia="Arial" w:cs="Arial"/>
          <w:b w:val="0"/>
          <w:color w:val="000000" w:themeColor="text1"/>
          <w:sz w:val="18"/>
          <w:szCs w:val="18"/>
        </w:rPr>
        <w:t>sq</w:t>
      </w:r>
      <w:proofErr w:type="spellEnd"/>
      <w:r w:rsidRPr="1751932E">
        <w:rPr>
          <w:rFonts w:eastAsia="Arial" w:cs="Arial"/>
          <w:b w:val="0"/>
          <w:color w:val="000000" w:themeColor="text1"/>
          <w:sz w:val="18"/>
          <w:szCs w:val="18"/>
        </w:rPr>
        <w:t xml:space="preserve"> m due to be delivered in Q4 2023 are now halted just before completion, where developers wait to lease the buildings before construction (a state called "Shell &amp; </w:t>
      </w:r>
      <w:r w:rsidR="008436E6">
        <w:rPr>
          <w:rFonts w:eastAsia="Arial" w:cs="Arial"/>
          <w:b w:val="0"/>
          <w:color w:val="000000" w:themeColor="text1"/>
          <w:sz w:val="18"/>
          <w:szCs w:val="18"/>
        </w:rPr>
        <w:t>C</w:t>
      </w:r>
      <w:r w:rsidRPr="1751932E">
        <w:rPr>
          <w:rFonts w:eastAsia="Arial" w:cs="Arial"/>
          <w:b w:val="0"/>
          <w:color w:val="000000" w:themeColor="text1"/>
          <w:sz w:val="18"/>
          <w:szCs w:val="18"/>
        </w:rPr>
        <w:t>ore"). In addition, over 100,000 sqm were already in Shell &amp; Core before Q4 2023; as such, these buildings do not affect the current construction, new supply, or existing vacancy.</w:t>
      </w:r>
    </w:p>
    <w:p w14:paraId="2DC013EA" w14:textId="490AF4F6" w:rsidR="5AE15F75" w:rsidRDefault="5AE15F75" w:rsidP="00D01B12">
      <w:pPr>
        <w:pStyle w:val="Nadpis1"/>
        <w:jc w:val="both"/>
        <w:rPr>
          <w:rFonts w:eastAsia="Arial" w:cs="Arial"/>
          <w:b w:val="0"/>
          <w:color w:val="000000" w:themeColor="text1"/>
          <w:sz w:val="18"/>
          <w:szCs w:val="18"/>
        </w:rPr>
      </w:pPr>
      <w:r w:rsidRPr="1751932E">
        <w:rPr>
          <w:rFonts w:eastAsia="Arial" w:cs="Arial"/>
          <w:b w:val="0"/>
          <w:color w:val="000000" w:themeColor="text1"/>
          <w:sz w:val="18"/>
          <w:szCs w:val="18"/>
        </w:rPr>
        <w:t xml:space="preserve">Since Q1 2023, the share of speculative space under construction has slowly risen. In Q3 2023, it grew to 41%, but in Q4, it dropped below 30%. At the same time, developers commenced new construction of only 130,500 </w:t>
      </w:r>
      <w:proofErr w:type="spellStart"/>
      <w:r w:rsidRPr="1751932E">
        <w:rPr>
          <w:rFonts w:eastAsia="Arial" w:cs="Arial"/>
          <w:b w:val="0"/>
          <w:color w:val="000000" w:themeColor="text1"/>
          <w:sz w:val="18"/>
          <w:szCs w:val="18"/>
        </w:rPr>
        <w:t>sq</w:t>
      </w:r>
      <w:proofErr w:type="spellEnd"/>
      <w:r w:rsidRPr="1751932E">
        <w:rPr>
          <w:rFonts w:eastAsia="Arial" w:cs="Arial"/>
          <w:b w:val="0"/>
          <w:color w:val="000000" w:themeColor="text1"/>
          <w:sz w:val="18"/>
          <w:szCs w:val="18"/>
        </w:rPr>
        <w:t xml:space="preserve"> m of modern industrial space in Q4 2023, with over 70% of this space speculative.</w:t>
      </w:r>
    </w:p>
    <w:p w14:paraId="73DFFAE0" w14:textId="7F0D5A16" w:rsidR="5AE15F75" w:rsidRDefault="5AE15F75" w:rsidP="1751932E">
      <w:pPr>
        <w:pStyle w:val="Nadpis1"/>
        <w:rPr>
          <w:rFonts w:eastAsia="Arial" w:cs="Arial"/>
          <w:szCs w:val="24"/>
        </w:rPr>
      </w:pPr>
      <w:r w:rsidRPr="1751932E">
        <w:rPr>
          <w:rFonts w:eastAsia="Arial" w:cs="Arial"/>
          <w:szCs w:val="24"/>
        </w:rPr>
        <w:t>INDUSTRIAL TAKE-UP</w:t>
      </w:r>
    </w:p>
    <w:p w14:paraId="58892BEC" w14:textId="24313C33" w:rsidR="5AE15F75" w:rsidRDefault="5AE15F75" w:rsidP="1751932E">
      <w:pPr>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During Q4 2023, gross take-up, including renegotiations, reached 396,900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This represents an increase of 109% compared to Q3 2023 figures and a slight increase of 16% to Q4 2022. The share of renegotiations increased by 17 percentage points compared to the last quarter and accounted for nearly 40% of gross take-up. Net take-up in the fourth quarter of 2023 totalled 242,600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an increase of 72% quarter-on-quarter and a minor increase of 10% year-on-year. Pre-leases accounted for the largest share of demand, with 47% of total gross take-up. </w:t>
      </w:r>
    </w:p>
    <w:p w14:paraId="7510E569" w14:textId="525D11ED" w:rsidR="5AE15F75" w:rsidRDefault="5AE15F75" w:rsidP="1751932E">
      <w:pPr>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 </w:t>
      </w:r>
    </w:p>
    <w:p w14:paraId="46207FC0" w14:textId="366B6E61" w:rsidR="5AE15F75" w:rsidRDefault="5AE15F75" w:rsidP="1751932E">
      <w:pPr>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Overall, both gross and net industrial demand have slowed during 2023. This was expected after the previous strong years, which were supported by several XXL transactions. For the entire year, gross take-up reached 1,520,600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representing a decrease of 31% compared to 2022 and a reduction of 38% compared to 2021.  </w:t>
      </w:r>
    </w:p>
    <w:p w14:paraId="781226ED" w14:textId="5F9BC250" w:rsidR="5AE15F75" w:rsidRDefault="5AE15F75" w:rsidP="1751932E">
      <w:pPr>
        <w:pStyle w:val="Nadpis1"/>
        <w:rPr>
          <w:rFonts w:eastAsia="Arial" w:cs="Arial"/>
          <w:szCs w:val="24"/>
        </w:rPr>
      </w:pPr>
      <w:r w:rsidRPr="1751932E">
        <w:rPr>
          <w:rFonts w:eastAsia="Arial" w:cs="Arial"/>
          <w:szCs w:val="24"/>
        </w:rPr>
        <w:t>MAJOR LEASES WITHIN TAKE-UP</w:t>
      </w:r>
    </w:p>
    <w:p w14:paraId="53F6117F" w14:textId="690C060D" w:rsidR="5AE15F75" w:rsidRDefault="5AE15F75" w:rsidP="1751932E">
      <w:pPr>
        <w:spacing w:line="257" w:lineRule="auto"/>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The two most significant transactions in Q4 2023 were signed in Karlovy Vary region. The first was in Panattoni Park </w:t>
      </w:r>
      <w:r w:rsidR="3D13A0B8" w:rsidRPr="1751932E">
        <w:rPr>
          <w:rFonts w:eastAsia="Arial" w:cs="Arial"/>
          <w:color w:val="000000" w:themeColor="text1"/>
          <w:sz w:val="18"/>
          <w:szCs w:val="18"/>
        </w:rPr>
        <w:t>Karlovy Vary</w:t>
      </w:r>
      <w:r w:rsidRPr="1751932E">
        <w:rPr>
          <w:rFonts w:eastAsia="Arial" w:cs="Arial"/>
          <w:color w:val="000000" w:themeColor="text1"/>
          <w:sz w:val="18"/>
          <w:szCs w:val="18"/>
        </w:rPr>
        <w:t xml:space="preserve">, where Wacker pre-leased over 30,000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The second lease was also signed with Panattoni in Ostrov South, where an undisclosed company pre-leased nearly 27,000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The third largest new transaction happened in </w:t>
      </w:r>
      <w:proofErr w:type="spellStart"/>
      <w:r w:rsidRPr="1751932E">
        <w:rPr>
          <w:rFonts w:eastAsia="Arial" w:cs="Arial"/>
          <w:color w:val="000000" w:themeColor="text1"/>
          <w:sz w:val="18"/>
          <w:szCs w:val="18"/>
        </w:rPr>
        <w:t>CTPark</w:t>
      </w:r>
      <w:proofErr w:type="spellEnd"/>
      <w:r w:rsidRPr="1751932E">
        <w:rPr>
          <w:rFonts w:eastAsia="Arial" w:cs="Arial"/>
          <w:color w:val="000000" w:themeColor="text1"/>
          <w:sz w:val="18"/>
          <w:szCs w:val="18"/>
        </w:rPr>
        <w:t xml:space="preserve"> </w:t>
      </w:r>
      <w:proofErr w:type="spellStart"/>
      <w:r w:rsidRPr="1751932E">
        <w:rPr>
          <w:rFonts w:eastAsia="Arial" w:cs="Arial"/>
          <w:color w:val="000000" w:themeColor="text1"/>
          <w:sz w:val="18"/>
          <w:szCs w:val="18"/>
        </w:rPr>
        <w:t>Cerhovice</w:t>
      </w:r>
      <w:proofErr w:type="spellEnd"/>
      <w:r w:rsidRPr="1751932E">
        <w:rPr>
          <w:rFonts w:eastAsia="Arial" w:cs="Arial"/>
          <w:color w:val="000000" w:themeColor="text1"/>
          <w:sz w:val="18"/>
          <w:szCs w:val="18"/>
        </w:rPr>
        <w:t xml:space="preserve">, where an undisclosed manufacturing company pre-leased 21,000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The largest renegotiation Yusen Logistics signed this quarter in P3 Prague D1, where they renewed their 24,700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premises.</w:t>
      </w:r>
    </w:p>
    <w:p w14:paraId="6376E021" w14:textId="38F463AB" w:rsidR="5AE15F75" w:rsidRDefault="5AE15F75" w:rsidP="1751932E">
      <w:pPr>
        <w:pStyle w:val="Nadpis1"/>
        <w:rPr>
          <w:rFonts w:eastAsia="Arial" w:cs="Arial"/>
          <w:szCs w:val="24"/>
        </w:rPr>
      </w:pPr>
      <w:r w:rsidRPr="1751932E">
        <w:rPr>
          <w:rFonts w:eastAsia="Arial" w:cs="Arial"/>
          <w:szCs w:val="24"/>
        </w:rPr>
        <w:t>VACANCY</w:t>
      </w:r>
    </w:p>
    <w:p w14:paraId="23B97A52" w14:textId="7D2D44B1" w:rsidR="5AE15F75" w:rsidRDefault="5AE15F75" w:rsidP="1751932E">
      <w:pPr>
        <w:spacing w:line="257" w:lineRule="auto"/>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In the fourth quarter of 2023, the vacancy rate in the Czech Republic reached 1.75%, representing an increase of 34 basis points q-o-q and an increase of 94 basis points y-o-y. At the end of Q4 2023, 205,400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of modern industrial space was available for immediate lease. This is the most significant volume of space available for immediate occupation since Q1 2021 when nearly 270,000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 were vacant. Given the enormous volume of space being built, the vacancy rate is particularly susceptible to changes in the delivery of speculative projects currently under development. The vacancy rate in industrial warehouse space in the Prague region and the surrounding area is more constrained than the national rate, which has been stable at close to 0% since Q2 2021.</w:t>
      </w:r>
    </w:p>
    <w:p w14:paraId="356FD403" w14:textId="5B5DBAA8" w:rsidR="5AE15F75" w:rsidRDefault="5AE15F75" w:rsidP="1751932E">
      <w:pPr>
        <w:spacing w:line="257" w:lineRule="auto"/>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 </w:t>
      </w:r>
    </w:p>
    <w:p w14:paraId="52543601" w14:textId="2DF4025E" w:rsidR="5AE15F75" w:rsidRDefault="011EFE41" w:rsidP="25CE46AE">
      <w:pPr>
        <w:spacing w:line="257" w:lineRule="auto"/>
        <w:ind w:left="-20" w:right="-20"/>
        <w:jc w:val="both"/>
        <w:rPr>
          <w:rFonts w:eastAsia="Arial" w:cs="Arial"/>
          <w:color w:val="000000" w:themeColor="text1"/>
          <w:sz w:val="18"/>
          <w:szCs w:val="18"/>
          <w:highlight w:val="yellow"/>
        </w:rPr>
      </w:pPr>
      <w:r w:rsidRPr="25CE46AE">
        <w:rPr>
          <w:rFonts w:eastAsia="Arial" w:cs="Arial"/>
          <w:color w:val="000000" w:themeColor="text1"/>
          <w:sz w:val="18"/>
          <w:szCs w:val="18"/>
        </w:rPr>
        <w:t xml:space="preserve">In addition, we monitor a large amount of shell and core space without planned delivery. The current amount of vacant space in shell and core exceeds the amount of vacant existing space by over 100,000 </w:t>
      </w:r>
      <w:proofErr w:type="spellStart"/>
      <w:r w:rsidRPr="25CE46AE">
        <w:rPr>
          <w:rFonts w:eastAsia="Arial" w:cs="Arial"/>
          <w:color w:val="000000" w:themeColor="text1"/>
          <w:sz w:val="18"/>
          <w:szCs w:val="18"/>
        </w:rPr>
        <w:t>sq</w:t>
      </w:r>
      <w:proofErr w:type="spellEnd"/>
      <w:r w:rsidR="008436E6">
        <w:rPr>
          <w:rFonts w:eastAsia="Arial" w:cs="Arial"/>
          <w:color w:val="000000" w:themeColor="text1"/>
          <w:sz w:val="18"/>
          <w:szCs w:val="18"/>
        </w:rPr>
        <w:t xml:space="preserve"> </w:t>
      </w:r>
      <w:r w:rsidRPr="25CE46AE">
        <w:rPr>
          <w:rFonts w:eastAsia="Arial" w:cs="Arial"/>
          <w:color w:val="000000" w:themeColor="text1"/>
          <w:sz w:val="18"/>
          <w:szCs w:val="18"/>
        </w:rPr>
        <w:t xml:space="preserve">m. As of Q4 2023, there is some 300,000 </w:t>
      </w:r>
      <w:proofErr w:type="spellStart"/>
      <w:r w:rsidRPr="25CE46AE">
        <w:rPr>
          <w:rFonts w:eastAsia="Arial" w:cs="Arial"/>
          <w:color w:val="000000" w:themeColor="text1"/>
          <w:sz w:val="18"/>
          <w:szCs w:val="18"/>
        </w:rPr>
        <w:t>sq</w:t>
      </w:r>
      <w:proofErr w:type="spellEnd"/>
      <w:r w:rsidRPr="25CE46AE">
        <w:rPr>
          <w:rFonts w:eastAsia="Arial" w:cs="Arial"/>
          <w:color w:val="000000" w:themeColor="text1"/>
          <w:sz w:val="18"/>
          <w:szCs w:val="18"/>
        </w:rPr>
        <w:t xml:space="preserve"> m of vacant space in shell and core, waiting for a suitable tenant.</w:t>
      </w:r>
    </w:p>
    <w:p w14:paraId="51A058C5" w14:textId="77777777" w:rsidR="00335626" w:rsidRDefault="00335626" w:rsidP="1751932E">
      <w:pPr>
        <w:pStyle w:val="Nadpis1"/>
        <w:rPr>
          <w:rFonts w:eastAsia="Arial" w:cs="Arial"/>
          <w:szCs w:val="24"/>
        </w:rPr>
      </w:pPr>
    </w:p>
    <w:p w14:paraId="3D65795C" w14:textId="77777777" w:rsidR="00335626" w:rsidRPr="00335626" w:rsidRDefault="00335626" w:rsidP="00335626">
      <w:pPr>
        <w:rPr>
          <w:rFonts w:eastAsia="Arial"/>
        </w:rPr>
      </w:pPr>
    </w:p>
    <w:p w14:paraId="330BB7ED" w14:textId="6A8A2AFF" w:rsidR="5AE15F75" w:rsidRDefault="5AE15F75" w:rsidP="1751932E">
      <w:pPr>
        <w:pStyle w:val="Nadpis1"/>
        <w:rPr>
          <w:rFonts w:eastAsia="Arial" w:cs="Arial"/>
          <w:szCs w:val="24"/>
        </w:rPr>
      </w:pPr>
      <w:r w:rsidRPr="1751932E">
        <w:rPr>
          <w:rFonts w:eastAsia="Arial" w:cs="Arial"/>
          <w:szCs w:val="24"/>
        </w:rPr>
        <w:lastRenderedPageBreak/>
        <w:t>RENT</w:t>
      </w:r>
    </w:p>
    <w:p w14:paraId="0E9CC814" w14:textId="1716CE68" w:rsidR="5AE15F75" w:rsidRDefault="5AE15F75" w:rsidP="1751932E">
      <w:pPr>
        <w:spacing w:line="276" w:lineRule="auto"/>
        <w:ind w:left="-20" w:right="-20"/>
        <w:jc w:val="both"/>
        <w:rPr>
          <w:rFonts w:eastAsia="Arial" w:cs="Arial"/>
          <w:color w:val="000000" w:themeColor="text1"/>
          <w:sz w:val="18"/>
          <w:szCs w:val="18"/>
        </w:rPr>
      </w:pPr>
      <w:r w:rsidRPr="1751932E">
        <w:rPr>
          <w:rFonts w:eastAsia="Arial" w:cs="Arial"/>
          <w:color w:val="000000" w:themeColor="text1"/>
          <w:sz w:val="18"/>
          <w:szCs w:val="18"/>
        </w:rPr>
        <w:t xml:space="preserve">Prime headline rents in the Czech Republic are stabilised, reaching around €7.50-7.70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m/month in Q4 2023. Prime rents in selected prime locations outside of Prague follow a similar development, achieving around €5.70-6.60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m/month. The</w:t>
      </w:r>
      <w:r w:rsidR="00D01B12">
        <w:rPr>
          <w:rFonts w:eastAsia="Arial" w:cs="Arial"/>
          <w:color w:val="000000" w:themeColor="text1"/>
          <w:sz w:val="18"/>
          <w:szCs w:val="18"/>
        </w:rPr>
        <w:t> </w:t>
      </w:r>
      <w:r w:rsidRPr="1751932E">
        <w:rPr>
          <w:rFonts w:eastAsia="Arial" w:cs="Arial"/>
          <w:color w:val="000000" w:themeColor="text1"/>
          <w:sz w:val="18"/>
          <w:szCs w:val="18"/>
        </w:rPr>
        <w:t xml:space="preserve">rent for mezzanine office space is between €9.50 and 12.50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m/month. Service charges are typically around €0.75–1.00 </w:t>
      </w:r>
      <w:proofErr w:type="spellStart"/>
      <w:r w:rsidRPr="1751932E">
        <w:rPr>
          <w:rFonts w:eastAsia="Arial" w:cs="Arial"/>
          <w:color w:val="000000" w:themeColor="text1"/>
          <w:sz w:val="18"/>
          <w:szCs w:val="18"/>
        </w:rPr>
        <w:t>sq</w:t>
      </w:r>
      <w:proofErr w:type="spellEnd"/>
      <w:r w:rsidRPr="1751932E">
        <w:rPr>
          <w:rFonts w:eastAsia="Arial" w:cs="Arial"/>
          <w:color w:val="000000" w:themeColor="text1"/>
          <w:sz w:val="18"/>
          <w:szCs w:val="18"/>
        </w:rPr>
        <w:t xml:space="preserve"> m/month.</w:t>
      </w:r>
    </w:p>
    <w:p w14:paraId="4CBD545C" w14:textId="735F8F9B" w:rsidR="1751932E" w:rsidRDefault="1751932E" w:rsidP="1751932E">
      <w:pPr>
        <w:spacing w:line="276" w:lineRule="auto"/>
        <w:jc w:val="both"/>
        <w:rPr>
          <w:rFonts w:eastAsia="Arial" w:cs="Arial"/>
          <w:color w:val="000000" w:themeColor="text1"/>
          <w:sz w:val="18"/>
          <w:szCs w:val="18"/>
        </w:rPr>
      </w:pPr>
    </w:p>
    <w:p w14:paraId="09B6FC6E" w14:textId="79D1EC22" w:rsidR="25CE46AE" w:rsidRDefault="25CE46AE" w:rsidP="25CE46AE">
      <w:pPr>
        <w:spacing w:line="276" w:lineRule="auto"/>
        <w:jc w:val="both"/>
        <w:rPr>
          <w:rFonts w:eastAsia="Arial" w:cs="Arial"/>
          <w:color w:val="000000" w:themeColor="text1"/>
          <w:sz w:val="18"/>
          <w:szCs w:val="18"/>
        </w:rPr>
      </w:pPr>
    </w:p>
    <w:p w14:paraId="4E6B720E" w14:textId="77777777" w:rsidR="00E000FA" w:rsidRDefault="00E000FA" w:rsidP="00E000FA">
      <w:pPr>
        <w:spacing w:line="276" w:lineRule="auto"/>
        <w:jc w:val="both"/>
        <w:rPr>
          <w:rFonts w:eastAsia="Arial" w:cs="Arial"/>
          <w:color w:val="000000" w:themeColor="text1"/>
          <w:sz w:val="18"/>
          <w:szCs w:val="18"/>
        </w:rPr>
      </w:pPr>
    </w:p>
    <w:p w14:paraId="1F4307EF" w14:textId="17AFCD80" w:rsidR="006C2B0C" w:rsidRPr="00E000FA" w:rsidRDefault="005C5B12" w:rsidP="00E000FA">
      <w:pPr>
        <w:spacing w:line="276" w:lineRule="auto"/>
        <w:jc w:val="both"/>
        <w:rPr>
          <w:b/>
          <w:color w:val="7F7F7F" w:themeColor="text1" w:themeTint="80"/>
          <w:kern w:val="28"/>
          <w:sz w:val="24"/>
        </w:rPr>
      </w:pPr>
      <w:r w:rsidRPr="00E000FA">
        <w:rPr>
          <w:b/>
          <w:color w:val="7F7F7F" w:themeColor="text1" w:themeTint="80"/>
          <w:kern w:val="28"/>
          <w:sz w:val="24"/>
        </w:rPr>
        <w:t>Industrial Research Forum</w:t>
      </w:r>
    </w:p>
    <w:p w14:paraId="6545254B" w14:textId="55CFF6D1" w:rsidR="14E73648" w:rsidRDefault="75060215" w:rsidP="0A88426E">
      <w:pPr>
        <w:spacing w:before="240" w:after="240"/>
        <w:jc w:val="both"/>
        <w:outlineLvl w:val="0"/>
        <w:rPr>
          <w:rFonts w:cs="Arial"/>
          <w:sz w:val="18"/>
          <w:szCs w:val="18"/>
          <w:lang w:eastAsia="en-GB"/>
        </w:rPr>
      </w:pPr>
      <w:r w:rsidRPr="1751932E">
        <w:rPr>
          <w:rFonts w:cs="Arial"/>
          <w:sz w:val="18"/>
          <w:szCs w:val="18"/>
          <w:lang w:eastAsia="en-GB"/>
        </w:rPr>
        <w:t xml:space="preserve">The Industrial Research Forum was established in 2010 with its aim to provide clients with consistent, accurate and transparent data about the Czech Republic industrial real estate market. The members of the Industrial Research Forum, CBRE, Colliers, Cushman &amp; Wakefield and </w:t>
      </w:r>
      <w:proofErr w:type="spellStart"/>
      <w:r w:rsidR="34819550" w:rsidRPr="1751932E">
        <w:rPr>
          <w:rFonts w:cs="Arial"/>
          <w:sz w:val="18"/>
          <w:szCs w:val="18"/>
          <w:lang w:eastAsia="en-GB"/>
        </w:rPr>
        <w:t>iO</w:t>
      </w:r>
      <w:proofErr w:type="spellEnd"/>
      <w:r w:rsidR="34819550" w:rsidRPr="1751932E">
        <w:rPr>
          <w:rFonts w:cs="Arial"/>
          <w:sz w:val="18"/>
          <w:szCs w:val="18"/>
          <w:lang w:eastAsia="en-GB"/>
        </w:rPr>
        <w:t xml:space="preserve"> Partners</w:t>
      </w:r>
      <w:r w:rsidRPr="1751932E">
        <w:rPr>
          <w:rFonts w:cs="Arial"/>
          <w:sz w:val="18"/>
          <w:szCs w:val="18"/>
          <w:lang w:eastAsia="en-GB"/>
        </w:rPr>
        <w:t xml:space="preserve">, share non-sensitive information and believe the establishment of the Industrial Research Forum will enhance transparency on the Czech industrial market. </w:t>
      </w:r>
    </w:p>
    <w:p w14:paraId="75C2DA4F" w14:textId="50743160" w:rsidR="00271C33" w:rsidRDefault="7F337ECE" w:rsidP="0A88426E">
      <w:pPr>
        <w:spacing w:before="240" w:after="240"/>
        <w:jc w:val="both"/>
        <w:outlineLvl w:val="0"/>
        <w:rPr>
          <w:rFonts w:cs="Arial"/>
          <w:sz w:val="18"/>
          <w:szCs w:val="18"/>
          <w:lang w:eastAsia="en-GB"/>
        </w:rPr>
      </w:pPr>
      <w:r w:rsidRPr="1751932E">
        <w:rPr>
          <w:rFonts w:cs="Arial"/>
          <w:sz w:val="18"/>
          <w:szCs w:val="18"/>
          <w:lang w:eastAsia="en-GB"/>
        </w:rPr>
        <w:t xml:space="preserve">JLL has entered into a partnership agreement with </w:t>
      </w:r>
      <w:proofErr w:type="spellStart"/>
      <w:r w:rsidRPr="1751932E">
        <w:rPr>
          <w:rFonts w:cs="Arial"/>
          <w:sz w:val="18"/>
          <w:szCs w:val="18"/>
          <w:lang w:eastAsia="en-GB"/>
        </w:rPr>
        <w:t>iO</w:t>
      </w:r>
      <w:proofErr w:type="spellEnd"/>
      <w:r w:rsidRPr="1751932E">
        <w:rPr>
          <w:rFonts w:cs="Arial"/>
          <w:sz w:val="18"/>
          <w:szCs w:val="18"/>
          <w:lang w:eastAsia="en-GB"/>
        </w:rPr>
        <w:t xml:space="preserve"> Partners in the Czech Republic, as of July 1st 2023. </w:t>
      </w:r>
      <w:proofErr w:type="spellStart"/>
      <w:r w:rsidRPr="1751932E">
        <w:rPr>
          <w:rFonts w:cs="Arial"/>
          <w:sz w:val="18"/>
          <w:szCs w:val="18"/>
          <w:lang w:eastAsia="en-GB"/>
        </w:rPr>
        <w:t>iO</w:t>
      </w:r>
      <w:proofErr w:type="spellEnd"/>
      <w:r w:rsidRPr="1751932E">
        <w:rPr>
          <w:rFonts w:cs="Arial"/>
          <w:sz w:val="18"/>
          <w:szCs w:val="18"/>
          <w:lang w:eastAsia="en-GB"/>
        </w:rPr>
        <w:t xml:space="preserve"> Partners guarantees seamless continuity in the real estate business with its esteemed status as a JLL preferred partner in the CEE region.</w:t>
      </w:r>
    </w:p>
    <w:p w14:paraId="0B94B782" w14:textId="0F424C88" w:rsidR="00710C2A" w:rsidRPr="00034063" w:rsidRDefault="670A2B0E" w:rsidP="006C2B0C">
      <w:pPr>
        <w:spacing w:before="480"/>
        <w:jc w:val="center"/>
        <w:outlineLvl w:val="0"/>
        <w:rPr>
          <w:rFonts w:cs="Arial"/>
          <w:b/>
          <w:bCs/>
          <w:color w:val="000000"/>
        </w:rPr>
      </w:pPr>
      <w:r w:rsidRPr="343B473F">
        <w:rPr>
          <w:rFonts w:cs="Arial"/>
          <w:b/>
          <w:bCs/>
        </w:rPr>
        <w:t>F</w:t>
      </w:r>
      <w:r w:rsidR="5C60FC29" w:rsidRPr="343B473F">
        <w:rPr>
          <w:rFonts w:cs="Arial"/>
          <w:b/>
          <w:bCs/>
        </w:rPr>
        <w:t>or</w:t>
      </w:r>
      <w:r w:rsidR="5C60FC29" w:rsidRPr="343B473F">
        <w:rPr>
          <w:rFonts w:cs="Arial"/>
          <w:b/>
          <w:bCs/>
          <w:sz w:val="22"/>
          <w:szCs w:val="22"/>
        </w:rPr>
        <w:t xml:space="preserve"> </w:t>
      </w:r>
      <w:r w:rsidR="5C60FC29" w:rsidRPr="343B473F">
        <w:rPr>
          <w:rFonts w:cs="Arial"/>
          <w:b/>
          <w:bCs/>
          <w:color w:val="000000" w:themeColor="text1"/>
        </w:rPr>
        <w:t xml:space="preserve">further information please contact any member of the </w:t>
      </w:r>
      <w:r w:rsidR="7D0CC8C5" w:rsidRPr="343B473F">
        <w:rPr>
          <w:rFonts w:cs="Arial"/>
          <w:b/>
          <w:bCs/>
          <w:color w:val="000000" w:themeColor="text1"/>
        </w:rPr>
        <w:t>Industrial</w:t>
      </w:r>
      <w:r w:rsidR="0D0C3B5A" w:rsidRPr="343B473F">
        <w:rPr>
          <w:rFonts w:cs="Arial"/>
          <w:b/>
          <w:bCs/>
          <w:color w:val="000000" w:themeColor="text1"/>
        </w:rPr>
        <w:t xml:space="preserve"> Research Forum:</w:t>
      </w:r>
    </w:p>
    <w:p w14:paraId="6350A402" w14:textId="1F63B5A5" w:rsidR="00904FB2" w:rsidRPr="00034063" w:rsidRDefault="00904FB2" w:rsidP="00710C2A">
      <w:pPr>
        <w:jc w:val="center"/>
        <w:outlineLvl w:val="0"/>
        <w:rPr>
          <w:rFonts w:cs="Arial"/>
          <w:b/>
          <w:bCs/>
          <w:color w:val="000000"/>
          <w:sz w:val="18"/>
          <w:szCs w:val="18"/>
        </w:rPr>
      </w:pPr>
    </w:p>
    <w:p w14:paraId="4F3C3C94" w14:textId="72D20C62" w:rsidR="00AE5F03" w:rsidRPr="00034063" w:rsidRDefault="00AE5F03" w:rsidP="00710C2A">
      <w:pPr>
        <w:jc w:val="center"/>
        <w:outlineLvl w:val="0"/>
        <w:rPr>
          <w:rFonts w:cs="Arial"/>
          <w:b/>
          <w:bCs/>
          <w:color w:val="000000"/>
          <w:sz w:val="18"/>
          <w:szCs w:val="18"/>
        </w:rPr>
      </w:pPr>
    </w:p>
    <w:p w14:paraId="1D2B2B39" w14:textId="26ADA170" w:rsidR="00AE5F03" w:rsidRPr="00034063" w:rsidRDefault="007D2F83" w:rsidP="00710C2A">
      <w:pPr>
        <w:jc w:val="center"/>
        <w:outlineLvl w:val="0"/>
        <w:rPr>
          <w:rFonts w:cs="Arial"/>
          <w:b/>
          <w:bCs/>
          <w:color w:val="000000"/>
          <w:sz w:val="18"/>
          <w:szCs w:val="18"/>
        </w:rPr>
      </w:pPr>
      <w:r w:rsidRPr="00034063">
        <w:rPr>
          <w:rFonts w:cs="Arial"/>
          <w:b/>
          <w:noProof/>
          <w:sz w:val="16"/>
          <w:szCs w:val="16"/>
        </w:rPr>
        <mc:AlternateContent>
          <mc:Choice Requires="wps">
            <w:drawing>
              <wp:anchor distT="0" distB="0" distL="114300" distR="114300" simplePos="0" relativeHeight="251658240" behindDoc="0" locked="0" layoutInCell="1" allowOverlap="1" wp14:anchorId="6E1704C6" wp14:editId="041F1DE3">
                <wp:simplePos x="0" y="0"/>
                <wp:positionH relativeFrom="margin">
                  <wp:posOffset>0</wp:posOffset>
                </wp:positionH>
                <wp:positionV relativeFrom="paragraph">
                  <wp:posOffset>1270</wp:posOffset>
                </wp:positionV>
                <wp:extent cx="1533525" cy="560705"/>
                <wp:effectExtent l="0" t="0" r="28575" b="107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60705"/>
                        </a:xfrm>
                        <a:prstGeom prst="rect">
                          <a:avLst/>
                        </a:prstGeom>
                        <a:solidFill>
                          <a:srgbClr val="FFFFFF"/>
                        </a:solidFill>
                        <a:ln w="9525">
                          <a:solidFill>
                            <a:srgbClr val="000000"/>
                          </a:solidFill>
                          <a:miter lim="800000"/>
                          <a:headEnd/>
                          <a:tailEnd/>
                        </a:ln>
                      </wps:spPr>
                      <wps:txbx>
                        <w:txbxContent>
                          <w:p w14:paraId="62623AC8" w14:textId="77777777" w:rsidR="007D2F83" w:rsidRPr="0099297F" w:rsidRDefault="007D2F83" w:rsidP="007D2F83">
                            <w:pPr>
                              <w:rPr>
                                <w:rFonts w:cs="Arial"/>
                                <w:b/>
                                <w:sz w:val="18"/>
                                <w:szCs w:val="18"/>
                                <w:lang w:val="cs-CZ"/>
                              </w:rPr>
                            </w:pPr>
                            <w:bookmarkStart w:id="1" w:name="_Hlk55284178"/>
                            <w:bookmarkStart w:id="2" w:name="_Hlk55284179"/>
                            <w:r w:rsidRPr="0099297F">
                              <w:rPr>
                                <w:rFonts w:cs="Arial"/>
                                <w:b/>
                                <w:sz w:val="18"/>
                                <w:szCs w:val="18"/>
                                <w:lang w:val="cs-CZ"/>
                              </w:rPr>
                              <w:t>CBRE</w:t>
                            </w:r>
                          </w:p>
                          <w:p w14:paraId="6D75F101" w14:textId="77777777" w:rsidR="007D2F83" w:rsidRPr="0099297F" w:rsidRDefault="007D2F83" w:rsidP="007D2F83">
                            <w:pPr>
                              <w:rPr>
                                <w:rFonts w:cs="Arial"/>
                                <w:sz w:val="18"/>
                                <w:szCs w:val="18"/>
                                <w:lang w:val="cs-CZ"/>
                              </w:rPr>
                            </w:pPr>
                            <w:r>
                              <w:rPr>
                                <w:rFonts w:cs="Arial"/>
                                <w:sz w:val="18"/>
                                <w:szCs w:val="18"/>
                                <w:lang w:val="cs-CZ"/>
                              </w:rPr>
                              <w:t>Ivana Procházková</w:t>
                            </w:r>
                          </w:p>
                          <w:p w14:paraId="60ABB836" w14:textId="77777777" w:rsidR="007D2F83" w:rsidRPr="0099297F" w:rsidRDefault="007D2F83" w:rsidP="007D2F83">
                            <w:pPr>
                              <w:rPr>
                                <w:rFonts w:cs="Arial"/>
                                <w:lang w:val="fr-FR"/>
                              </w:rPr>
                            </w:pPr>
                            <w:r w:rsidRPr="0099297F">
                              <w:rPr>
                                <w:rFonts w:cs="Arial"/>
                                <w:sz w:val="18"/>
                                <w:szCs w:val="18"/>
                                <w:lang w:val="cs-CZ"/>
                              </w:rPr>
                              <w:t xml:space="preserve">+420 </w:t>
                            </w:r>
                            <w:bookmarkEnd w:id="1"/>
                            <w:bookmarkEnd w:id="2"/>
                            <w:r w:rsidRPr="00961D13">
                              <w:rPr>
                                <w:rFonts w:cs="Arial"/>
                                <w:sz w:val="18"/>
                                <w:szCs w:val="18"/>
                                <w:lang w:val="cs-CZ"/>
                              </w:rPr>
                              <w:t>771 288 023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1704C6" id="_x0000_t202" coordsize="21600,21600" o:spt="202" path="m,l,21600r21600,l21600,xe">
                <v:stroke joinstyle="miter"/>
                <v:path gradientshapeok="t" o:connecttype="rect"/>
              </v:shapetype>
              <v:shape id="Text Box 12" o:spid="_x0000_s1026" type="#_x0000_t202" style="position:absolute;left:0;text-align:left;margin-left:0;margin-top:.1pt;width:120.75pt;height:44.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">
                <v:textbox>
                  <w:txbxContent>
                    <w:p w14:paraId="62623AC8" w14:textId="77777777" w:rsidR="007D2F83" w:rsidRPr="0099297F" w:rsidRDefault="007D2F83" w:rsidP="007D2F83">
                      <w:pPr>
                        <w:rPr>
                          <w:rFonts w:cs="Arial"/>
                          <w:b/>
                          <w:sz w:val="18"/>
                          <w:szCs w:val="18"/>
                          <w:lang w:val="cs-CZ"/>
                        </w:rPr>
                      </w:pPr>
                      <w:bookmarkStart w:id="3" w:name="_Hlk55284178"/>
                      <w:bookmarkStart w:id="4" w:name="_Hlk55284179"/>
                      <w:r w:rsidRPr="0099297F">
                        <w:rPr>
                          <w:rFonts w:cs="Arial"/>
                          <w:b/>
                          <w:sz w:val="18"/>
                          <w:szCs w:val="18"/>
                          <w:lang w:val="cs-CZ"/>
                        </w:rPr>
                        <w:t>CBRE</w:t>
                      </w:r>
                    </w:p>
                    <w:p w14:paraId="6D75F101" w14:textId="77777777" w:rsidR="007D2F83" w:rsidRPr="0099297F" w:rsidRDefault="007D2F83" w:rsidP="007D2F83">
                      <w:pPr>
                        <w:rPr>
                          <w:rFonts w:cs="Arial"/>
                          <w:sz w:val="18"/>
                          <w:szCs w:val="18"/>
                          <w:lang w:val="cs-CZ"/>
                        </w:rPr>
                      </w:pPr>
                      <w:r>
                        <w:rPr>
                          <w:rFonts w:cs="Arial"/>
                          <w:sz w:val="18"/>
                          <w:szCs w:val="18"/>
                          <w:lang w:val="cs-CZ"/>
                        </w:rPr>
                        <w:t>Ivana Procházková</w:t>
                      </w:r>
                    </w:p>
                    <w:p w14:paraId="60ABB836" w14:textId="77777777" w:rsidR="007D2F83" w:rsidRPr="0099297F" w:rsidRDefault="007D2F83" w:rsidP="007D2F83">
                      <w:pPr>
                        <w:rPr>
                          <w:rFonts w:cs="Arial"/>
                          <w:lang w:val="fr-FR"/>
                        </w:rPr>
                      </w:pPr>
                      <w:r w:rsidRPr="0099297F">
                        <w:rPr>
                          <w:rFonts w:cs="Arial"/>
                          <w:sz w:val="18"/>
                          <w:szCs w:val="18"/>
                          <w:lang w:val="cs-CZ"/>
                        </w:rPr>
                        <w:t xml:space="preserve">+420 </w:t>
                      </w:r>
                      <w:bookmarkEnd w:id="3"/>
                      <w:bookmarkEnd w:id="4"/>
                      <w:r w:rsidRPr="00961D13">
                        <w:rPr>
                          <w:rFonts w:cs="Arial"/>
                          <w:sz w:val="18"/>
                          <w:szCs w:val="18"/>
                          <w:lang w:val="cs-CZ"/>
                        </w:rPr>
                        <w:t>771 288 023</w:t>
                      </w:r>
                    </w:p>
                  </w:txbxContent>
                </v:textbox>
                <w10:wrap anchorx="margin"/>
              </v:shape>
            </w:pict>
          </mc:Fallback>
        </mc:AlternateContent>
      </w:r>
      <w:r w:rsidRPr="00034063">
        <w:rPr>
          <w:rFonts w:cs="Arial"/>
          <w:b/>
          <w:noProof/>
          <w:sz w:val="16"/>
          <w:szCs w:val="16"/>
        </w:rPr>
        <mc:AlternateContent>
          <mc:Choice Requires="wps">
            <w:drawing>
              <wp:anchor distT="0" distB="0" distL="114300" distR="114300" simplePos="0" relativeHeight="251658241" behindDoc="0" locked="0" layoutInCell="1" allowOverlap="1" wp14:anchorId="38CA4DFB" wp14:editId="441E58B8">
                <wp:simplePos x="0" y="0"/>
                <wp:positionH relativeFrom="column">
                  <wp:posOffset>4985385</wp:posOffset>
                </wp:positionH>
                <wp:positionV relativeFrom="paragraph">
                  <wp:posOffset>4445</wp:posOffset>
                </wp:positionV>
                <wp:extent cx="1533525" cy="560705"/>
                <wp:effectExtent l="0" t="0" r="28575" b="107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60705"/>
                        </a:xfrm>
                        <a:prstGeom prst="rect">
                          <a:avLst/>
                        </a:prstGeom>
                        <a:solidFill>
                          <a:srgbClr val="FFFFFF"/>
                        </a:solidFill>
                        <a:ln w="9525">
                          <a:solidFill>
                            <a:srgbClr val="000000"/>
                          </a:solidFill>
                          <a:miter lim="800000"/>
                          <a:headEnd/>
                          <a:tailEnd/>
                        </a:ln>
                      </wps:spPr>
                      <wps:txbx>
                        <w:txbxContent>
                          <w:p w14:paraId="65B0AF7B" w14:textId="77777777" w:rsidR="00271C33" w:rsidRDefault="00271C33" w:rsidP="007D2F83">
                            <w:pPr>
                              <w:rPr>
                                <w:rFonts w:cs="Arial"/>
                                <w:b/>
                                <w:sz w:val="18"/>
                                <w:szCs w:val="18"/>
                                <w:lang w:val="cs-CZ"/>
                              </w:rPr>
                            </w:pPr>
                            <w:proofErr w:type="spellStart"/>
                            <w:r w:rsidRPr="00271C33">
                              <w:rPr>
                                <w:rFonts w:cs="Arial"/>
                                <w:b/>
                                <w:sz w:val="18"/>
                                <w:szCs w:val="18"/>
                                <w:lang w:val="cs-CZ"/>
                              </w:rPr>
                              <w:t>iO</w:t>
                            </w:r>
                            <w:proofErr w:type="spellEnd"/>
                            <w:r w:rsidRPr="00271C33">
                              <w:rPr>
                                <w:rFonts w:cs="Arial"/>
                                <w:b/>
                                <w:sz w:val="18"/>
                                <w:szCs w:val="18"/>
                                <w:lang w:val="cs-CZ"/>
                              </w:rPr>
                              <w:t xml:space="preserve"> </w:t>
                            </w:r>
                            <w:proofErr w:type="spellStart"/>
                            <w:r w:rsidRPr="00271C33">
                              <w:rPr>
                                <w:rFonts w:cs="Arial"/>
                                <w:b/>
                                <w:sz w:val="18"/>
                                <w:szCs w:val="18"/>
                                <w:lang w:val="cs-CZ"/>
                              </w:rPr>
                              <w:t>Partners</w:t>
                            </w:r>
                            <w:proofErr w:type="spellEnd"/>
                          </w:p>
                          <w:p w14:paraId="03761BD1" w14:textId="09F06072" w:rsidR="007D2F83" w:rsidRPr="002E6065" w:rsidRDefault="007D2F83" w:rsidP="007D2F83">
                            <w:pPr>
                              <w:rPr>
                                <w:rFonts w:cs="Arial"/>
                                <w:sz w:val="18"/>
                                <w:szCs w:val="18"/>
                                <w:lang w:val="cs-CZ"/>
                              </w:rPr>
                            </w:pPr>
                            <w:r w:rsidRPr="002E6065">
                              <w:rPr>
                                <w:rFonts w:cs="Arial"/>
                                <w:sz w:val="18"/>
                                <w:szCs w:val="18"/>
                                <w:lang w:val="cs-CZ"/>
                              </w:rPr>
                              <w:t xml:space="preserve">Natália </w:t>
                            </w:r>
                            <w:proofErr w:type="spellStart"/>
                            <w:r w:rsidRPr="002E6065">
                              <w:rPr>
                                <w:rFonts w:cs="Arial"/>
                                <w:sz w:val="18"/>
                                <w:szCs w:val="18"/>
                                <w:lang w:val="cs-CZ"/>
                              </w:rPr>
                              <w:t>Pekárová</w:t>
                            </w:r>
                            <w:proofErr w:type="spellEnd"/>
                          </w:p>
                          <w:p w14:paraId="6515DBE4" w14:textId="77777777" w:rsidR="007D2F83" w:rsidRPr="002E6065" w:rsidRDefault="007D2F83" w:rsidP="007D2F83">
                            <w:pPr>
                              <w:rPr>
                                <w:rFonts w:cs="Arial"/>
                                <w:sz w:val="18"/>
                                <w:szCs w:val="18"/>
                                <w:lang w:val="cs-CZ"/>
                              </w:rPr>
                            </w:pPr>
                            <w:r w:rsidRPr="002E6065">
                              <w:rPr>
                                <w:rFonts w:cs="Arial"/>
                                <w:sz w:val="18"/>
                                <w:szCs w:val="18"/>
                                <w:lang w:val="cs-CZ"/>
                              </w:rPr>
                              <w:t>+420 724 879 065</w:t>
                            </w:r>
                          </w:p>
                          <w:p w14:paraId="12A1B829" w14:textId="77777777" w:rsidR="007D2F83" w:rsidRPr="0099297F" w:rsidRDefault="007D2F83" w:rsidP="007D2F83">
                            <w:pPr>
                              <w:rPr>
                                <w:rFonts w:cs="Arial"/>
                                <w:szCs w:val="1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A4DFB" id="Text Box 1" o:spid="_x0000_s1027" type="#_x0000_t202" style="position:absolute;left:0;text-align:left;margin-left:392.55pt;margin-top:.35pt;width:120.75pt;height:4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">
                <v:textbox>
                  <w:txbxContent>
                    <w:p w14:paraId="65B0AF7B" w14:textId="77777777" w:rsidR="00271C33" w:rsidRDefault="00271C33" w:rsidP="007D2F83">
                      <w:pPr>
                        <w:rPr>
                          <w:rFonts w:cs="Arial"/>
                          <w:b/>
                          <w:sz w:val="18"/>
                          <w:szCs w:val="18"/>
                          <w:lang w:val="cs-CZ"/>
                        </w:rPr>
                      </w:pPr>
                      <w:proofErr w:type="spellStart"/>
                      <w:r w:rsidRPr="00271C33">
                        <w:rPr>
                          <w:rFonts w:cs="Arial"/>
                          <w:b/>
                          <w:sz w:val="18"/>
                          <w:szCs w:val="18"/>
                          <w:lang w:val="cs-CZ"/>
                        </w:rPr>
                        <w:t>iO</w:t>
                      </w:r>
                      <w:proofErr w:type="spellEnd"/>
                      <w:r w:rsidRPr="00271C33">
                        <w:rPr>
                          <w:rFonts w:cs="Arial"/>
                          <w:b/>
                          <w:sz w:val="18"/>
                          <w:szCs w:val="18"/>
                          <w:lang w:val="cs-CZ"/>
                        </w:rPr>
                        <w:t xml:space="preserve"> </w:t>
                      </w:r>
                      <w:proofErr w:type="spellStart"/>
                      <w:r w:rsidRPr="00271C33">
                        <w:rPr>
                          <w:rFonts w:cs="Arial"/>
                          <w:b/>
                          <w:sz w:val="18"/>
                          <w:szCs w:val="18"/>
                          <w:lang w:val="cs-CZ"/>
                        </w:rPr>
                        <w:t>Partners</w:t>
                      </w:r>
                      <w:proofErr w:type="spellEnd"/>
                    </w:p>
                    <w:p w14:paraId="03761BD1" w14:textId="09F06072" w:rsidR="007D2F83" w:rsidRPr="002E6065" w:rsidRDefault="007D2F83" w:rsidP="007D2F83">
                      <w:pPr>
                        <w:rPr>
                          <w:rFonts w:cs="Arial"/>
                          <w:sz w:val="18"/>
                          <w:szCs w:val="18"/>
                          <w:lang w:val="cs-CZ"/>
                        </w:rPr>
                      </w:pPr>
                      <w:proofErr w:type="spellStart"/>
                      <w:r w:rsidRPr="002E6065">
                        <w:rPr>
                          <w:rFonts w:cs="Arial"/>
                          <w:sz w:val="18"/>
                          <w:szCs w:val="18"/>
                          <w:lang w:val="cs-CZ"/>
                        </w:rPr>
                        <w:t>Natália</w:t>
                      </w:r>
                      <w:proofErr w:type="spellEnd"/>
                      <w:r w:rsidRPr="002E6065">
                        <w:rPr>
                          <w:rFonts w:cs="Arial"/>
                          <w:sz w:val="18"/>
                          <w:szCs w:val="18"/>
                          <w:lang w:val="cs-CZ"/>
                        </w:rPr>
                        <w:t xml:space="preserve"> </w:t>
                      </w:r>
                      <w:proofErr w:type="spellStart"/>
                      <w:r w:rsidRPr="002E6065">
                        <w:rPr>
                          <w:rFonts w:cs="Arial"/>
                          <w:sz w:val="18"/>
                          <w:szCs w:val="18"/>
                          <w:lang w:val="cs-CZ"/>
                        </w:rPr>
                        <w:t>Pekárová</w:t>
                      </w:r>
                      <w:proofErr w:type="spellEnd"/>
                    </w:p>
                    <w:p w14:paraId="6515DBE4" w14:textId="77777777" w:rsidR="007D2F83" w:rsidRPr="002E6065" w:rsidRDefault="007D2F83" w:rsidP="007D2F83">
                      <w:pPr>
                        <w:rPr>
                          <w:rFonts w:cs="Arial"/>
                          <w:sz w:val="18"/>
                          <w:szCs w:val="18"/>
                          <w:lang w:val="cs-CZ"/>
                        </w:rPr>
                      </w:pPr>
                      <w:r w:rsidRPr="002E6065">
                        <w:rPr>
                          <w:rFonts w:cs="Arial"/>
                          <w:sz w:val="18"/>
                          <w:szCs w:val="18"/>
                          <w:lang w:val="cs-CZ"/>
                        </w:rPr>
                        <w:t>+420 724 879 065</w:t>
                      </w:r>
                    </w:p>
                    <w:p w14:paraId="12A1B829" w14:textId="77777777" w:rsidR="007D2F83" w:rsidRPr="0099297F" w:rsidRDefault="007D2F83" w:rsidP="007D2F83">
                      <w:pPr>
                        <w:rPr>
                          <w:rFonts w:cs="Arial"/>
                          <w:szCs w:val="18"/>
                          <w:lang w:val="de-DE"/>
                        </w:rPr>
                      </w:pPr>
                    </w:p>
                  </w:txbxContent>
                </v:textbox>
              </v:shape>
            </w:pict>
          </mc:Fallback>
        </mc:AlternateContent>
      </w:r>
      <w:r w:rsidRPr="00034063">
        <w:rPr>
          <w:rFonts w:cs="Arial"/>
          <w:b/>
          <w:noProof/>
          <w:sz w:val="16"/>
          <w:szCs w:val="16"/>
        </w:rPr>
        <mc:AlternateContent>
          <mc:Choice Requires="wps">
            <w:drawing>
              <wp:anchor distT="0" distB="0" distL="114300" distR="114300" simplePos="0" relativeHeight="251658242" behindDoc="0" locked="0" layoutInCell="1" allowOverlap="1" wp14:anchorId="5B3E7012" wp14:editId="055E4B98">
                <wp:simplePos x="0" y="0"/>
                <wp:positionH relativeFrom="column">
                  <wp:posOffset>1671320</wp:posOffset>
                </wp:positionH>
                <wp:positionV relativeFrom="paragraph">
                  <wp:posOffset>1270</wp:posOffset>
                </wp:positionV>
                <wp:extent cx="1533525" cy="560705"/>
                <wp:effectExtent l="0" t="0" r="28575"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60705"/>
                        </a:xfrm>
                        <a:prstGeom prst="rect">
                          <a:avLst/>
                        </a:prstGeom>
                        <a:solidFill>
                          <a:srgbClr val="FFFFFF"/>
                        </a:solidFill>
                        <a:ln w="9525">
                          <a:solidFill>
                            <a:srgbClr val="000000"/>
                          </a:solidFill>
                          <a:miter lim="800000"/>
                          <a:headEnd/>
                          <a:tailEnd/>
                        </a:ln>
                      </wps:spPr>
                      <wps:txbx>
                        <w:txbxContent>
                          <w:p w14:paraId="6122B9CF" w14:textId="77777777" w:rsidR="007D2F83" w:rsidRPr="0099297F" w:rsidRDefault="007D2F83" w:rsidP="007D2F83">
                            <w:pPr>
                              <w:rPr>
                                <w:rFonts w:cs="Arial"/>
                                <w:b/>
                                <w:sz w:val="18"/>
                                <w:szCs w:val="18"/>
                                <w:lang w:val="cs-CZ"/>
                              </w:rPr>
                            </w:pPr>
                            <w:proofErr w:type="spellStart"/>
                            <w:r w:rsidRPr="0099297F">
                              <w:rPr>
                                <w:rFonts w:cs="Arial"/>
                                <w:b/>
                                <w:sz w:val="18"/>
                                <w:szCs w:val="18"/>
                                <w:lang w:val="cs-CZ"/>
                              </w:rPr>
                              <w:t>Colliers</w:t>
                            </w:r>
                            <w:proofErr w:type="spellEnd"/>
                          </w:p>
                          <w:p w14:paraId="0C3F2DE4" w14:textId="77777777" w:rsidR="007D2F83" w:rsidRPr="00012990" w:rsidRDefault="007D2F83" w:rsidP="007D2F83">
                            <w:pPr>
                              <w:rPr>
                                <w:rFonts w:cs="Arial"/>
                                <w:sz w:val="18"/>
                                <w:szCs w:val="18"/>
                                <w:lang w:val="cs-CZ"/>
                              </w:rPr>
                            </w:pPr>
                            <w:r w:rsidRPr="00012990">
                              <w:rPr>
                                <w:rFonts w:cs="Arial"/>
                                <w:sz w:val="18"/>
                                <w:szCs w:val="18"/>
                                <w:lang w:val="cs-CZ"/>
                              </w:rPr>
                              <w:t xml:space="preserve">Klára </w:t>
                            </w:r>
                            <w:proofErr w:type="spellStart"/>
                            <w:r w:rsidRPr="00012990">
                              <w:rPr>
                                <w:rFonts w:cs="Arial"/>
                                <w:sz w:val="18"/>
                                <w:szCs w:val="18"/>
                                <w:lang w:val="cs-CZ"/>
                              </w:rPr>
                              <w:t>Laudátová</w:t>
                            </w:r>
                            <w:proofErr w:type="spellEnd"/>
                          </w:p>
                          <w:p w14:paraId="6ED048AF" w14:textId="77777777" w:rsidR="007D2F83" w:rsidRPr="00012990" w:rsidRDefault="007D2F83" w:rsidP="007D2F83">
                            <w:pPr>
                              <w:rPr>
                                <w:rFonts w:cs="Arial"/>
                                <w:sz w:val="18"/>
                                <w:szCs w:val="18"/>
                                <w:lang w:val="cs-CZ"/>
                              </w:rPr>
                            </w:pPr>
                            <w:r w:rsidRPr="00012990">
                              <w:rPr>
                                <w:rFonts w:cs="Arial"/>
                                <w:sz w:val="18"/>
                                <w:szCs w:val="18"/>
                                <w:lang w:val="cs-CZ"/>
                              </w:rPr>
                              <w:t>+420 607 841 941</w:t>
                            </w:r>
                          </w:p>
                          <w:p w14:paraId="47815F01" w14:textId="77777777" w:rsidR="007D2F83" w:rsidRDefault="007D2F83" w:rsidP="007D2F83">
                            <w:pPr>
                              <w:rPr>
                                <w:rFonts w:cs="Arial"/>
                                <w:sz w:val="18"/>
                                <w:szCs w:val="18"/>
                                <w:lang w:val="cs-CZ"/>
                              </w:rPr>
                            </w:pPr>
                          </w:p>
                          <w:p w14:paraId="492685E6" w14:textId="77777777" w:rsidR="007D2F83" w:rsidRPr="00BE5096" w:rsidRDefault="007D2F83" w:rsidP="007D2F83">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E7012" id="Text Box 11" o:spid="_x0000_s1028" type="#_x0000_t202" style="position:absolute;left:0;text-align:left;margin-left:131.6pt;margin-top:.1pt;width:120.75pt;height:4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">
                <v:textbox>
                  <w:txbxContent>
                    <w:p w14:paraId="6122B9CF" w14:textId="77777777" w:rsidR="007D2F83" w:rsidRPr="0099297F" w:rsidRDefault="007D2F83" w:rsidP="007D2F83">
                      <w:pPr>
                        <w:rPr>
                          <w:rFonts w:cs="Arial"/>
                          <w:b/>
                          <w:sz w:val="18"/>
                          <w:szCs w:val="18"/>
                          <w:lang w:val="cs-CZ"/>
                        </w:rPr>
                      </w:pPr>
                      <w:proofErr w:type="spellStart"/>
                      <w:r w:rsidRPr="0099297F">
                        <w:rPr>
                          <w:rFonts w:cs="Arial"/>
                          <w:b/>
                          <w:sz w:val="18"/>
                          <w:szCs w:val="18"/>
                          <w:lang w:val="cs-CZ"/>
                        </w:rPr>
                        <w:t>Colliers</w:t>
                      </w:r>
                      <w:proofErr w:type="spellEnd"/>
                    </w:p>
                    <w:p w14:paraId="0C3F2DE4" w14:textId="77777777" w:rsidR="007D2F83" w:rsidRPr="00012990" w:rsidRDefault="007D2F83" w:rsidP="007D2F83">
                      <w:pPr>
                        <w:rPr>
                          <w:rFonts w:cs="Arial"/>
                          <w:sz w:val="18"/>
                          <w:szCs w:val="18"/>
                          <w:lang w:val="cs-CZ"/>
                        </w:rPr>
                      </w:pPr>
                      <w:r w:rsidRPr="00012990">
                        <w:rPr>
                          <w:rFonts w:cs="Arial"/>
                          <w:sz w:val="18"/>
                          <w:szCs w:val="18"/>
                          <w:lang w:val="cs-CZ"/>
                        </w:rPr>
                        <w:t xml:space="preserve">Klára </w:t>
                      </w:r>
                      <w:proofErr w:type="spellStart"/>
                      <w:r w:rsidRPr="00012990">
                        <w:rPr>
                          <w:rFonts w:cs="Arial"/>
                          <w:sz w:val="18"/>
                          <w:szCs w:val="18"/>
                          <w:lang w:val="cs-CZ"/>
                        </w:rPr>
                        <w:t>Laudátová</w:t>
                      </w:r>
                      <w:proofErr w:type="spellEnd"/>
                    </w:p>
                    <w:p w14:paraId="6ED048AF" w14:textId="77777777" w:rsidR="007D2F83" w:rsidRPr="00012990" w:rsidRDefault="007D2F83" w:rsidP="007D2F83">
                      <w:pPr>
                        <w:rPr>
                          <w:rFonts w:cs="Arial"/>
                          <w:sz w:val="18"/>
                          <w:szCs w:val="18"/>
                          <w:lang w:val="cs-CZ"/>
                        </w:rPr>
                      </w:pPr>
                      <w:r w:rsidRPr="00012990">
                        <w:rPr>
                          <w:rFonts w:cs="Arial"/>
                          <w:sz w:val="18"/>
                          <w:szCs w:val="18"/>
                          <w:lang w:val="cs-CZ"/>
                        </w:rPr>
                        <w:t>+420 607 841 941</w:t>
                      </w:r>
                    </w:p>
                    <w:p w14:paraId="47815F01" w14:textId="77777777" w:rsidR="007D2F83" w:rsidRDefault="007D2F83" w:rsidP="007D2F83">
                      <w:pPr>
                        <w:rPr>
                          <w:rFonts w:cs="Arial"/>
                          <w:sz w:val="18"/>
                          <w:szCs w:val="18"/>
                          <w:lang w:val="cs-CZ"/>
                        </w:rPr>
                      </w:pPr>
                    </w:p>
                    <w:p w14:paraId="492685E6" w14:textId="77777777" w:rsidR="007D2F83" w:rsidRPr="00BE5096" w:rsidRDefault="007D2F83" w:rsidP="007D2F83">
                      <w:pPr>
                        <w:rPr>
                          <w:lang w:val="fr-FR"/>
                        </w:rPr>
                      </w:pPr>
                    </w:p>
                  </w:txbxContent>
                </v:textbox>
              </v:shape>
            </w:pict>
          </mc:Fallback>
        </mc:AlternateContent>
      </w:r>
      <w:r w:rsidRPr="00034063">
        <w:rPr>
          <w:rFonts w:cs="Arial"/>
          <w:b/>
          <w:noProof/>
          <w:sz w:val="16"/>
          <w:szCs w:val="16"/>
        </w:rPr>
        <mc:AlternateContent>
          <mc:Choice Requires="wps">
            <w:drawing>
              <wp:anchor distT="0" distB="0" distL="114300" distR="114300" simplePos="0" relativeHeight="251658243" behindDoc="0" locked="0" layoutInCell="1" allowOverlap="1" wp14:anchorId="0D86ACA9" wp14:editId="029A89D8">
                <wp:simplePos x="0" y="0"/>
                <wp:positionH relativeFrom="column">
                  <wp:posOffset>3316605</wp:posOffset>
                </wp:positionH>
                <wp:positionV relativeFrom="paragraph">
                  <wp:posOffset>-635</wp:posOffset>
                </wp:positionV>
                <wp:extent cx="1533525" cy="560705"/>
                <wp:effectExtent l="0" t="0" r="28575" b="107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60705"/>
                        </a:xfrm>
                        <a:prstGeom prst="rect">
                          <a:avLst/>
                        </a:prstGeom>
                        <a:solidFill>
                          <a:srgbClr val="FFFFFF"/>
                        </a:solidFill>
                        <a:ln w="9525">
                          <a:solidFill>
                            <a:srgbClr val="000000"/>
                          </a:solidFill>
                          <a:miter lim="800000"/>
                          <a:headEnd/>
                          <a:tailEnd/>
                        </a:ln>
                      </wps:spPr>
                      <wps:txbx>
                        <w:txbxContent>
                          <w:p w14:paraId="65EBAEE8" w14:textId="77777777" w:rsidR="007D2F83" w:rsidRPr="0099297F" w:rsidRDefault="007D2F83" w:rsidP="007D2F83">
                            <w:pPr>
                              <w:rPr>
                                <w:rFonts w:cs="Arial"/>
                                <w:b/>
                                <w:sz w:val="18"/>
                                <w:szCs w:val="18"/>
                                <w:lang w:val="cs-CZ"/>
                              </w:rPr>
                            </w:pPr>
                            <w:proofErr w:type="spellStart"/>
                            <w:r w:rsidRPr="0099297F">
                              <w:rPr>
                                <w:rFonts w:cs="Arial"/>
                                <w:b/>
                                <w:sz w:val="18"/>
                                <w:szCs w:val="18"/>
                                <w:lang w:val="cs-CZ"/>
                              </w:rPr>
                              <w:t>Cushman</w:t>
                            </w:r>
                            <w:proofErr w:type="spellEnd"/>
                            <w:r w:rsidRPr="0099297F">
                              <w:rPr>
                                <w:rFonts w:cs="Arial"/>
                                <w:b/>
                                <w:sz w:val="18"/>
                                <w:szCs w:val="18"/>
                                <w:lang w:val="cs-CZ"/>
                              </w:rPr>
                              <w:t xml:space="preserve"> &amp; </w:t>
                            </w:r>
                            <w:proofErr w:type="spellStart"/>
                            <w:r w:rsidRPr="0099297F">
                              <w:rPr>
                                <w:rFonts w:cs="Arial"/>
                                <w:b/>
                                <w:sz w:val="18"/>
                                <w:szCs w:val="18"/>
                                <w:lang w:val="cs-CZ"/>
                              </w:rPr>
                              <w:t>Wakefield</w:t>
                            </w:r>
                            <w:proofErr w:type="spellEnd"/>
                          </w:p>
                          <w:p w14:paraId="1DA1D8C5" w14:textId="77777777" w:rsidR="007D2F83" w:rsidRPr="0099297F" w:rsidRDefault="007D2F83" w:rsidP="007D2F83">
                            <w:pPr>
                              <w:rPr>
                                <w:rFonts w:cs="Arial"/>
                                <w:sz w:val="18"/>
                                <w:szCs w:val="18"/>
                                <w:lang w:val="cs-CZ"/>
                              </w:rPr>
                            </w:pPr>
                            <w:bookmarkStart w:id="3" w:name="_Hlk14187036"/>
                            <w:bookmarkStart w:id="4" w:name="_Hlk14187037"/>
                            <w:r w:rsidRPr="0099297F">
                              <w:rPr>
                                <w:rFonts w:cs="Arial"/>
                                <w:sz w:val="18"/>
                                <w:szCs w:val="18"/>
                                <w:lang w:val="cs-CZ"/>
                              </w:rPr>
                              <w:t xml:space="preserve">Michaela </w:t>
                            </w:r>
                            <w:proofErr w:type="spellStart"/>
                            <w:r w:rsidRPr="0099297F">
                              <w:rPr>
                                <w:rFonts w:cs="Arial"/>
                                <w:sz w:val="18"/>
                                <w:szCs w:val="18"/>
                                <w:lang w:val="cs-CZ"/>
                              </w:rPr>
                              <w:t>Šedlbauerová</w:t>
                            </w:r>
                            <w:proofErr w:type="spellEnd"/>
                          </w:p>
                          <w:p w14:paraId="6505B2EA" w14:textId="77777777" w:rsidR="007D2F83" w:rsidRPr="0099297F" w:rsidRDefault="007D2F83" w:rsidP="007D2F83">
                            <w:pPr>
                              <w:rPr>
                                <w:rFonts w:cs="Arial"/>
                                <w:lang w:val="fr-FR"/>
                              </w:rPr>
                            </w:pPr>
                            <w:r w:rsidRPr="0099297F">
                              <w:rPr>
                                <w:rFonts w:cs="Arial"/>
                                <w:sz w:val="18"/>
                                <w:szCs w:val="18"/>
                                <w:lang w:val="cs-CZ"/>
                              </w:rPr>
                              <w:t>+420 737 419 055</w:t>
                            </w:r>
                            <w:bookmarkEnd w:id="3"/>
                            <w:bookmarkEnd w:id="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6ACA9" id="Text Box 10" o:spid="_x0000_s1029" type="#_x0000_t202" style="position:absolute;left:0;text-align:left;margin-left:261.15pt;margin-top:-.05pt;width:120.75pt;height:4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">
                <v:textbox>
                  <w:txbxContent>
                    <w:p w14:paraId="65EBAEE8" w14:textId="77777777" w:rsidR="007D2F83" w:rsidRPr="0099297F" w:rsidRDefault="007D2F83" w:rsidP="007D2F83">
                      <w:pPr>
                        <w:rPr>
                          <w:rFonts w:cs="Arial"/>
                          <w:b/>
                          <w:sz w:val="18"/>
                          <w:szCs w:val="18"/>
                          <w:lang w:val="cs-CZ"/>
                        </w:rPr>
                      </w:pPr>
                      <w:proofErr w:type="spellStart"/>
                      <w:r w:rsidRPr="0099297F">
                        <w:rPr>
                          <w:rFonts w:cs="Arial"/>
                          <w:b/>
                          <w:sz w:val="18"/>
                          <w:szCs w:val="18"/>
                          <w:lang w:val="cs-CZ"/>
                        </w:rPr>
                        <w:t>Cushman</w:t>
                      </w:r>
                      <w:proofErr w:type="spellEnd"/>
                      <w:r w:rsidRPr="0099297F">
                        <w:rPr>
                          <w:rFonts w:cs="Arial"/>
                          <w:b/>
                          <w:sz w:val="18"/>
                          <w:szCs w:val="18"/>
                          <w:lang w:val="cs-CZ"/>
                        </w:rPr>
                        <w:t xml:space="preserve"> &amp; </w:t>
                      </w:r>
                      <w:proofErr w:type="spellStart"/>
                      <w:r w:rsidRPr="0099297F">
                        <w:rPr>
                          <w:rFonts w:cs="Arial"/>
                          <w:b/>
                          <w:sz w:val="18"/>
                          <w:szCs w:val="18"/>
                          <w:lang w:val="cs-CZ"/>
                        </w:rPr>
                        <w:t>Wakefield</w:t>
                      </w:r>
                      <w:proofErr w:type="spellEnd"/>
                    </w:p>
                    <w:p w14:paraId="1DA1D8C5" w14:textId="77777777" w:rsidR="007D2F83" w:rsidRPr="0099297F" w:rsidRDefault="007D2F83" w:rsidP="007D2F83">
                      <w:pPr>
                        <w:rPr>
                          <w:rFonts w:cs="Arial"/>
                          <w:sz w:val="18"/>
                          <w:szCs w:val="18"/>
                          <w:lang w:val="cs-CZ"/>
                        </w:rPr>
                      </w:pPr>
                      <w:bookmarkStart w:id="7" w:name="_Hlk14187036"/>
                      <w:bookmarkStart w:id="8" w:name="_Hlk14187037"/>
                      <w:r w:rsidRPr="0099297F">
                        <w:rPr>
                          <w:rFonts w:cs="Arial"/>
                          <w:sz w:val="18"/>
                          <w:szCs w:val="18"/>
                          <w:lang w:val="cs-CZ"/>
                        </w:rPr>
                        <w:t xml:space="preserve">Michaela </w:t>
                      </w:r>
                      <w:proofErr w:type="spellStart"/>
                      <w:r w:rsidRPr="0099297F">
                        <w:rPr>
                          <w:rFonts w:cs="Arial"/>
                          <w:sz w:val="18"/>
                          <w:szCs w:val="18"/>
                          <w:lang w:val="cs-CZ"/>
                        </w:rPr>
                        <w:t>Šedlbauerová</w:t>
                      </w:r>
                      <w:proofErr w:type="spellEnd"/>
                    </w:p>
                    <w:p w14:paraId="6505B2EA" w14:textId="77777777" w:rsidR="007D2F83" w:rsidRPr="0099297F" w:rsidRDefault="007D2F83" w:rsidP="007D2F83">
                      <w:pPr>
                        <w:rPr>
                          <w:rFonts w:cs="Arial"/>
                          <w:lang w:val="fr-FR"/>
                        </w:rPr>
                      </w:pPr>
                      <w:r w:rsidRPr="0099297F">
                        <w:rPr>
                          <w:rFonts w:cs="Arial"/>
                          <w:sz w:val="18"/>
                          <w:szCs w:val="18"/>
                          <w:lang w:val="cs-CZ"/>
                        </w:rPr>
                        <w:t>+420 737 419 055</w:t>
                      </w:r>
                      <w:bookmarkEnd w:id="7"/>
                      <w:bookmarkEnd w:id="8"/>
                    </w:p>
                  </w:txbxContent>
                </v:textbox>
              </v:shape>
            </w:pict>
          </mc:Fallback>
        </mc:AlternateContent>
      </w:r>
    </w:p>
    <w:p w14:paraId="0E535DF7" w14:textId="31A8033C" w:rsidR="00AE5F03" w:rsidRPr="00034063" w:rsidRDefault="00AE5F03" w:rsidP="00710C2A">
      <w:pPr>
        <w:jc w:val="center"/>
        <w:outlineLvl w:val="0"/>
        <w:rPr>
          <w:rFonts w:cs="Arial"/>
          <w:b/>
          <w:bCs/>
          <w:color w:val="000000"/>
          <w:sz w:val="18"/>
          <w:szCs w:val="18"/>
        </w:rPr>
      </w:pPr>
    </w:p>
    <w:p w14:paraId="6C0F6658" w14:textId="06239A6D" w:rsidR="1A603471" w:rsidRDefault="1A603471" w:rsidP="1A603471">
      <w:pPr>
        <w:jc w:val="center"/>
        <w:outlineLvl w:val="0"/>
        <w:rPr>
          <w:rFonts w:cs="Arial"/>
          <w:b/>
          <w:bCs/>
          <w:color w:val="000000" w:themeColor="text1"/>
          <w:sz w:val="18"/>
          <w:szCs w:val="18"/>
        </w:rPr>
      </w:pPr>
    </w:p>
    <w:p w14:paraId="0D1D4F67" w14:textId="2C8E6FE1" w:rsidR="00AE5F03" w:rsidRPr="00034063" w:rsidRDefault="00AE5F03" w:rsidP="007F07E0">
      <w:pPr>
        <w:rPr>
          <w:rFonts w:cs="Arial"/>
          <w:b/>
          <w:bCs/>
          <w:color w:val="000000"/>
          <w:sz w:val="18"/>
          <w:szCs w:val="18"/>
        </w:rPr>
      </w:pPr>
    </w:p>
    <w:p w14:paraId="00737342" w14:textId="681955AF" w:rsidR="00AE5F03" w:rsidRPr="00034063" w:rsidRDefault="00AE5F03" w:rsidP="00710C2A">
      <w:pPr>
        <w:jc w:val="center"/>
        <w:outlineLvl w:val="0"/>
        <w:rPr>
          <w:rFonts w:cs="Arial"/>
          <w:b/>
          <w:bCs/>
          <w:color w:val="000000"/>
          <w:sz w:val="18"/>
          <w:szCs w:val="18"/>
        </w:rPr>
      </w:pPr>
    </w:p>
    <w:p w14:paraId="64F27928" w14:textId="1A7CC26A" w:rsidR="00AE5F03" w:rsidRPr="00034063" w:rsidRDefault="00AE5F03" w:rsidP="00AE5F03">
      <w:pPr>
        <w:jc w:val="center"/>
        <w:outlineLvl w:val="0"/>
        <w:rPr>
          <w:rFonts w:cs="Arial"/>
          <w:b/>
          <w:sz w:val="16"/>
          <w:szCs w:val="16"/>
        </w:rPr>
      </w:pPr>
    </w:p>
    <w:p w14:paraId="428A5A29" w14:textId="66FCED70" w:rsidR="00AE5F03" w:rsidRPr="00034063" w:rsidRDefault="00AE5F03" w:rsidP="00AE5F03">
      <w:pPr>
        <w:jc w:val="center"/>
        <w:outlineLvl w:val="0"/>
        <w:rPr>
          <w:rFonts w:cs="Arial"/>
          <w:b/>
          <w:sz w:val="16"/>
          <w:szCs w:val="16"/>
        </w:rPr>
      </w:pPr>
    </w:p>
    <w:p w14:paraId="31F49697" w14:textId="77777777" w:rsidR="00AE5F03" w:rsidRPr="00034063" w:rsidRDefault="00AE5F03" w:rsidP="00AE5F03">
      <w:pPr>
        <w:outlineLvl w:val="0"/>
        <w:rPr>
          <w:rFonts w:cs="Arial"/>
          <w:b/>
          <w:sz w:val="16"/>
          <w:szCs w:val="16"/>
        </w:rPr>
      </w:pPr>
    </w:p>
    <w:p w14:paraId="31E29857" w14:textId="22FACAA6" w:rsidR="009D1577" w:rsidRPr="00034063" w:rsidRDefault="009D1577" w:rsidP="00AE5F03">
      <w:pPr>
        <w:outlineLvl w:val="0"/>
        <w:rPr>
          <w:rFonts w:cs="Arial"/>
          <w:b/>
          <w:sz w:val="16"/>
          <w:szCs w:val="16"/>
        </w:rPr>
      </w:pPr>
      <w:r w:rsidRPr="00034063">
        <w:rPr>
          <w:rFonts w:cs="Arial"/>
          <w:b/>
          <w:sz w:val="16"/>
          <w:szCs w:val="16"/>
        </w:rPr>
        <w:t>Definitions:</w:t>
      </w:r>
    </w:p>
    <w:p w14:paraId="5CFB129A" w14:textId="451EE07A" w:rsidR="007853B1" w:rsidRPr="00034063" w:rsidRDefault="007853B1" w:rsidP="00A55139">
      <w:pPr>
        <w:spacing w:before="120"/>
        <w:jc w:val="both"/>
        <w:rPr>
          <w:rFonts w:cs="Arial"/>
          <w:b/>
          <w:sz w:val="16"/>
          <w:szCs w:val="16"/>
        </w:rPr>
      </w:pPr>
    </w:p>
    <w:p w14:paraId="27058559" w14:textId="66BF21EA" w:rsidR="00A55139" w:rsidRPr="00034063" w:rsidRDefault="00A55139" w:rsidP="00A55139">
      <w:pPr>
        <w:spacing w:before="120"/>
        <w:jc w:val="both"/>
        <w:rPr>
          <w:rFonts w:cs="Arial"/>
          <w:b/>
          <w:sz w:val="16"/>
          <w:szCs w:val="16"/>
        </w:rPr>
      </w:pPr>
      <w:r w:rsidRPr="00034063">
        <w:rPr>
          <w:rFonts w:cs="Arial"/>
          <w:b/>
          <w:sz w:val="16"/>
          <w:szCs w:val="16"/>
        </w:rPr>
        <w:t xml:space="preserve">Total </w:t>
      </w:r>
      <w:r w:rsidR="00166B56">
        <w:rPr>
          <w:rFonts w:cs="Arial"/>
          <w:b/>
          <w:sz w:val="16"/>
          <w:szCs w:val="16"/>
        </w:rPr>
        <w:t>s</w:t>
      </w:r>
      <w:r w:rsidRPr="00034063">
        <w:rPr>
          <w:rFonts w:cs="Arial"/>
          <w:b/>
          <w:sz w:val="16"/>
          <w:szCs w:val="16"/>
        </w:rPr>
        <w:t>tock and new supply:</w:t>
      </w:r>
    </w:p>
    <w:p w14:paraId="19D97449" w14:textId="3FD4DA53" w:rsidR="00A55139" w:rsidRPr="00034063" w:rsidRDefault="007C6CED" w:rsidP="00A55139">
      <w:pPr>
        <w:jc w:val="both"/>
        <w:rPr>
          <w:rFonts w:cs="Arial"/>
          <w:sz w:val="16"/>
          <w:szCs w:val="16"/>
        </w:rPr>
      </w:pPr>
      <w:r w:rsidRPr="00034063">
        <w:rPr>
          <w:rFonts w:cs="Arial"/>
          <w:sz w:val="16"/>
          <w:szCs w:val="16"/>
        </w:rPr>
        <w:t>Modern developer-led warehouse and industrial production space of A class quality</w:t>
      </w:r>
      <w:r w:rsidR="00A55139" w:rsidRPr="00034063">
        <w:rPr>
          <w:rFonts w:cs="Arial"/>
          <w:sz w:val="16"/>
          <w:szCs w:val="16"/>
        </w:rPr>
        <w:t xml:space="preserve"> owned by a developer or investor for lease to third parties. It does not include owner-occupied stock. New supply includes the </w:t>
      </w:r>
      <w:r w:rsidRPr="00034063">
        <w:rPr>
          <w:rFonts w:cs="Arial"/>
          <w:sz w:val="16"/>
          <w:szCs w:val="16"/>
        </w:rPr>
        <w:t>above-mentioned</w:t>
      </w:r>
      <w:r w:rsidR="00A55139" w:rsidRPr="00034063">
        <w:rPr>
          <w:rFonts w:cs="Arial"/>
          <w:sz w:val="16"/>
          <w:szCs w:val="16"/>
        </w:rPr>
        <w:t xml:space="preserve"> space completed during the given period including office space.</w:t>
      </w:r>
    </w:p>
    <w:p w14:paraId="464EDCE6" w14:textId="77777777" w:rsidR="00A55139" w:rsidRPr="00034063" w:rsidRDefault="00A55139" w:rsidP="00A55139">
      <w:pPr>
        <w:spacing w:before="120"/>
        <w:jc w:val="both"/>
        <w:rPr>
          <w:rFonts w:cs="Arial"/>
          <w:b/>
          <w:sz w:val="16"/>
          <w:szCs w:val="16"/>
        </w:rPr>
      </w:pPr>
      <w:r w:rsidRPr="00034063">
        <w:rPr>
          <w:rFonts w:cs="Arial"/>
          <w:b/>
          <w:sz w:val="16"/>
          <w:szCs w:val="16"/>
        </w:rPr>
        <w:t>Take-up:</w:t>
      </w:r>
    </w:p>
    <w:p w14:paraId="5A7D4F3A" w14:textId="1ED98A61" w:rsidR="00A55139" w:rsidRPr="00034063" w:rsidRDefault="00A55139" w:rsidP="00A55139">
      <w:pPr>
        <w:jc w:val="both"/>
        <w:rPr>
          <w:rFonts w:cs="Arial"/>
          <w:sz w:val="16"/>
          <w:szCs w:val="16"/>
        </w:rPr>
      </w:pPr>
      <w:r w:rsidRPr="00034063">
        <w:rPr>
          <w:rFonts w:cs="Arial"/>
          <w:sz w:val="16"/>
          <w:szCs w:val="16"/>
        </w:rPr>
        <w:t xml:space="preserve">Take-up represents the total floor space that was let or pre-let over the specified period of time. A property is taken-up when the lease or future lease contract is signed. This includes only </w:t>
      </w:r>
      <w:r w:rsidR="007C6CED" w:rsidRPr="00034063">
        <w:rPr>
          <w:rFonts w:cs="Arial"/>
          <w:sz w:val="16"/>
          <w:szCs w:val="16"/>
        </w:rPr>
        <w:t>long-term</w:t>
      </w:r>
      <w:r w:rsidRPr="00034063">
        <w:rPr>
          <w:rFonts w:cs="Arial"/>
          <w:sz w:val="16"/>
          <w:szCs w:val="16"/>
        </w:rPr>
        <w:t xml:space="preserve"> leases of a period longer than one year. Gross take-up includes renegotiations</w:t>
      </w:r>
      <w:r w:rsidR="00D56A5F">
        <w:rPr>
          <w:rFonts w:cs="Arial"/>
          <w:sz w:val="16"/>
          <w:szCs w:val="16"/>
        </w:rPr>
        <w:t xml:space="preserve"> and sub</w:t>
      </w:r>
      <w:r w:rsidR="008D5CB0">
        <w:rPr>
          <w:rFonts w:cs="Arial"/>
          <w:sz w:val="16"/>
          <w:szCs w:val="16"/>
        </w:rPr>
        <w:t>-</w:t>
      </w:r>
      <w:r w:rsidR="00D56A5F">
        <w:rPr>
          <w:rFonts w:cs="Arial"/>
          <w:sz w:val="16"/>
          <w:szCs w:val="16"/>
        </w:rPr>
        <w:t>leases</w:t>
      </w:r>
      <w:r w:rsidRPr="00034063">
        <w:rPr>
          <w:rFonts w:cs="Arial"/>
          <w:sz w:val="16"/>
          <w:szCs w:val="16"/>
        </w:rPr>
        <w:t>. Net take-up excludes these and includes only new leases, pre-leases, and expansions of space within existing lease contracts.</w:t>
      </w:r>
    </w:p>
    <w:p w14:paraId="14553E96" w14:textId="77777777" w:rsidR="00A55139" w:rsidRPr="00034063" w:rsidRDefault="00A55139" w:rsidP="00A55139">
      <w:pPr>
        <w:spacing w:before="120"/>
        <w:jc w:val="both"/>
        <w:rPr>
          <w:rFonts w:cs="Arial"/>
          <w:b/>
          <w:sz w:val="16"/>
          <w:szCs w:val="16"/>
        </w:rPr>
      </w:pPr>
      <w:r w:rsidRPr="00034063">
        <w:rPr>
          <w:rFonts w:cs="Arial"/>
          <w:b/>
          <w:sz w:val="16"/>
          <w:szCs w:val="16"/>
        </w:rPr>
        <w:t>Vacancy rate:</w:t>
      </w:r>
    </w:p>
    <w:p w14:paraId="254EC428" w14:textId="4F60D847" w:rsidR="00A55139" w:rsidRPr="00034063" w:rsidRDefault="00A55139" w:rsidP="00A55139">
      <w:pPr>
        <w:jc w:val="both"/>
        <w:outlineLvl w:val="0"/>
        <w:rPr>
          <w:rFonts w:cs="Arial"/>
          <w:sz w:val="16"/>
          <w:szCs w:val="16"/>
        </w:rPr>
      </w:pPr>
      <w:r w:rsidRPr="00034063">
        <w:rPr>
          <w:rFonts w:cs="Arial"/>
          <w:sz w:val="16"/>
          <w:szCs w:val="16"/>
        </w:rPr>
        <w:t>Ratio of physically vacant space in completed buildings on the total stock of warehouse and industrial space including office areas.</w:t>
      </w:r>
    </w:p>
    <w:p w14:paraId="39BF8A62" w14:textId="77777777" w:rsidR="00BB5A47" w:rsidRPr="00034063" w:rsidRDefault="00BB5A47" w:rsidP="00BB5A47">
      <w:pPr>
        <w:spacing w:before="120"/>
        <w:jc w:val="both"/>
        <w:rPr>
          <w:rFonts w:cs="Arial"/>
          <w:b/>
          <w:sz w:val="16"/>
          <w:szCs w:val="16"/>
        </w:rPr>
      </w:pPr>
      <w:r w:rsidRPr="00034063">
        <w:rPr>
          <w:rFonts w:cs="Arial"/>
          <w:b/>
          <w:sz w:val="16"/>
          <w:szCs w:val="16"/>
        </w:rPr>
        <w:t xml:space="preserve">Prime rent: </w:t>
      </w:r>
    </w:p>
    <w:p w14:paraId="5155E958" w14:textId="532DFA95" w:rsidR="00BB5A47" w:rsidRPr="00034063" w:rsidRDefault="00BB5A47" w:rsidP="00BB5A47">
      <w:pPr>
        <w:jc w:val="both"/>
        <w:outlineLvl w:val="0"/>
        <w:rPr>
          <w:rFonts w:cs="Arial"/>
          <w:sz w:val="16"/>
          <w:szCs w:val="16"/>
        </w:rPr>
      </w:pPr>
      <w:r w:rsidRPr="00034063">
        <w:rPr>
          <w:rFonts w:cs="Arial"/>
          <w:sz w:val="16"/>
          <w:szCs w:val="16"/>
        </w:rPr>
        <w:t xml:space="preserve">Represents the top open market rent that could be expected for a notional distribution warehousing unit of the highest quality and specification in the prime location within a market, as at the survey date (normally at the end of each quarterly period). The rent quoted is based on a prime unit of 5,000 </w:t>
      </w:r>
      <w:proofErr w:type="spellStart"/>
      <w:r w:rsidRPr="00034063">
        <w:rPr>
          <w:rFonts w:cs="Arial"/>
          <w:sz w:val="16"/>
          <w:szCs w:val="16"/>
        </w:rPr>
        <w:t>sq</w:t>
      </w:r>
      <w:proofErr w:type="spellEnd"/>
      <w:r w:rsidRPr="00034063">
        <w:rPr>
          <w:rFonts w:cs="Arial"/>
          <w:sz w:val="16"/>
          <w:szCs w:val="16"/>
        </w:rPr>
        <w:t xml:space="preserve"> m gross internal leased for a period of five years, with ceiling heights of over 8 metres, used primarily for distribution/warehousing uses</w:t>
      </w:r>
      <w:r w:rsidR="00DF54EF">
        <w:rPr>
          <w:rFonts w:cs="Arial"/>
          <w:sz w:val="16"/>
          <w:szCs w:val="16"/>
        </w:rPr>
        <w:t xml:space="preserve">. </w:t>
      </w:r>
      <w:r w:rsidR="00DF54EF" w:rsidRPr="00DF54EF">
        <w:rPr>
          <w:rFonts w:cs="Arial"/>
          <w:sz w:val="16"/>
          <w:szCs w:val="16"/>
        </w:rPr>
        <w:t>Selected prime locations outside of Pragu</w:t>
      </w:r>
      <w:r w:rsidR="00DF54EF">
        <w:rPr>
          <w:rFonts w:cs="Arial"/>
          <w:sz w:val="16"/>
          <w:szCs w:val="16"/>
        </w:rPr>
        <w:t>e inclu</w:t>
      </w:r>
      <w:r w:rsidR="0063205A">
        <w:rPr>
          <w:rFonts w:cs="Arial"/>
          <w:sz w:val="16"/>
          <w:szCs w:val="16"/>
        </w:rPr>
        <w:t>des the 3 major hubs (Pilsen, Brno and Ostrava)</w:t>
      </w:r>
    </w:p>
    <w:p w14:paraId="59C7E6D4" w14:textId="5D840C7D" w:rsidR="000419D3" w:rsidRPr="00034063" w:rsidRDefault="000419D3" w:rsidP="00B57938">
      <w:pPr>
        <w:spacing w:before="480"/>
        <w:jc w:val="both"/>
        <w:rPr>
          <w:rFonts w:cs="Arial"/>
          <w:b/>
          <w:sz w:val="16"/>
          <w:szCs w:val="16"/>
        </w:rPr>
      </w:pPr>
      <w:r w:rsidRPr="00034063">
        <w:rPr>
          <w:rFonts w:cs="Arial"/>
          <w:b/>
          <w:sz w:val="16"/>
          <w:szCs w:val="16"/>
        </w:rPr>
        <w:t xml:space="preserve">COPYRIGHT © Industrial Research Forum </w:t>
      </w:r>
      <w:r w:rsidRPr="03B02F81">
        <w:rPr>
          <w:rFonts w:cs="Arial"/>
          <w:b/>
          <w:bCs/>
          <w:sz w:val="16"/>
          <w:szCs w:val="16"/>
        </w:rPr>
        <w:t>20</w:t>
      </w:r>
      <w:r w:rsidR="00E658BB" w:rsidRPr="03B02F81">
        <w:rPr>
          <w:rFonts w:cs="Arial"/>
          <w:b/>
          <w:bCs/>
          <w:sz w:val="16"/>
          <w:szCs w:val="16"/>
        </w:rPr>
        <w:t>2</w:t>
      </w:r>
      <w:r w:rsidR="064A4136" w:rsidRPr="03B02F81">
        <w:rPr>
          <w:rFonts w:cs="Arial"/>
          <w:b/>
          <w:bCs/>
          <w:sz w:val="16"/>
          <w:szCs w:val="16"/>
        </w:rPr>
        <w:t>3</w:t>
      </w:r>
    </w:p>
    <w:p w14:paraId="64EF4AF9" w14:textId="77777777" w:rsidR="00710C2A" w:rsidRPr="00034063" w:rsidRDefault="000419D3" w:rsidP="00B57938">
      <w:pPr>
        <w:spacing w:before="120"/>
        <w:jc w:val="both"/>
        <w:outlineLvl w:val="0"/>
        <w:rPr>
          <w:rFonts w:cs="Arial"/>
          <w:sz w:val="16"/>
          <w:szCs w:val="16"/>
        </w:rPr>
      </w:pPr>
      <w:r w:rsidRPr="00034063">
        <w:rPr>
          <w:rFonts w:cs="Arial"/>
          <w:sz w:val="16"/>
          <w:szCs w:val="16"/>
        </w:rPr>
        <w:t>This publication is the sole property of Industrial Research Forum and must not be copied, reproduced or transmitted in any form or by any means, either in whole or in part, without mentioning Industrial Research Forum as the source of information. The information contained in this publication is indicative one and has been obtained from sources generally regarded to be reliable. However, no representation is made, or warranty given, in respect of the accuracy of this information. We would like to be informed of any inaccuracies so that we may correct them. Industrial Research Forum do not accept any liability in negligence or otherwise for any loss or damage suffered by any party resulting from reliance on this publication.</w:t>
      </w:r>
    </w:p>
    <w:sectPr w:rsidR="00710C2A" w:rsidRPr="00034063" w:rsidSect="004F061A">
      <w:footerReference w:type="default" r:id="rId12"/>
      <w:pgSz w:w="11906" w:h="16838" w:code="9"/>
      <w:pgMar w:top="851" w:right="1134" w:bottom="851"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7F711" w14:textId="77777777" w:rsidR="004F061A" w:rsidRDefault="004F061A" w:rsidP="00242A56">
      <w:r>
        <w:separator/>
      </w:r>
    </w:p>
  </w:endnote>
  <w:endnote w:type="continuationSeparator" w:id="0">
    <w:p w14:paraId="2B99A22D" w14:textId="77777777" w:rsidR="004F061A" w:rsidRDefault="004F061A" w:rsidP="00242A56">
      <w:r>
        <w:continuationSeparator/>
      </w:r>
    </w:p>
  </w:endnote>
  <w:endnote w:type="continuationNotice" w:id="1">
    <w:p w14:paraId="60416A01" w14:textId="77777777" w:rsidR="004F061A" w:rsidRDefault="004F0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E366" w14:textId="7FAB3457" w:rsidR="00D52D3E" w:rsidRPr="00655B26" w:rsidRDefault="00D52D3E" w:rsidP="00A542E8">
    <w:pPr>
      <w:pStyle w:val="Zpat"/>
      <w:pBdr>
        <w:top w:val="single" w:sz="4" w:space="12" w:color="auto"/>
      </w:pBdr>
      <w:jc w:val="center"/>
      <w:rPr>
        <w:rFonts w:cs="Arial"/>
        <w:b/>
        <w:bCs/>
        <w:noProof/>
        <w:color w:val="000000"/>
        <w:sz w:val="16"/>
        <w:szCs w:val="16"/>
        <w:lang w:val="en-US"/>
      </w:rPr>
    </w:pPr>
    <w:r w:rsidRPr="00D9078E">
      <w:rPr>
        <w:rFonts w:cs="Arial"/>
        <w:b/>
        <w:noProof/>
        <w:sz w:val="16"/>
        <w:szCs w:val="16"/>
        <w:lang w:val="en-US"/>
      </w:rPr>
      <w:t xml:space="preserve">For </w:t>
    </w:r>
    <w:r w:rsidRPr="00D9078E">
      <w:rPr>
        <w:rFonts w:cs="Arial"/>
        <w:b/>
        <w:bCs/>
        <w:noProof/>
        <w:color w:val="000000"/>
        <w:sz w:val="16"/>
        <w:szCs w:val="16"/>
        <w:lang w:val="en-US"/>
      </w:rPr>
      <w:t xml:space="preserve">further information </w:t>
    </w:r>
    <w:r>
      <w:rPr>
        <w:rFonts w:cs="Arial"/>
        <w:b/>
        <w:bCs/>
        <w:noProof/>
        <w:color w:val="000000"/>
        <w:sz w:val="16"/>
        <w:szCs w:val="16"/>
        <w:lang w:val="en-US"/>
      </w:rPr>
      <w:t xml:space="preserve">and download our press releases </w:t>
    </w:r>
    <w:r w:rsidRPr="00D9078E">
      <w:rPr>
        <w:rFonts w:cs="Arial"/>
        <w:b/>
        <w:bCs/>
        <w:noProof/>
        <w:color w:val="000000"/>
        <w:sz w:val="16"/>
        <w:szCs w:val="16"/>
        <w:lang w:val="en-US"/>
      </w:rPr>
      <w:t>please</w:t>
    </w:r>
    <w:r w:rsidRPr="00655B26">
      <w:rPr>
        <w:rFonts w:cs="Arial"/>
        <w:b/>
        <w:bCs/>
        <w:noProof/>
        <w:color w:val="000000"/>
        <w:sz w:val="16"/>
        <w:szCs w:val="16"/>
        <w:lang w:val="en-US"/>
      </w:rPr>
      <w:t xml:space="preserve"> visit our website </w:t>
    </w:r>
    <w:hyperlink r:id="rId1" w:history="1">
      <w:r w:rsidRPr="00655B26">
        <w:rPr>
          <w:rStyle w:val="Hypertextovodkaz"/>
          <w:rFonts w:cs="Arial"/>
          <w:sz w:val="16"/>
          <w:szCs w:val="16"/>
        </w:rPr>
        <w:t>https://www.industrialresearchforum.cz/</w:t>
      </w:r>
    </w:hyperlink>
  </w:p>
  <w:p w14:paraId="03BE1F39" w14:textId="77777777" w:rsidR="00D52D3E" w:rsidRPr="00655B26" w:rsidRDefault="00D52D3E">
    <w:pPr>
      <w:pStyle w:val="Zpat"/>
      <w:rPr>
        <w:rFonts w:cs="Arial"/>
        <w:sz w:val="16"/>
        <w:szCs w:val="16"/>
      </w:rPr>
    </w:pPr>
  </w:p>
  <w:tbl>
    <w:tblPr>
      <w:tblStyle w:val="Mkatabul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2410"/>
      <w:gridCol w:w="2410"/>
      <w:gridCol w:w="2410"/>
    </w:tblGrid>
    <w:tr w:rsidR="00132913" w14:paraId="379C65FB" w14:textId="77777777" w:rsidTr="00132913">
      <w:tc>
        <w:tcPr>
          <w:tcW w:w="2409" w:type="dxa"/>
          <w:shd w:val="clear" w:color="auto" w:fill="auto"/>
          <w:vAlign w:val="center"/>
        </w:tcPr>
        <w:p w14:paraId="2FC07E69" w14:textId="77777777" w:rsidR="00132913" w:rsidRPr="00935EC1" w:rsidRDefault="00132913" w:rsidP="00132913">
          <w:pPr>
            <w:pStyle w:val="Zpat"/>
            <w:jc w:val="center"/>
          </w:pPr>
        </w:p>
      </w:tc>
      <w:tc>
        <w:tcPr>
          <w:tcW w:w="2410" w:type="dxa"/>
          <w:shd w:val="clear" w:color="auto" w:fill="auto"/>
          <w:vAlign w:val="center"/>
        </w:tcPr>
        <w:p w14:paraId="06BE5E89" w14:textId="77777777" w:rsidR="00132913" w:rsidRPr="00935EC1" w:rsidRDefault="00132913" w:rsidP="00132913">
          <w:pPr>
            <w:pStyle w:val="Zpat"/>
            <w:jc w:val="center"/>
          </w:pPr>
        </w:p>
      </w:tc>
      <w:tc>
        <w:tcPr>
          <w:tcW w:w="2410" w:type="dxa"/>
          <w:vAlign w:val="center"/>
        </w:tcPr>
        <w:p w14:paraId="503D5FD2" w14:textId="77777777" w:rsidR="00132913" w:rsidRDefault="00132913" w:rsidP="00132913">
          <w:pPr>
            <w:pStyle w:val="Zpat"/>
            <w:jc w:val="center"/>
            <w:rPr>
              <w:noProof/>
              <w:lang w:eastAsia="en-GB"/>
            </w:rPr>
          </w:pPr>
        </w:p>
      </w:tc>
      <w:tc>
        <w:tcPr>
          <w:tcW w:w="2410" w:type="dxa"/>
          <w:shd w:val="clear" w:color="auto" w:fill="auto"/>
          <w:vAlign w:val="center"/>
        </w:tcPr>
        <w:p w14:paraId="40988E6B" w14:textId="77777777" w:rsidR="00132913" w:rsidRPr="00935EC1" w:rsidRDefault="00132913" w:rsidP="00132913">
          <w:pPr>
            <w:pStyle w:val="Zpat"/>
            <w:jc w:val="center"/>
          </w:pPr>
        </w:p>
      </w:tc>
    </w:tr>
    <w:tr w:rsidR="00132913" w14:paraId="2508BF0F" w14:textId="77777777" w:rsidTr="00132913">
      <w:tc>
        <w:tcPr>
          <w:tcW w:w="2409" w:type="dxa"/>
          <w:shd w:val="clear" w:color="auto" w:fill="auto"/>
          <w:vAlign w:val="center"/>
        </w:tcPr>
        <w:p w14:paraId="06011020" w14:textId="77777777" w:rsidR="00132913" w:rsidRDefault="00132913" w:rsidP="00132913">
          <w:pPr>
            <w:pStyle w:val="Zpat"/>
            <w:jc w:val="center"/>
          </w:pPr>
          <w:r>
            <w:rPr>
              <w:noProof/>
            </w:rPr>
            <w:drawing>
              <wp:inline distT="0" distB="0" distL="0" distR="0" wp14:anchorId="7DBFBC7D" wp14:editId="0AA9BACB">
                <wp:extent cx="1314449" cy="4381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1316224" cy="438742"/>
                        </a:xfrm>
                        <a:prstGeom prst="rect">
                          <a:avLst/>
                        </a:prstGeom>
                      </pic:spPr>
                    </pic:pic>
                  </a:graphicData>
                </a:graphic>
              </wp:inline>
            </w:drawing>
          </w:r>
        </w:p>
      </w:tc>
      <w:tc>
        <w:tcPr>
          <w:tcW w:w="2410" w:type="dxa"/>
          <w:shd w:val="clear" w:color="auto" w:fill="auto"/>
          <w:vAlign w:val="center"/>
        </w:tcPr>
        <w:p w14:paraId="71D4491B" w14:textId="45E3141F" w:rsidR="00132913" w:rsidRDefault="00467BC0" w:rsidP="00132913">
          <w:pPr>
            <w:pStyle w:val="Zpat"/>
            <w:jc w:val="center"/>
          </w:pPr>
          <w:r>
            <w:rPr>
              <w:noProof/>
            </w:rPr>
            <w:drawing>
              <wp:anchor distT="0" distB="0" distL="114300" distR="114300" simplePos="0" relativeHeight="251658240" behindDoc="0" locked="0" layoutInCell="1" allowOverlap="1" wp14:anchorId="3387CCD8" wp14:editId="4839E6C2">
                <wp:simplePos x="0" y="0"/>
                <wp:positionH relativeFrom="column">
                  <wp:posOffset>188595</wp:posOffset>
                </wp:positionH>
                <wp:positionV relativeFrom="paragraph">
                  <wp:posOffset>-273050</wp:posOffset>
                </wp:positionV>
                <wp:extent cx="970915" cy="55372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70915" cy="553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78057476" w14:textId="77777777" w:rsidR="00132913" w:rsidRDefault="00132913" w:rsidP="00132913">
          <w:pPr>
            <w:pStyle w:val="Zpat"/>
            <w:jc w:val="center"/>
            <w:rPr>
              <w:noProof/>
              <w:lang w:eastAsia="en-GB"/>
            </w:rPr>
          </w:pPr>
          <w:r>
            <w:rPr>
              <w:noProof/>
              <w:lang w:eastAsia="en-GB"/>
            </w:rPr>
            <w:drawing>
              <wp:inline distT="0" distB="0" distL="0" distR="0" wp14:anchorId="5CC6A118" wp14:editId="7523126A">
                <wp:extent cx="1352550" cy="283869"/>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W_RGB_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69385" cy="287402"/>
                        </a:xfrm>
                        <a:prstGeom prst="rect">
                          <a:avLst/>
                        </a:prstGeom>
                      </pic:spPr>
                    </pic:pic>
                  </a:graphicData>
                </a:graphic>
              </wp:inline>
            </w:drawing>
          </w:r>
        </w:p>
      </w:tc>
      <w:tc>
        <w:tcPr>
          <w:tcW w:w="2410" w:type="dxa"/>
          <w:shd w:val="clear" w:color="auto" w:fill="auto"/>
          <w:vAlign w:val="center"/>
        </w:tcPr>
        <w:p w14:paraId="4FB9C6B4" w14:textId="77777777" w:rsidR="00132913" w:rsidRDefault="00132913" w:rsidP="00132913">
          <w:pPr>
            <w:pStyle w:val="Zpat"/>
            <w:jc w:val="center"/>
          </w:pPr>
          <w:r>
            <w:rPr>
              <w:noProof/>
            </w:rPr>
            <w:drawing>
              <wp:inline distT="0" distB="0" distL="0" distR="0" wp14:anchorId="7E406274" wp14:editId="0BD0A809">
                <wp:extent cx="731848" cy="48789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
                          <a:extLst>
                            <a:ext uri="{28A0092B-C50C-407E-A947-70E740481C1C}">
                              <a14:useLocalDpi xmlns:a14="http://schemas.microsoft.com/office/drawing/2010/main" val="0"/>
                            </a:ext>
                          </a:extLst>
                        </a:blip>
                        <a:stretch>
                          <a:fillRect/>
                        </a:stretch>
                      </pic:blipFill>
                      <pic:spPr>
                        <a:xfrm>
                          <a:off x="0" y="0"/>
                          <a:ext cx="731848" cy="487899"/>
                        </a:xfrm>
                        <a:prstGeom prst="rect">
                          <a:avLst/>
                        </a:prstGeom>
                      </pic:spPr>
                    </pic:pic>
                  </a:graphicData>
                </a:graphic>
              </wp:inline>
            </w:drawing>
          </w:r>
        </w:p>
      </w:tc>
    </w:tr>
  </w:tbl>
  <w:p w14:paraId="5B9669DB" w14:textId="77777777" w:rsidR="00D52D3E" w:rsidRDefault="00D52D3E" w:rsidP="002E277C">
    <w:pPr>
      <w:pStyle w:val="Zpa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D9D9E" w14:textId="77777777" w:rsidR="004F061A" w:rsidRDefault="004F061A" w:rsidP="00242A56">
      <w:r>
        <w:separator/>
      </w:r>
    </w:p>
  </w:footnote>
  <w:footnote w:type="continuationSeparator" w:id="0">
    <w:p w14:paraId="7B139398" w14:textId="77777777" w:rsidR="004F061A" w:rsidRDefault="004F061A" w:rsidP="00242A56">
      <w:r>
        <w:continuationSeparator/>
      </w:r>
    </w:p>
  </w:footnote>
  <w:footnote w:type="continuationNotice" w:id="1">
    <w:p w14:paraId="08A2E189" w14:textId="77777777" w:rsidR="004F061A" w:rsidRDefault="004F06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6DA4"/>
    <w:multiLevelType w:val="hybridMultilevel"/>
    <w:tmpl w:val="FD3A2F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703FA1"/>
    <w:multiLevelType w:val="hybridMultilevel"/>
    <w:tmpl w:val="037E74D0"/>
    <w:lvl w:ilvl="0" w:tplc="EF02B654">
      <w:start w:val="1"/>
      <w:numFmt w:val="bullet"/>
      <w:lvlText w:val="·"/>
      <w:lvlJc w:val="left"/>
      <w:pPr>
        <w:ind w:left="720" w:hanging="360"/>
      </w:pPr>
      <w:rPr>
        <w:rFonts w:ascii="Symbol" w:hAnsi="Symbol" w:hint="default"/>
      </w:rPr>
    </w:lvl>
    <w:lvl w:ilvl="1" w:tplc="5AB2E8F8">
      <w:start w:val="1"/>
      <w:numFmt w:val="bullet"/>
      <w:lvlText w:val="o"/>
      <w:lvlJc w:val="left"/>
      <w:pPr>
        <w:ind w:left="1440" w:hanging="360"/>
      </w:pPr>
      <w:rPr>
        <w:rFonts w:ascii="Courier New" w:hAnsi="Courier New" w:hint="default"/>
      </w:rPr>
    </w:lvl>
    <w:lvl w:ilvl="2" w:tplc="2228C59C">
      <w:start w:val="1"/>
      <w:numFmt w:val="bullet"/>
      <w:lvlText w:val=""/>
      <w:lvlJc w:val="left"/>
      <w:pPr>
        <w:ind w:left="2160" w:hanging="360"/>
      </w:pPr>
      <w:rPr>
        <w:rFonts w:ascii="Wingdings" w:hAnsi="Wingdings" w:hint="default"/>
      </w:rPr>
    </w:lvl>
    <w:lvl w:ilvl="3" w:tplc="A38CC7CE">
      <w:start w:val="1"/>
      <w:numFmt w:val="bullet"/>
      <w:lvlText w:val=""/>
      <w:lvlJc w:val="left"/>
      <w:pPr>
        <w:ind w:left="2880" w:hanging="360"/>
      </w:pPr>
      <w:rPr>
        <w:rFonts w:ascii="Symbol" w:hAnsi="Symbol" w:hint="default"/>
      </w:rPr>
    </w:lvl>
    <w:lvl w:ilvl="4" w:tplc="CA68B0D8">
      <w:start w:val="1"/>
      <w:numFmt w:val="bullet"/>
      <w:lvlText w:val="o"/>
      <w:lvlJc w:val="left"/>
      <w:pPr>
        <w:ind w:left="3600" w:hanging="360"/>
      </w:pPr>
      <w:rPr>
        <w:rFonts w:ascii="Courier New" w:hAnsi="Courier New" w:hint="default"/>
      </w:rPr>
    </w:lvl>
    <w:lvl w:ilvl="5" w:tplc="F216BBDA">
      <w:start w:val="1"/>
      <w:numFmt w:val="bullet"/>
      <w:lvlText w:val=""/>
      <w:lvlJc w:val="left"/>
      <w:pPr>
        <w:ind w:left="4320" w:hanging="360"/>
      </w:pPr>
      <w:rPr>
        <w:rFonts w:ascii="Wingdings" w:hAnsi="Wingdings" w:hint="default"/>
      </w:rPr>
    </w:lvl>
    <w:lvl w:ilvl="6" w:tplc="2BB05180">
      <w:start w:val="1"/>
      <w:numFmt w:val="bullet"/>
      <w:lvlText w:val=""/>
      <w:lvlJc w:val="left"/>
      <w:pPr>
        <w:ind w:left="5040" w:hanging="360"/>
      </w:pPr>
      <w:rPr>
        <w:rFonts w:ascii="Symbol" w:hAnsi="Symbol" w:hint="default"/>
      </w:rPr>
    </w:lvl>
    <w:lvl w:ilvl="7" w:tplc="33C0946A">
      <w:start w:val="1"/>
      <w:numFmt w:val="bullet"/>
      <w:lvlText w:val="o"/>
      <w:lvlJc w:val="left"/>
      <w:pPr>
        <w:ind w:left="5760" w:hanging="360"/>
      </w:pPr>
      <w:rPr>
        <w:rFonts w:ascii="Courier New" w:hAnsi="Courier New" w:hint="default"/>
      </w:rPr>
    </w:lvl>
    <w:lvl w:ilvl="8" w:tplc="3F76FFB4">
      <w:start w:val="1"/>
      <w:numFmt w:val="bullet"/>
      <w:lvlText w:val=""/>
      <w:lvlJc w:val="left"/>
      <w:pPr>
        <w:ind w:left="6480" w:hanging="360"/>
      </w:pPr>
      <w:rPr>
        <w:rFonts w:ascii="Wingdings" w:hAnsi="Wingdings" w:hint="default"/>
      </w:rPr>
    </w:lvl>
  </w:abstractNum>
  <w:abstractNum w:abstractNumId="2" w15:restartNumberingAfterBreak="0">
    <w:nsid w:val="110B584C"/>
    <w:multiLevelType w:val="hybridMultilevel"/>
    <w:tmpl w:val="8E9C85BA"/>
    <w:lvl w:ilvl="0" w:tplc="CB06486C">
      <w:start w:val="1"/>
      <w:numFmt w:val="bullet"/>
      <w:lvlText w:val="·"/>
      <w:lvlJc w:val="left"/>
      <w:pPr>
        <w:ind w:left="720" w:hanging="360"/>
      </w:pPr>
      <w:rPr>
        <w:rFonts w:ascii="Symbol" w:hAnsi="Symbol" w:hint="default"/>
      </w:rPr>
    </w:lvl>
    <w:lvl w:ilvl="1" w:tplc="BD1C7B68">
      <w:start w:val="1"/>
      <w:numFmt w:val="bullet"/>
      <w:lvlText w:val="o"/>
      <w:lvlJc w:val="left"/>
      <w:pPr>
        <w:ind w:left="1440" w:hanging="360"/>
      </w:pPr>
      <w:rPr>
        <w:rFonts w:ascii="Courier New" w:hAnsi="Courier New" w:hint="default"/>
      </w:rPr>
    </w:lvl>
    <w:lvl w:ilvl="2" w:tplc="E56E484C">
      <w:start w:val="1"/>
      <w:numFmt w:val="bullet"/>
      <w:lvlText w:val=""/>
      <w:lvlJc w:val="left"/>
      <w:pPr>
        <w:ind w:left="2160" w:hanging="360"/>
      </w:pPr>
      <w:rPr>
        <w:rFonts w:ascii="Wingdings" w:hAnsi="Wingdings" w:hint="default"/>
      </w:rPr>
    </w:lvl>
    <w:lvl w:ilvl="3" w:tplc="EEB08AEC">
      <w:start w:val="1"/>
      <w:numFmt w:val="bullet"/>
      <w:lvlText w:val=""/>
      <w:lvlJc w:val="left"/>
      <w:pPr>
        <w:ind w:left="2880" w:hanging="360"/>
      </w:pPr>
      <w:rPr>
        <w:rFonts w:ascii="Symbol" w:hAnsi="Symbol" w:hint="default"/>
      </w:rPr>
    </w:lvl>
    <w:lvl w:ilvl="4" w:tplc="122A2030">
      <w:start w:val="1"/>
      <w:numFmt w:val="bullet"/>
      <w:lvlText w:val="o"/>
      <w:lvlJc w:val="left"/>
      <w:pPr>
        <w:ind w:left="3600" w:hanging="360"/>
      </w:pPr>
      <w:rPr>
        <w:rFonts w:ascii="Courier New" w:hAnsi="Courier New" w:hint="default"/>
      </w:rPr>
    </w:lvl>
    <w:lvl w:ilvl="5" w:tplc="475621A6">
      <w:start w:val="1"/>
      <w:numFmt w:val="bullet"/>
      <w:lvlText w:val=""/>
      <w:lvlJc w:val="left"/>
      <w:pPr>
        <w:ind w:left="4320" w:hanging="360"/>
      </w:pPr>
      <w:rPr>
        <w:rFonts w:ascii="Wingdings" w:hAnsi="Wingdings" w:hint="default"/>
      </w:rPr>
    </w:lvl>
    <w:lvl w:ilvl="6" w:tplc="60948658">
      <w:start w:val="1"/>
      <w:numFmt w:val="bullet"/>
      <w:lvlText w:val=""/>
      <w:lvlJc w:val="left"/>
      <w:pPr>
        <w:ind w:left="5040" w:hanging="360"/>
      </w:pPr>
      <w:rPr>
        <w:rFonts w:ascii="Symbol" w:hAnsi="Symbol" w:hint="default"/>
      </w:rPr>
    </w:lvl>
    <w:lvl w:ilvl="7" w:tplc="4C8271B2">
      <w:start w:val="1"/>
      <w:numFmt w:val="bullet"/>
      <w:lvlText w:val="o"/>
      <w:lvlJc w:val="left"/>
      <w:pPr>
        <w:ind w:left="5760" w:hanging="360"/>
      </w:pPr>
      <w:rPr>
        <w:rFonts w:ascii="Courier New" w:hAnsi="Courier New" w:hint="default"/>
      </w:rPr>
    </w:lvl>
    <w:lvl w:ilvl="8" w:tplc="38FEDE3A">
      <w:start w:val="1"/>
      <w:numFmt w:val="bullet"/>
      <w:lvlText w:val=""/>
      <w:lvlJc w:val="left"/>
      <w:pPr>
        <w:ind w:left="6480" w:hanging="360"/>
      </w:pPr>
      <w:rPr>
        <w:rFonts w:ascii="Wingdings" w:hAnsi="Wingdings" w:hint="default"/>
      </w:rPr>
    </w:lvl>
  </w:abstractNum>
  <w:abstractNum w:abstractNumId="3" w15:restartNumberingAfterBreak="0">
    <w:nsid w:val="19422F9C"/>
    <w:multiLevelType w:val="hybridMultilevel"/>
    <w:tmpl w:val="70004FCC"/>
    <w:lvl w:ilvl="0" w:tplc="AC8284A4">
      <w:start w:val="1"/>
      <w:numFmt w:val="bullet"/>
      <w:lvlText w:val=""/>
      <w:lvlJc w:val="left"/>
      <w:pPr>
        <w:ind w:left="720" w:hanging="360"/>
      </w:pPr>
      <w:rPr>
        <w:rFonts w:ascii="Symbol" w:hAnsi="Symbol" w:hint="default"/>
      </w:rPr>
    </w:lvl>
    <w:lvl w:ilvl="1" w:tplc="26A4DCF2">
      <w:start w:val="1"/>
      <w:numFmt w:val="bullet"/>
      <w:lvlText w:val="o"/>
      <w:lvlJc w:val="left"/>
      <w:pPr>
        <w:ind w:left="1440" w:hanging="360"/>
      </w:pPr>
      <w:rPr>
        <w:rFonts w:ascii="Courier New" w:hAnsi="Courier New" w:hint="default"/>
      </w:rPr>
    </w:lvl>
    <w:lvl w:ilvl="2" w:tplc="F0AEC1BA">
      <w:start w:val="1"/>
      <w:numFmt w:val="bullet"/>
      <w:lvlText w:val=""/>
      <w:lvlJc w:val="left"/>
      <w:pPr>
        <w:ind w:left="2160" w:hanging="360"/>
      </w:pPr>
      <w:rPr>
        <w:rFonts w:ascii="Wingdings" w:hAnsi="Wingdings" w:hint="default"/>
      </w:rPr>
    </w:lvl>
    <w:lvl w:ilvl="3" w:tplc="A90E2362">
      <w:start w:val="1"/>
      <w:numFmt w:val="bullet"/>
      <w:lvlText w:val=""/>
      <w:lvlJc w:val="left"/>
      <w:pPr>
        <w:ind w:left="2880" w:hanging="360"/>
      </w:pPr>
      <w:rPr>
        <w:rFonts w:ascii="Symbol" w:hAnsi="Symbol" w:hint="default"/>
      </w:rPr>
    </w:lvl>
    <w:lvl w:ilvl="4" w:tplc="B7E41824">
      <w:start w:val="1"/>
      <w:numFmt w:val="bullet"/>
      <w:lvlText w:val="o"/>
      <w:lvlJc w:val="left"/>
      <w:pPr>
        <w:ind w:left="3600" w:hanging="360"/>
      </w:pPr>
      <w:rPr>
        <w:rFonts w:ascii="Courier New" w:hAnsi="Courier New" w:hint="default"/>
      </w:rPr>
    </w:lvl>
    <w:lvl w:ilvl="5" w:tplc="90241ACA">
      <w:start w:val="1"/>
      <w:numFmt w:val="bullet"/>
      <w:lvlText w:val=""/>
      <w:lvlJc w:val="left"/>
      <w:pPr>
        <w:ind w:left="4320" w:hanging="360"/>
      </w:pPr>
      <w:rPr>
        <w:rFonts w:ascii="Wingdings" w:hAnsi="Wingdings" w:hint="default"/>
      </w:rPr>
    </w:lvl>
    <w:lvl w:ilvl="6" w:tplc="085E411C">
      <w:start w:val="1"/>
      <w:numFmt w:val="bullet"/>
      <w:lvlText w:val=""/>
      <w:lvlJc w:val="left"/>
      <w:pPr>
        <w:ind w:left="5040" w:hanging="360"/>
      </w:pPr>
      <w:rPr>
        <w:rFonts w:ascii="Symbol" w:hAnsi="Symbol" w:hint="default"/>
      </w:rPr>
    </w:lvl>
    <w:lvl w:ilvl="7" w:tplc="38F44BC6">
      <w:start w:val="1"/>
      <w:numFmt w:val="bullet"/>
      <w:lvlText w:val="o"/>
      <w:lvlJc w:val="left"/>
      <w:pPr>
        <w:ind w:left="5760" w:hanging="360"/>
      </w:pPr>
      <w:rPr>
        <w:rFonts w:ascii="Courier New" w:hAnsi="Courier New" w:hint="default"/>
      </w:rPr>
    </w:lvl>
    <w:lvl w:ilvl="8" w:tplc="3F02C014">
      <w:start w:val="1"/>
      <w:numFmt w:val="bullet"/>
      <w:lvlText w:val=""/>
      <w:lvlJc w:val="left"/>
      <w:pPr>
        <w:ind w:left="6480" w:hanging="360"/>
      </w:pPr>
      <w:rPr>
        <w:rFonts w:ascii="Wingdings" w:hAnsi="Wingdings" w:hint="default"/>
      </w:rPr>
    </w:lvl>
  </w:abstractNum>
  <w:abstractNum w:abstractNumId="4" w15:restartNumberingAfterBreak="0">
    <w:nsid w:val="1E604963"/>
    <w:multiLevelType w:val="hybridMultilevel"/>
    <w:tmpl w:val="BC34A8F8"/>
    <w:lvl w:ilvl="0" w:tplc="C7A6A084">
      <w:start w:val="1"/>
      <w:numFmt w:val="bullet"/>
      <w:lvlText w:val="·"/>
      <w:lvlJc w:val="left"/>
      <w:pPr>
        <w:ind w:left="720" w:hanging="360"/>
      </w:pPr>
      <w:rPr>
        <w:rFonts w:ascii="Symbol" w:hAnsi="Symbol" w:hint="default"/>
      </w:rPr>
    </w:lvl>
    <w:lvl w:ilvl="1" w:tplc="73006590">
      <w:start w:val="1"/>
      <w:numFmt w:val="bullet"/>
      <w:lvlText w:val="o"/>
      <w:lvlJc w:val="left"/>
      <w:pPr>
        <w:ind w:left="1440" w:hanging="360"/>
      </w:pPr>
      <w:rPr>
        <w:rFonts w:ascii="Courier New" w:hAnsi="Courier New" w:hint="default"/>
      </w:rPr>
    </w:lvl>
    <w:lvl w:ilvl="2" w:tplc="E61C3D90">
      <w:start w:val="1"/>
      <w:numFmt w:val="bullet"/>
      <w:lvlText w:val=""/>
      <w:lvlJc w:val="left"/>
      <w:pPr>
        <w:ind w:left="2160" w:hanging="360"/>
      </w:pPr>
      <w:rPr>
        <w:rFonts w:ascii="Wingdings" w:hAnsi="Wingdings" w:hint="default"/>
      </w:rPr>
    </w:lvl>
    <w:lvl w:ilvl="3" w:tplc="2A5A1504">
      <w:start w:val="1"/>
      <w:numFmt w:val="bullet"/>
      <w:lvlText w:val=""/>
      <w:lvlJc w:val="left"/>
      <w:pPr>
        <w:ind w:left="2880" w:hanging="360"/>
      </w:pPr>
      <w:rPr>
        <w:rFonts w:ascii="Symbol" w:hAnsi="Symbol" w:hint="default"/>
      </w:rPr>
    </w:lvl>
    <w:lvl w:ilvl="4" w:tplc="B896CAC6">
      <w:start w:val="1"/>
      <w:numFmt w:val="bullet"/>
      <w:lvlText w:val="o"/>
      <w:lvlJc w:val="left"/>
      <w:pPr>
        <w:ind w:left="3600" w:hanging="360"/>
      </w:pPr>
      <w:rPr>
        <w:rFonts w:ascii="Courier New" w:hAnsi="Courier New" w:hint="default"/>
      </w:rPr>
    </w:lvl>
    <w:lvl w:ilvl="5" w:tplc="B30E962A">
      <w:start w:val="1"/>
      <w:numFmt w:val="bullet"/>
      <w:lvlText w:val=""/>
      <w:lvlJc w:val="left"/>
      <w:pPr>
        <w:ind w:left="4320" w:hanging="360"/>
      </w:pPr>
      <w:rPr>
        <w:rFonts w:ascii="Wingdings" w:hAnsi="Wingdings" w:hint="default"/>
      </w:rPr>
    </w:lvl>
    <w:lvl w:ilvl="6" w:tplc="3D0E98BC">
      <w:start w:val="1"/>
      <w:numFmt w:val="bullet"/>
      <w:lvlText w:val=""/>
      <w:lvlJc w:val="left"/>
      <w:pPr>
        <w:ind w:left="5040" w:hanging="360"/>
      </w:pPr>
      <w:rPr>
        <w:rFonts w:ascii="Symbol" w:hAnsi="Symbol" w:hint="default"/>
      </w:rPr>
    </w:lvl>
    <w:lvl w:ilvl="7" w:tplc="F61E6D60">
      <w:start w:val="1"/>
      <w:numFmt w:val="bullet"/>
      <w:lvlText w:val="o"/>
      <w:lvlJc w:val="left"/>
      <w:pPr>
        <w:ind w:left="5760" w:hanging="360"/>
      </w:pPr>
      <w:rPr>
        <w:rFonts w:ascii="Courier New" w:hAnsi="Courier New" w:hint="default"/>
      </w:rPr>
    </w:lvl>
    <w:lvl w:ilvl="8" w:tplc="63704736">
      <w:start w:val="1"/>
      <w:numFmt w:val="bullet"/>
      <w:lvlText w:val=""/>
      <w:lvlJc w:val="left"/>
      <w:pPr>
        <w:ind w:left="6480" w:hanging="360"/>
      </w:pPr>
      <w:rPr>
        <w:rFonts w:ascii="Wingdings" w:hAnsi="Wingdings" w:hint="default"/>
      </w:rPr>
    </w:lvl>
  </w:abstractNum>
  <w:abstractNum w:abstractNumId="5" w15:restartNumberingAfterBreak="0">
    <w:nsid w:val="26776D18"/>
    <w:multiLevelType w:val="hybridMultilevel"/>
    <w:tmpl w:val="F3EC3146"/>
    <w:lvl w:ilvl="0" w:tplc="B0C40144">
      <w:start w:val="1"/>
      <w:numFmt w:val="decimal"/>
      <w:lvlText w:val="%1."/>
      <w:lvlJc w:val="left"/>
      <w:pPr>
        <w:ind w:left="720" w:hanging="360"/>
      </w:pPr>
    </w:lvl>
    <w:lvl w:ilvl="1" w:tplc="EC668490">
      <w:start w:val="1"/>
      <w:numFmt w:val="lowerLetter"/>
      <w:lvlText w:val="%2."/>
      <w:lvlJc w:val="left"/>
      <w:pPr>
        <w:ind w:left="1440" w:hanging="360"/>
      </w:pPr>
    </w:lvl>
    <w:lvl w:ilvl="2" w:tplc="2CDECAD8">
      <w:start w:val="1"/>
      <w:numFmt w:val="lowerRoman"/>
      <w:lvlText w:val="%3."/>
      <w:lvlJc w:val="right"/>
      <w:pPr>
        <w:ind w:left="2160" w:hanging="180"/>
      </w:pPr>
    </w:lvl>
    <w:lvl w:ilvl="3" w:tplc="37BA3002">
      <w:start w:val="1"/>
      <w:numFmt w:val="decimal"/>
      <w:lvlText w:val="%4."/>
      <w:lvlJc w:val="left"/>
      <w:pPr>
        <w:ind w:left="2880" w:hanging="360"/>
      </w:pPr>
    </w:lvl>
    <w:lvl w:ilvl="4" w:tplc="47C0E27C">
      <w:start w:val="1"/>
      <w:numFmt w:val="lowerLetter"/>
      <w:lvlText w:val="%5."/>
      <w:lvlJc w:val="left"/>
      <w:pPr>
        <w:ind w:left="3600" w:hanging="360"/>
      </w:pPr>
    </w:lvl>
    <w:lvl w:ilvl="5" w:tplc="3F10D4CE">
      <w:start w:val="1"/>
      <w:numFmt w:val="lowerRoman"/>
      <w:lvlText w:val="%6."/>
      <w:lvlJc w:val="right"/>
      <w:pPr>
        <w:ind w:left="4320" w:hanging="180"/>
      </w:pPr>
    </w:lvl>
    <w:lvl w:ilvl="6" w:tplc="9B6ABADA">
      <w:start w:val="1"/>
      <w:numFmt w:val="decimal"/>
      <w:lvlText w:val="%7."/>
      <w:lvlJc w:val="left"/>
      <w:pPr>
        <w:ind w:left="5040" w:hanging="360"/>
      </w:pPr>
    </w:lvl>
    <w:lvl w:ilvl="7" w:tplc="E7B47B76">
      <w:start w:val="1"/>
      <w:numFmt w:val="lowerLetter"/>
      <w:lvlText w:val="%8."/>
      <w:lvlJc w:val="left"/>
      <w:pPr>
        <w:ind w:left="5760" w:hanging="360"/>
      </w:pPr>
    </w:lvl>
    <w:lvl w:ilvl="8" w:tplc="053892B2">
      <w:start w:val="1"/>
      <w:numFmt w:val="lowerRoman"/>
      <w:lvlText w:val="%9."/>
      <w:lvlJc w:val="right"/>
      <w:pPr>
        <w:ind w:left="6480" w:hanging="180"/>
      </w:pPr>
    </w:lvl>
  </w:abstractNum>
  <w:abstractNum w:abstractNumId="6" w15:restartNumberingAfterBreak="0">
    <w:nsid w:val="30975AE5"/>
    <w:multiLevelType w:val="hybridMultilevel"/>
    <w:tmpl w:val="CE0ADC8C"/>
    <w:lvl w:ilvl="0" w:tplc="9B104766">
      <w:start w:val="1"/>
      <w:numFmt w:val="bullet"/>
      <w:lvlText w:val="·"/>
      <w:lvlJc w:val="left"/>
      <w:pPr>
        <w:ind w:left="720" w:hanging="360"/>
      </w:pPr>
      <w:rPr>
        <w:rFonts w:ascii="Symbol" w:hAnsi="Symbol" w:hint="default"/>
      </w:rPr>
    </w:lvl>
    <w:lvl w:ilvl="1" w:tplc="6FEAF4B2">
      <w:start w:val="1"/>
      <w:numFmt w:val="bullet"/>
      <w:lvlText w:val="o"/>
      <w:lvlJc w:val="left"/>
      <w:pPr>
        <w:ind w:left="1440" w:hanging="360"/>
      </w:pPr>
      <w:rPr>
        <w:rFonts w:ascii="Courier New" w:hAnsi="Courier New" w:hint="default"/>
      </w:rPr>
    </w:lvl>
    <w:lvl w:ilvl="2" w:tplc="E3F2457A">
      <w:start w:val="1"/>
      <w:numFmt w:val="bullet"/>
      <w:lvlText w:val=""/>
      <w:lvlJc w:val="left"/>
      <w:pPr>
        <w:ind w:left="2160" w:hanging="360"/>
      </w:pPr>
      <w:rPr>
        <w:rFonts w:ascii="Wingdings" w:hAnsi="Wingdings" w:hint="default"/>
      </w:rPr>
    </w:lvl>
    <w:lvl w:ilvl="3" w:tplc="D3DE8864">
      <w:start w:val="1"/>
      <w:numFmt w:val="bullet"/>
      <w:lvlText w:val=""/>
      <w:lvlJc w:val="left"/>
      <w:pPr>
        <w:ind w:left="2880" w:hanging="360"/>
      </w:pPr>
      <w:rPr>
        <w:rFonts w:ascii="Symbol" w:hAnsi="Symbol" w:hint="default"/>
      </w:rPr>
    </w:lvl>
    <w:lvl w:ilvl="4" w:tplc="02AE17BC">
      <w:start w:val="1"/>
      <w:numFmt w:val="bullet"/>
      <w:lvlText w:val="o"/>
      <w:lvlJc w:val="left"/>
      <w:pPr>
        <w:ind w:left="3600" w:hanging="360"/>
      </w:pPr>
      <w:rPr>
        <w:rFonts w:ascii="Courier New" w:hAnsi="Courier New" w:hint="default"/>
      </w:rPr>
    </w:lvl>
    <w:lvl w:ilvl="5" w:tplc="F4C6F85C">
      <w:start w:val="1"/>
      <w:numFmt w:val="bullet"/>
      <w:lvlText w:val=""/>
      <w:lvlJc w:val="left"/>
      <w:pPr>
        <w:ind w:left="4320" w:hanging="360"/>
      </w:pPr>
      <w:rPr>
        <w:rFonts w:ascii="Wingdings" w:hAnsi="Wingdings" w:hint="default"/>
      </w:rPr>
    </w:lvl>
    <w:lvl w:ilvl="6" w:tplc="75F6F154">
      <w:start w:val="1"/>
      <w:numFmt w:val="bullet"/>
      <w:lvlText w:val=""/>
      <w:lvlJc w:val="left"/>
      <w:pPr>
        <w:ind w:left="5040" w:hanging="360"/>
      </w:pPr>
      <w:rPr>
        <w:rFonts w:ascii="Symbol" w:hAnsi="Symbol" w:hint="default"/>
      </w:rPr>
    </w:lvl>
    <w:lvl w:ilvl="7" w:tplc="EEA618CA">
      <w:start w:val="1"/>
      <w:numFmt w:val="bullet"/>
      <w:lvlText w:val="o"/>
      <w:lvlJc w:val="left"/>
      <w:pPr>
        <w:ind w:left="5760" w:hanging="360"/>
      </w:pPr>
      <w:rPr>
        <w:rFonts w:ascii="Courier New" w:hAnsi="Courier New" w:hint="default"/>
      </w:rPr>
    </w:lvl>
    <w:lvl w:ilvl="8" w:tplc="6C7EC0DE">
      <w:start w:val="1"/>
      <w:numFmt w:val="bullet"/>
      <w:lvlText w:val=""/>
      <w:lvlJc w:val="left"/>
      <w:pPr>
        <w:ind w:left="6480" w:hanging="360"/>
      </w:pPr>
      <w:rPr>
        <w:rFonts w:ascii="Wingdings" w:hAnsi="Wingdings" w:hint="default"/>
      </w:rPr>
    </w:lvl>
  </w:abstractNum>
  <w:abstractNum w:abstractNumId="7" w15:restartNumberingAfterBreak="0">
    <w:nsid w:val="3AB0A0F7"/>
    <w:multiLevelType w:val="hybridMultilevel"/>
    <w:tmpl w:val="4F04A928"/>
    <w:lvl w:ilvl="0" w:tplc="F17CA460">
      <w:start w:val="1"/>
      <w:numFmt w:val="bullet"/>
      <w:lvlText w:val="·"/>
      <w:lvlJc w:val="left"/>
      <w:pPr>
        <w:ind w:left="720" w:hanging="360"/>
      </w:pPr>
      <w:rPr>
        <w:rFonts w:ascii="Symbol" w:hAnsi="Symbol" w:hint="default"/>
      </w:rPr>
    </w:lvl>
    <w:lvl w:ilvl="1" w:tplc="8978564A">
      <w:start w:val="1"/>
      <w:numFmt w:val="bullet"/>
      <w:lvlText w:val="o"/>
      <w:lvlJc w:val="left"/>
      <w:pPr>
        <w:ind w:left="1440" w:hanging="360"/>
      </w:pPr>
      <w:rPr>
        <w:rFonts w:ascii="Courier New" w:hAnsi="Courier New" w:hint="default"/>
      </w:rPr>
    </w:lvl>
    <w:lvl w:ilvl="2" w:tplc="E37E12AE">
      <w:start w:val="1"/>
      <w:numFmt w:val="bullet"/>
      <w:lvlText w:val=""/>
      <w:lvlJc w:val="left"/>
      <w:pPr>
        <w:ind w:left="2160" w:hanging="360"/>
      </w:pPr>
      <w:rPr>
        <w:rFonts w:ascii="Wingdings" w:hAnsi="Wingdings" w:hint="default"/>
      </w:rPr>
    </w:lvl>
    <w:lvl w:ilvl="3" w:tplc="EDEAEFCA">
      <w:start w:val="1"/>
      <w:numFmt w:val="bullet"/>
      <w:lvlText w:val=""/>
      <w:lvlJc w:val="left"/>
      <w:pPr>
        <w:ind w:left="2880" w:hanging="360"/>
      </w:pPr>
      <w:rPr>
        <w:rFonts w:ascii="Symbol" w:hAnsi="Symbol" w:hint="default"/>
      </w:rPr>
    </w:lvl>
    <w:lvl w:ilvl="4" w:tplc="B7524F4A">
      <w:start w:val="1"/>
      <w:numFmt w:val="bullet"/>
      <w:lvlText w:val="o"/>
      <w:lvlJc w:val="left"/>
      <w:pPr>
        <w:ind w:left="3600" w:hanging="360"/>
      </w:pPr>
      <w:rPr>
        <w:rFonts w:ascii="Courier New" w:hAnsi="Courier New" w:hint="default"/>
      </w:rPr>
    </w:lvl>
    <w:lvl w:ilvl="5" w:tplc="53183468">
      <w:start w:val="1"/>
      <w:numFmt w:val="bullet"/>
      <w:lvlText w:val=""/>
      <w:lvlJc w:val="left"/>
      <w:pPr>
        <w:ind w:left="4320" w:hanging="360"/>
      </w:pPr>
      <w:rPr>
        <w:rFonts w:ascii="Wingdings" w:hAnsi="Wingdings" w:hint="default"/>
      </w:rPr>
    </w:lvl>
    <w:lvl w:ilvl="6" w:tplc="E4F2ABA8">
      <w:start w:val="1"/>
      <w:numFmt w:val="bullet"/>
      <w:lvlText w:val=""/>
      <w:lvlJc w:val="left"/>
      <w:pPr>
        <w:ind w:left="5040" w:hanging="360"/>
      </w:pPr>
      <w:rPr>
        <w:rFonts w:ascii="Symbol" w:hAnsi="Symbol" w:hint="default"/>
      </w:rPr>
    </w:lvl>
    <w:lvl w:ilvl="7" w:tplc="C8CAA942">
      <w:start w:val="1"/>
      <w:numFmt w:val="bullet"/>
      <w:lvlText w:val="o"/>
      <w:lvlJc w:val="left"/>
      <w:pPr>
        <w:ind w:left="5760" w:hanging="360"/>
      </w:pPr>
      <w:rPr>
        <w:rFonts w:ascii="Courier New" w:hAnsi="Courier New" w:hint="default"/>
      </w:rPr>
    </w:lvl>
    <w:lvl w:ilvl="8" w:tplc="B4EC35E2">
      <w:start w:val="1"/>
      <w:numFmt w:val="bullet"/>
      <w:lvlText w:val=""/>
      <w:lvlJc w:val="left"/>
      <w:pPr>
        <w:ind w:left="6480" w:hanging="360"/>
      </w:pPr>
      <w:rPr>
        <w:rFonts w:ascii="Wingdings" w:hAnsi="Wingdings" w:hint="default"/>
      </w:rPr>
    </w:lvl>
  </w:abstractNum>
  <w:abstractNum w:abstractNumId="8" w15:restartNumberingAfterBreak="0">
    <w:nsid w:val="5A942B58"/>
    <w:multiLevelType w:val="hybridMultilevel"/>
    <w:tmpl w:val="F170EE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BCE30B3"/>
    <w:multiLevelType w:val="hybridMultilevel"/>
    <w:tmpl w:val="ECF662CE"/>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C672320"/>
    <w:multiLevelType w:val="hybridMultilevel"/>
    <w:tmpl w:val="7362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753B5D"/>
    <w:multiLevelType w:val="hybridMultilevel"/>
    <w:tmpl w:val="46DA6A1A"/>
    <w:lvl w:ilvl="0" w:tplc="FFFFFFFF">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A9552E"/>
    <w:multiLevelType w:val="hybridMultilevel"/>
    <w:tmpl w:val="2BC44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FD0972"/>
    <w:multiLevelType w:val="hybridMultilevel"/>
    <w:tmpl w:val="78BC5E3C"/>
    <w:lvl w:ilvl="0" w:tplc="FFFFFFFF">
      <w:start w:val="1"/>
      <w:numFmt w:val="bullet"/>
      <w:lvlText w:val="·"/>
      <w:lvlJc w:val="left"/>
      <w:pPr>
        <w:ind w:left="720" w:hanging="360"/>
      </w:pPr>
      <w:rPr>
        <w:rFonts w:ascii="Symbol" w:hAnsi="Symbol" w:hint="default"/>
      </w:rPr>
    </w:lvl>
    <w:lvl w:ilvl="1" w:tplc="267A96CA">
      <w:start w:val="1"/>
      <w:numFmt w:val="bullet"/>
      <w:lvlText w:val="o"/>
      <w:lvlJc w:val="left"/>
      <w:pPr>
        <w:ind w:left="1440" w:hanging="360"/>
      </w:pPr>
      <w:rPr>
        <w:rFonts w:ascii="Courier New" w:hAnsi="Courier New" w:hint="default"/>
      </w:rPr>
    </w:lvl>
    <w:lvl w:ilvl="2" w:tplc="613A732A">
      <w:start w:val="1"/>
      <w:numFmt w:val="bullet"/>
      <w:lvlText w:val=""/>
      <w:lvlJc w:val="left"/>
      <w:pPr>
        <w:ind w:left="2160" w:hanging="360"/>
      </w:pPr>
      <w:rPr>
        <w:rFonts w:ascii="Wingdings" w:hAnsi="Wingdings" w:hint="default"/>
      </w:rPr>
    </w:lvl>
    <w:lvl w:ilvl="3" w:tplc="6C58C98C">
      <w:start w:val="1"/>
      <w:numFmt w:val="bullet"/>
      <w:lvlText w:val=""/>
      <w:lvlJc w:val="left"/>
      <w:pPr>
        <w:ind w:left="2880" w:hanging="360"/>
      </w:pPr>
      <w:rPr>
        <w:rFonts w:ascii="Symbol" w:hAnsi="Symbol" w:hint="default"/>
      </w:rPr>
    </w:lvl>
    <w:lvl w:ilvl="4" w:tplc="B5B69FC4">
      <w:start w:val="1"/>
      <w:numFmt w:val="bullet"/>
      <w:lvlText w:val="o"/>
      <w:lvlJc w:val="left"/>
      <w:pPr>
        <w:ind w:left="3600" w:hanging="360"/>
      </w:pPr>
      <w:rPr>
        <w:rFonts w:ascii="Courier New" w:hAnsi="Courier New" w:hint="default"/>
      </w:rPr>
    </w:lvl>
    <w:lvl w:ilvl="5" w:tplc="CEDE9CC0">
      <w:start w:val="1"/>
      <w:numFmt w:val="bullet"/>
      <w:lvlText w:val=""/>
      <w:lvlJc w:val="left"/>
      <w:pPr>
        <w:ind w:left="4320" w:hanging="360"/>
      </w:pPr>
      <w:rPr>
        <w:rFonts w:ascii="Wingdings" w:hAnsi="Wingdings" w:hint="default"/>
      </w:rPr>
    </w:lvl>
    <w:lvl w:ilvl="6" w:tplc="208ACA76">
      <w:start w:val="1"/>
      <w:numFmt w:val="bullet"/>
      <w:lvlText w:val=""/>
      <w:lvlJc w:val="left"/>
      <w:pPr>
        <w:ind w:left="5040" w:hanging="360"/>
      </w:pPr>
      <w:rPr>
        <w:rFonts w:ascii="Symbol" w:hAnsi="Symbol" w:hint="default"/>
      </w:rPr>
    </w:lvl>
    <w:lvl w:ilvl="7" w:tplc="92543258">
      <w:start w:val="1"/>
      <w:numFmt w:val="bullet"/>
      <w:lvlText w:val="o"/>
      <w:lvlJc w:val="left"/>
      <w:pPr>
        <w:ind w:left="5760" w:hanging="360"/>
      </w:pPr>
      <w:rPr>
        <w:rFonts w:ascii="Courier New" w:hAnsi="Courier New" w:hint="default"/>
      </w:rPr>
    </w:lvl>
    <w:lvl w:ilvl="8" w:tplc="B4662704">
      <w:start w:val="1"/>
      <w:numFmt w:val="bullet"/>
      <w:lvlText w:val=""/>
      <w:lvlJc w:val="left"/>
      <w:pPr>
        <w:ind w:left="6480" w:hanging="360"/>
      </w:pPr>
      <w:rPr>
        <w:rFonts w:ascii="Wingdings" w:hAnsi="Wingdings" w:hint="default"/>
      </w:rPr>
    </w:lvl>
  </w:abstractNum>
  <w:abstractNum w:abstractNumId="14" w15:restartNumberingAfterBreak="0">
    <w:nsid w:val="70832007"/>
    <w:multiLevelType w:val="hybridMultilevel"/>
    <w:tmpl w:val="B378A19A"/>
    <w:lvl w:ilvl="0" w:tplc="E12AA6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997563"/>
    <w:multiLevelType w:val="hybridMultilevel"/>
    <w:tmpl w:val="4E543AEA"/>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986857437">
    <w:abstractNumId w:val="2"/>
  </w:num>
  <w:num w:numId="2" w16cid:durableId="1040284881">
    <w:abstractNumId w:val="4"/>
  </w:num>
  <w:num w:numId="3" w16cid:durableId="1330325320">
    <w:abstractNumId w:val="6"/>
  </w:num>
  <w:num w:numId="4" w16cid:durableId="1795253471">
    <w:abstractNumId w:val="1"/>
  </w:num>
  <w:num w:numId="5" w16cid:durableId="1992713814">
    <w:abstractNumId w:val="7"/>
  </w:num>
  <w:num w:numId="6" w16cid:durableId="80835369">
    <w:abstractNumId w:val="3"/>
  </w:num>
  <w:num w:numId="7" w16cid:durableId="896747583">
    <w:abstractNumId w:val="5"/>
  </w:num>
  <w:num w:numId="8" w16cid:durableId="1730573594">
    <w:abstractNumId w:val="15"/>
  </w:num>
  <w:num w:numId="9" w16cid:durableId="1108617839">
    <w:abstractNumId w:val="9"/>
  </w:num>
  <w:num w:numId="10" w16cid:durableId="705252772">
    <w:abstractNumId w:val="0"/>
  </w:num>
  <w:num w:numId="11" w16cid:durableId="1368750648">
    <w:abstractNumId w:val="12"/>
  </w:num>
  <w:num w:numId="12" w16cid:durableId="470825540">
    <w:abstractNumId w:val="14"/>
  </w:num>
  <w:num w:numId="13" w16cid:durableId="220144433">
    <w:abstractNumId w:val="11"/>
  </w:num>
  <w:num w:numId="14" w16cid:durableId="981733509">
    <w:abstractNumId w:val="10"/>
  </w:num>
  <w:num w:numId="15" w16cid:durableId="1598293466">
    <w:abstractNumId w:val="8"/>
  </w:num>
  <w:num w:numId="16" w16cid:durableId="7155933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sTC2NDKyNDQzMTVR0lEKTi0uzszPAykwrAUAnqB2jywAAAA="/>
  </w:docVars>
  <w:rsids>
    <w:rsidRoot w:val="005A5DA8"/>
    <w:rsid w:val="000006BC"/>
    <w:rsid w:val="00003FE8"/>
    <w:rsid w:val="00004009"/>
    <w:rsid w:val="000047F7"/>
    <w:rsid w:val="00005585"/>
    <w:rsid w:val="000063FE"/>
    <w:rsid w:val="000105F3"/>
    <w:rsid w:val="00010701"/>
    <w:rsid w:val="00011A3A"/>
    <w:rsid w:val="00012840"/>
    <w:rsid w:val="00014E01"/>
    <w:rsid w:val="00015FD8"/>
    <w:rsid w:val="000161B7"/>
    <w:rsid w:val="00020456"/>
    <w:rsid w:val="00020AD0"/>
    <w:rsid w:val="00021AAA"/>
    <w:rsid w:val="00022A23"/>
    <w:rsid w:val="000237D4"/>
    <w:rsid w:val="00023ACE"/>
    <w:rsid w:val="00025A73"/>
    <w:rsid w:val="000266CA"/>
    <w:rsid w:val="0002749F"/>
    <w:rsid w:val="00030AD1"/>
    <w:rsid w:val="00031605"/>
    <w:rsid w:val="000316D4"/>
    <w:rsid w:val="000318FF"/>
    <w:rsid w:val="000319BB"/>
    <w:rsid w:val="00031A8D"/>
    <w:rsid w:val="00031AF4"/>
    <w:rsid w:val="00034063"/>
    <w:rsid w:val="00035387"/>
    <w:rsid w:val="00036322"/>
    <w:rsid w:val="000419D3"/>
    <w:rsid w:val="00043166"/>
    <w:rsid w:val="00043A7D"/>
    <w:rsid w:val="0004434C"/>
    <w:rsid w:val="00046665"/>
    <w:rsid w:val="00046A1B"/>
    <w:rsid w:val="00047509"/>
    <w:rsid w:val="000477EB"/>
    <w:rsid w:val="000478CA"/>
    <w:rsid w:val="0005134E"/>
    <w:rsid w:val="00051FDB"/>
    <w:rsid w:val="00052AAA"/>
    <w:rsid w:val="00052B17"/>
    <w:rsid w:val="00054EB3"/>
    <w:rsid w:val="00055C6A"/>
    <w:rsid w:val="00055CCB"/>
    <w:rsid w:val="000564A2"/>
    <w:rsid w:val="00063023"/>
    <w:rsid w:val="00063041"/>
    <w:rsid w:val="00064FA0"/>
    <w:rsid w:val="0006684F"/>
    <w:rsid w:val="000710ED"/>
    <w:rsid w:val="00072157"/>
    <w:rsid w:val="00072978"/>
    <w:rsid w:val="000739E7"/>
    <w:rsid w:val="0007494A"/>
    <w:rsid w:val="00075AE8"/>
    <w:rsid w:val="0007675D"/>
    <w:rsid w:val="0007769E"/>
    <w:rsid w:val="00082DA1"/>
    <w:rsid w:val="000839C1"/>
    <w:rsid w:val="000842D2"/>
    <w:rsid w:val="0008582B"/>
    <w:rsid w:val="00085ABA"/>
    <w:rsid w:val="00086FF9"/>
    <w:rsid w:val="0008716C"/>
    <w:rsid w:val="000877A4"/>
    <w:rsid w:val="00090423"/>
    <w:rsid w:val="000909F1"/>
    <w:rsid w:val="000920E3"/>
    <w:rsid w:val="00092713"/>
    <w:rsid w:val="000954BF"/>
    <w:rsid w:val="00095B35"/>
    <w:rsid w:val="00095C14"/>
    <w:rsid w:val="00096344"/>
    <w:rsid w:val="0009716C"/>
    <w:rsid w:val="0009791A"/>
    <w:rsid w:val="00097EDA"/>
    <w:rsid w:val="000A0BFB"/>
    <w:rsid w:val="000A0FF5"/>
    <w:rsid w:val="000A2232"/>
    <w:rsid w:val="000A4414"/>
    <w:rsid w:val="000B0114"/>
    <w:rsid w:val="000B1EEB"/>
    <w:rsid w:val="000B3423"/>
    <w:rsid w:val="000B5380"/>
    <w:rsid w:val="000B598B"/>
    <w:rsid w:val="000B5F44"/>
    <w:rsid w:val="000B65B8"/>
    <w:rsid w:val="000B76AB"/>
    <w:rsid w:val="000B76C1"/>
    <w:rsid w:val="000B7F5C"/>
    <w:rsid w:val="000C26DB"/>
    <w:rsid w:val="000C2A85"/>
    <w:rsid w:val="000C3060"/>
    <w:rsid w:val="000C3A3B"/>
    <w:rsid w:val="000C6717"/>
    <w:rsid w:val="000D4487"/>
    <w:rsid w:val="000D6CC3"/>
    <w:rsid w:val="000D7802"/>
    <w:rsid w:val="000E05F0"/>
    <w:rsid w:val="000E0786"/>
    <w:rsid w:val="000E1095"/>
    <w:rsid w:val="000E147B"/>
    <w:rsid w:val="000E2C14"/>
    <w:rsid w:val="000E5FE3"/>
    <w:rsid w:val="000E7966"/>
    <w:rsid w:val="000E7E74"/>
    <w:rsid w:val="000E7E7D"/>
    <w:rsid w:val="000F0339"/>
    <w:rsid w:val="000F095A"/>
    <w:rsid w:val="000F27C1"/>
    <w:rsid w:val="000F3ACA"/>
    <w:rsid w:val="000F5DAB"/>
    <w:rsid w:val="000F5E99"/>
    <w:rsid w:val="00102649"/>
    <w:rsid w:val="001031D6"/>
    <w:rsid w:val="001038EA"/>
    <w:rsid w:val="00105343"/>
    <w:rsid w:val="001056B6"/>
    <w:rsid w:val="001060E0"/>
    <w:rsid w:val="00106E72"/>
    <w:rsid w:val="0010749F"/>
    <w:rsid w:val="00107D69"/>
    <w:rsid w:val="00107DDF"/>
    <w:rsid w:val="00110F28"/>
    <w:rsid w:val="001119CF"/>
    <w:rsid w:val="00112219"/>
    <w:rsid w:val="0011238B"/>
    <w:rsid w:val="00112BEB"/>
    <w:rsid w:val="00112C7C"/>
    <w:rsid w:val="001152ED"/>
    <w:rsid w:val="001154C8"/>
    <w:rsid w:val="00115B84"/>
    <w:rsid w:val="00115E20"/>
    <w:rsid w:val="00115E42"/>
    <w:rsid w:val="00116D89"/>
    <w:rsid w:val="00116DA0"/>
    <w:rsid w:val="0011EAD0"/>
    <w:rsid w:val="00121718"/>
    <w:rsid w:val="0012229A"/>
    <w:rsid w:val="00123CE2"/>
    <w:rsid w:val="0012487B"/>
    <w:rsid w:val="0012581B"/>
    <w:rsid w:val="00127A9F"/>
    <w:rsid w:val="00127B1D"/>
    <w:rsid w:val="00127C3B"/>
    <w:rsid w:val="00132913"/>
    <w:rsid w:val="00133531"/>
    <w:rsid w:val="00133726"/>
    <w:rsid w:val="0013551F"/>
    <w:rsid w:val="001368E2"/>
    <w:rsid w:val="00136DAE"/>
    <w:rsid w:val="00145F18"/>
    <w:rsid w:val="001474E3"/>
    <w:rsid w:val="001479F0"/>
    <w:rsid w:val="001506A4"/>
    <w:rsid w:val="00150C8B"/>
    <w:rsid w:val="00154196"/>
    <w:rsid w:val="0015466C"/>
    <w:rsid w:val="001551E8"/>
    <w:rsid w:val="001565F5"/>
    <w:rsid w:val="00156A9E"/>
    <w:rsid w:val="001600E8"/>
    <w:rsid w:val="00160CDD"/>
    <w:rsid w:val="00161A1F"/>
    <w:rsid w:val="00161BD7"/>
    <w:rsid w:val="001622B1"/>
    <w:rsid w:val="00163ADC"/>
    <w:rsid w:val="00163CCB"/>
    <w:rsid w:val="00164113"/>
    <w:rsid w:val="00164E65"/>
    <w:rsid w:val="001668AD"/>
    <w:rsid w:val="00166B56"/>
    <w:rsid w:val="00167533"/>
    <w:rsid w:val="001678A6"/>
    <w:rsid w:val="00171CA3"/>
    <w:rsid w:val="0017314B"/>
    <w:rsid w:val="00173BA0"/>
    <w:rsid w:val="00173EF8"/>
    <w:rsid w:val="0017441F"/>
    <w:rsid w:val="00175406"/>
    <w:rsid w:val="00175D8A"/>
    <w:rsid w:val="00176155"/>
    <w:rsid w:val="00177717"/>
    <w:rsid w:val="00177AED"/>
    <w:rsid w:val="00180B11"/>
    <w:rsid w:val="00180F7A"/>
    <w:rsid w:val="001831A1"/>
    <w:rsid w:val="00183515"/>
    <w:rsid w:val="00185A39"/>
    <w:rsid w:val="00185D55"/>
    <w:rsid w:val="001864ED"/>
    <w:rsid w:val="001876AA"/>
    <w:rsid w:val="00190E17"/>
    <w:rsid w:val="00191089"/>
    <w:rsid w:val="001913A3"/>
    <w:rsid w:val="001925F6"/>
    <w:rsid w:val="00193AFA"/>
    <w:rsid w:val="001A08E5"/>
    <w:rsid w:val="001A0C7B"/>
    <w:rsid w:val="001A23AF"/>
    <w:rsid w:val="001A25C3"/>
    <w:rsid w:val="001A275B"/>
    <w:rsid w:val="001A29A0"/>
    <w:rsid w:val="001A2DC0"/>
    <w:rsid w:val="001A3802"/>
    <w:rsid w:val="001A5B6E"/>
    <w:rsid w:val="001A676D"/>
    <w:rsid w:val="001A681A"/>
    <w:rsid w:val="001B1C6C"/>
    <w:rsid w:val="001B32B7"/>
    <w:rsid w:val="001B395A"/>
    <w:rsid w:val="001B57D8"/>
    <w:rsid w:val="001B5EE1"/>
    <w:rsid w:val="001B6BDD"/>
    <w:rsid w:val="001B6ECE"/>
    <w:rsid w:val="001B7FB7"/>
    <w:rsid w:val="001C017C"/>
    <w:rsid w:val="001C07D8"/>
    <w:rsid w:val="001C07FB"/>
    <w:rsid w:val="001C108D"/>
    <w:rsid w:val="001C3017"/>
    <w:rsid w:val="001C3DD6"/>
    <w:rsid w:val="001C64A1"/>
    <w:rsid w:val="001C64EC"/>
    <w:rsid w:val="001C7A57"/>
    <w:rsid w:val="001D1200"/>
    <w:rsid w:val="001D2D9B"/>
    <w:rsid w:val="001D591B"/>
    <w:rsid w:val="001D6514"/>
    <w:rsid w:val="001D6C78"/>
    <w:rsid w:val="001D72D3"/>
    <w:rsid w:val="001D736C"/>
    <w:rsid w:val="001E1CB4"/>
    <w:rsid w:val="001E2689"/>
    <w:rsid w:val="001E387B"/>
    <w:rsid w:val="001E4C7B"/>
    <w:rsid w:val="001E5013"/>
    <w:rsid w:val="001E7C56"/>
    <w:rsid w:val="001F04A6"/>
    <w:rsid w:val="001F0642"/>
    <w:rsid w:val="001F0BE2"/>
    <w:rsid w:val="001F0FF7"/>
    <w:rsid w:val="001F3F03"/>
    <w:rsid w:val="001F40FE"/>
    <w:rsid w:val="001F6372"/>
    <w:rsid w:val="0020213D"/>
    <w:rsid w:val="00202568"/>
    <w:rsid w:val="00202602"/>
    <w:rsid w:val="002027F7"/>
    <w:rsid w:val="0020283F"/>
    <w:rsid w:val="00206111"/>
    <w:rsid w:val="00206176"/>
    <w:rsid w:val="00206C4E"/>
    <w:rsid w:val="002071A7"/>
    <w:rsid w:val="0020799F"/>
    <w:rsid w:val="00210BAA"/>
    <w:rsid w:val="00211076"/>
    <w:rsid w:val="002116DA"/>
    <w:rsid w:val="00211E9E"/>
    <w:rsid w:val="0021373D"/>
    <w:rsid w:val="0021521E"/>
    <w:rsid w:val="002171D0"/>
    <w:rsid w:val="00217D37"/>
    <w:rsid w:val="0022048E"/>
    <w:rsid w:val="002205A6"/>
    <w:rsid w:val="0022074B"/>
    <w:rsid w:val="00221A67"/>
    <w:rsid w:val="002221D4"/>
    <w:rsid w:val="002236FA"/>
    <w:rsid w:val="00224B0F"/>
    <w:rsid w:val="00226CC0"/>
    <w:rsid w:val="00227B46"/>
    <w:rsid w:val="00230D58"/>
    <w:rsid w:val="00231859"/>
    <w:rsid w:val="002328D6"/>
    <w:rsid w:val="00235D06"/>
    <w:rsid w:val="00235D9E"/>
    <w:rsid w:val="0024161B"/>
    <w:rsid w:val="002421C3"/>
    <w:rsid w:val="00242394"/>
    <w:rsid w:val="002423B2"/>
    <w:rsid w:val="00242A56"/>
    <w:rsid w:val="002462CB"/>
    <w:rsid w:val="002500B1"/>
    <w:rsid w:val="0025334D"/>
    <w:rsid w:val="00255057"/>
    <w:rsid w:val="00256622"/>
    <w:rsid w:val="00257B57"/>
    <w:rsid w:val="002609D2"/>
    <w:rsid w:val="00261EB3"/>
    <w:rsid w:val="00262132"/>
    <w:rsid w:val="00262AC4"/>
    <w:rsid w:val="00265800"/>
    <w:rsid w:val="002666A0"/>
    <w:rsid w:val="002679FC"/>
    <w:rsid w:val="00271C33"/>
    <w:rsid w:val="0027232A"/>
    <w:rsid w:val="00273740"/>
    <w:rsid w:val="002743E5"/>
    <w:rsid w:val="0027641D"/>
    <w:rsid w:val="002773FC"/>
    <w:rsid w:val="00277E54"/>
    <w:rsid w:val="00277F45"/>
    <w:rsid w:val="00281CBD"/>
    <w:rsid w:val="00285030"/>
    <w:rsid w:val="00285178"/>
    <w:rsid w:val="0028530A"/>
    <w:rsid w:val="00285B66"/>
    <w:rsid w:val="00287A35"/>
    <w:rsid w:val="00287AE9"/>
    <w:rsid w:val="00290310"/>
    <w:rsid w:val="00290518"/>
    <w:rsid w:val="0029275C"/>
    <w:rsid w:val="0029445F"/>
    <w:rsid w:val="00295DAF"/>
    <w:rsid w:val="00296425"/>
    <w:rsid w:val="002976C7"/>
    <w:rsid w:val="00297C27"/>
    <w:rsid w:val="002A296D"/>
    <w:rsid w:val="002A3816"/>
    <w:rsid w:val="002A38B1"/>
    <w:rsid w:val="002A500B"/>
    <w:rsid w:val="002A6827"/>
    <w:rsid w:val="002A6CF0"/>
    <w:rsid w:val="002A6D58"/>
    <w:rsid w:val="002A78FF"/>
    <w:rsid w:val="002A7B3C"/>
    <w:rsid w:val="002B13E6"/>
    <w:rsid w:val="002B1E94"/>
    <w:rsid w:val="002B222D"/>
    <w:rsid w:val="002B26F0"/>
    <w:rsid w:val="002B28FB"/>
    <w:rsid w:val="002B5D10"/>
    <w:rsid w:val="002B6470"/>
    <w:rsid w:val="002B672C"/>
    <w:rsid w:val="002B6A14"/>
    <w:rsid w:val="002B6CBB"/>
    <w:rsid w:val="002C0203"/>
    <w:rsid w:val="002C02D9"/>
    <w:rsid w:val="002C0734"/>
    <w:rsid w:val="002C10F6"/>
    <w:rsid w:val="002C1520"/>
    <w:rsid w:val="002C3D77"/>
    <w:rsid w:val="002C43EB"/>
    <w:rsid w:val="002C4604"/>
    <w:rsid w:val="002C5413"/>
    <w:rsid w:val="002C6673"/>
    <w:rsid w:val="002C6AAD"/>
    <w:rsid w:val="002C7A6D"/>
    <w:rsid w:val="002D0D86"/>
    <w:rsid w:val="002D22D4"/>
    <w:rsid w:val="002D31CA"/>
    <w:rsid w:val="002D3680"/>
    <w:rsid w:val="002D37D3"/>
    <w:rsid w:val="002D41F9"/>
    <w:rsid w:val="002D4278"/>
    <w:rsid w:val="002D73AC"/>
    <w:rsid w:val="002E14BF"/>
    <w:rsid w:val="002E15F4"/>
    <w:rsid w:val="002E263F"/>
    <w:rsid w:val="002E277C"/>
    <w:rsid w:val="002E2795"/>
    <w:rsid w:val="002E2BC5"/>
    <w:rsid w:val="002E3C7D"/>
    <w:rsid w:val="002E47D2"/>
    <w:rsid w:val="002E4CC4"/>
    <w:rsid w:val="002E6D37"/>
    <w:rsid w:val="002F2034"/>
    <w:rsid w:val="002F276F"/>
    <w:rsid w:val="002F2DB6"/>
    <w:rsid w:val="002F3044"/>
    <w:rsid w:val="002F46C5"/>
    <w:rsid w:val="002F53B9"/>
    <w:rsid w:val="002F72F5"/>
    <w:rsid w:val="003005FA"/>
    <w:rsid w:val="00301910"/>
    <w:rsid w:val="0030272A"/>
    <w:rsid w:val="00303520"/>
    <w:rsid w:val="0030467A"/>
    <w:rsid w:val="00306132"/>
    <w:rsid w:val="0030752F"/>
    <w:rsid w:val="00310C92"/>
    <w:rsid w:val="00313020"/>
    <w:rsid w:val="00313044"/>
    <w:rsid w:val="00313F9A"/>
    <w:rsid w:val="0031418A"/>
    <w:rsid w:val="0031569F"/>
    <w:rsid w:val="00316340"/>
    <w:rsid w:val="00316795"/>
    <w:rsid w:val="00316945"/>
    <w:rsid w:val="00317025"/>
    <w:rsid w:val="003171B0"/>
    <w:rsid w:val="00317F47"/>
    <w:rsid w:val="00320225"/>
    <w:rsid w:val="003211DD"/>
    <w:rsid w:val="00321C4C"/>
    <w:rsid w:val="003224FA"/>
    <w:rsid w:val="003227B0"/>
    <w:rsid w:val="003243D9"/>
    <w:rsid w:val="003249F0"/>
    <w:rsid w:val="00331020"/>
    <w:rsid w:val="003317CB"/>
    <w:rsid w:val="003328CE"/>
    <w:rsid w:val="00332986"/>
    <w:rsid w:val="00332D84"/>
    <w:rsid w:val="003338A8"/>
    <w:rsid w:val="00335626"/>
    <w:rsid w:val="0033566A"/>
    <w:rsid w:val="003401E7"/>
    <w:rsid w:val="0034213F"/>
    <w:rsid w:val="003422B6"/>
    <w:rsid w:val="00343302"/>
    <w:rsid w:val="003452E1"/>
    <w:rsid w:val="003457C5"/>
    <w:rsid w:val="003460A0"/>
    <w:rsid w:val="00347601"/>
    <w:rsid w:val="00350C50"/>
    <w:rsid w:val="00352288"/>
    <w:rsid w:val="00352957"/>
    <w:rsid w:val="0035372D"/>
    <w:rsid w:val="003537A3"/>
    <w:rsid w:val="00353F26"/>
    <w:rsid w:val="00354BD7"/>
    <w:rsid w:val="00355AF4"/>
    <w:rsid w:val="00355DA3"/>
    <w:rsid w:val="00361DA0"/>
    <w:rsid w:val="00362677"/>
    <w:rsid w:val="00363079"/>
    <w:rsid w:val="003653E1"/>
    <w:rsid w:val="00365465"/>
    <w:rsid w:val="00365ABC"/>
    <w:rsid w:val="00366DD9"/>
    <w:rsid w:val="00366F0E"/>
    <w:rsid w:val="003671CE"/>
    <w:rsid w:val="003676B7"/>
    <w:rsid w:val="00370D53"/>
    <w:rsid w:val="00372241"/>
    <w:rsid w:val="00372EAA"/>
    <w:rsid w:val="00375189"/>
    <w:rsid w:val="0037576F"/>
    <w:rsid w:val="003776FB"/>
    <w:rsid w:val="0038029D"/>
    <w:rsid w:val="00380620"/>
    <w:rsid w:val="0038238F"/>
    <w:rsid w:val="00382D49"/>
    <w:rsid w:val="00383DC1"/>
    <w:rsid w:val="00384F09"/>
    <w:rsid w:val="00385D57"/>
    <w:rsid w:val="0038632D"/>
    <w:rsid w:val="003865E8"/>
    <w:rsid w:val="00386626"/>
    <w:rsid w:val="00387193"/>
    <w:rsid w:val="00387BDA"/>
    <w:rsid w:val="00387D97"/>
    <w:rsid w:val="0038D0CE"/>
    <w:rsid w:val="003908F2"/>
    <w:rsid w:val="00391A2A"/>
    <w:rsid w:val="00394F41"/>
    <w:rsid w:val="00395FDB"/>
    <w:rsid w:val="003962F5"/>
    <w:rsid w:val="003978FB"/>
    <w:rsid w:val="00397911"/>
    <w:rsid w:val="003A0C79"/>
    <w:rsid w:val="003A142D"/>
    <w:rsid w:val="003A2418"/>
    <w:rsid w:val="003A2C85"/>
    <w:rsid w:val="003A3D04"/>
    <w:rsid w:val="003A6E5B"/>
    <w:rsid w:val="003A6FB6"/>
    <w:rsid w:val="003A6FC9"/>
    <w:rsid w:val="003A6FEE"/>
    <w:rsid w:val="003A7406"/>
    <w:rsid w:val="003A7E80"/>
    <w:rsid w:val="003B02E1"/>
    <w:rsid w:val="003B1370"/>
    <w:rsid w:val="003B1427"/>
    <w:rsid w:val="003B275D"/>
    <w:rsid w:val="003B2BE3"/>
    <w:rsid w:val="003B4A0B"/>
    <w:rsid w:val="003B5F31"/>
    <w:rsid w:val="003B70F5"/>
    <w:rsid w:val="003C0835"/>
    <w:rsid w:val="003C1A17"/>
    <w:rsid w:val="003C3404"/>
    <w:rsid w:val="003C468C"/>
    <w:rsid w:val="003C486D"/>
    <w:rsid w:val="003C4C9D"/>
    <w:rsid w:val="003C4F25"/>
    <w:rsid w:val="003C67C6"/>
    <w:rsid w:val="003C70AA"/>
    <w:rsid w:val="003C774A"/>
    <w:rsid w:val="003D06A8"/>
    <w:rsid w:val="003D1191"/>
    <w:rsid w:val="003D1BDB"/>
    <w:rsid w:val="003D2402"/>
    <w:rsid w:val="003D374D"/>
    <w:rsid w:val="003D3CDB"/>
    <w:rsid w:val="003D4758"/>
    <w:rsid w:val="003D5246"/>
    <w:rsid w:val="003D572A"/>
    <w:rsid w:val="003D7529"/>
    <w:rsid w:val="003D7AB7"/>
    <w:rsid w:val="003DF80A"/>
    <w:rsid w:val="003E06B0"/>
    <w:rsid w:val="003E0B6C"/>
    <w:rsid w:val="003E0F73"/>
    <w:rsid w:val="003E1673"/>
    <w:rsid w:val="003E30B3"/>
    <w:rsid w:val="003E559A"/>
    <w:rsid w:val="003E5666"/>
    <w:rsid w:val="003E6640"/>
    <w:rsid w:val="003E6988"/>
    <w:rsid w:val="003E70FA"/>
    <w:rsid w:val="003F2A3D"/>
    <w:rsid w:val="003F5474"/>
    <w:rsid w:val="003F6566"/>
    <w:rsid w:val="004001C6"/>
    <w:rsid w:val="00400522"/>
    <w:rsid w:val="004021F2"/>
    <w:rsid w:val="004034DC"/>
    <w:rsid w:val="00403ABD"/>
    <w:rsid w:val="0040419B"/>
    <w:rsid w:val="00406B65"/>
    <w:rsid w:val="004105CB"/>
    <w:rsid w:val="00410FE8"/>
    <w:rsid w:val="00411EFD"/>
    <w:rsid w:val="004120E3"/>
    <w:rsid w:val="004129AB"/>
    <w:rsid w:val="00412ACE"/>
    <w:rsid w:val="0041428C"/>
    <w:rsid w:val="00414817"/>
    <w:rsid w:val="0041789A"/>
    <w:rsid w:val="00420283"/>
    <w:rsid w:val="00420823"/>
    <w:rsid w:val="004229BF"/>
    <w:rsid w:val="004237E0"/>
    <w:rsid w:val="004240C4"/>
    <w:rsid w:val="00424C15"/>
    <w:rsid w:val="004278B0"/>
    <w:rsid w:val="00431A80"/>
    <w:rsid w:val="00435625"/>
    <w:rsid w:val="00435FC8"/>
    <w:rsid w:val="004377A1"/>
    <w:rsid w:val="0044112B"/>
    <w:rsid w:val="0044154B"/>
    <w:rsid w:val="004444F8"/>
    <w:rsid w:val="00444B7A"/>
    <w:rsid w:val="00444DD9"/>
    <w:rsid w:val="00445AA9"/>
    <w:rsid w:val="00452B27"/>
    <w:rsid w:val="00453B00"/>
    <w:rsid w:val="004559FB"/>
    <w:rsid w:val="00456F32"/>
    <w:rsid w:val="004601DC"/>
    <w:rsid w:val="0046040F"/>
    <w:rsid w:val="0046052C"/>
    <w:rsid w:val="00462E31"/>
    <w:rsid w:val="0046362C"/>
    <w:rsid w:val="00463E6D"/>
    <w:rsid w:val="0046455D"/>
    <w:rsid w:val="0046472F"/>
    <w:rsid w:val="00467BC0"/>
    <w:rsid w:val="00470804"/>
    <w:rsid w:val="00470DBB"/>
    <w:rsid w:val="004711E0"/>
    <w:rsid w:val="004715CD"/>
    <w:rsid w:val="00471F91"/>
    <w:rsid w:val="00474CCD"/>
    <w:rsid w:val="00475767"/>
    <w:rsid w:val="0047735D"/>
    <w:rsid w:val="00477460"/>
    <w:rsid w:val="0048324B"/>
    <w:rsid w:val="00483E52"/>
    <w:rsid w:val="00484C84"/>
    <w:rsid w:val="0048610A"/>
    <w:rsid w:val="004870BD"/>
    <w:rsid w:val="00487FE5"/>
    <w:rsid w:val="004911F8"/>
    <w:rsid w:val="00491904"/>
    <w:rsid w:val="00492A78"/>
    <w:rsid w:val="00492EB3"/>
    <w:rsid w:val="00493545"/>
    <w:rsid w:val="00494B19"/>
    <w:rsid w:val="00495458"/>
    <w:rsid w:val="00495690"/>
    <w:rsid w:val="00496115"/>
    <w:rsid w:val="004962B5"/>
    <w:rsid w:val="00496780"/>
    <w:rsid w:val="00497245"/>
    <w:rsid w:val="00497AC0"/>
    <w:rsid w:val="004A1C17"/>
    <w:rsid w:val="004A2EB6"/>
    <w:rsid w:val="004A3997"/>
    <w:rsid w:val="004A6F06"/>
    <w:rsid w:val="004A7619"/>
    <w:rsid w:val="004A78F2"/>
    <w:rsid w:val="004B0FA6"/>
    <w:rsid w:val="004B1321"/>
    <w:rsid w:val="004B1824"/>
    <w:rsid w:val="004B33F8"/>
    <w:rsid w:val="004B53FE"/>
    <w:rsid w:val="004B5780"/>
    <w:rsid w:val="004B5EBA"/>
    <w:rsid w:val="004C1C3F"/>
    <w:rsid w:val="004C2513"/>
    <w:rsid w:val="004C2C45"/>
    <w:rsid w:val="004C4D17"/>
    <w:rsid w:val="004C52D3"/>
    <w:rsid w:val="004C5513"/>
    <w:rsid w:val="004C5B6E"/>
    <w:rsid w:val="004C6745"/>
    <w:rsid w:val="004C73E5"/>
    <w:rsid w:val="004C772C"/>
    <w:rsid w:val="004D0582"/>
    <w:rsid w:val="004D0AF7"/>
    <w:rsid w:val="004D0C5B"/>
    <w:rsid w:val="004D13ED"/>
    <w:rsid w:val="004D1511"/>
    <w:rsid w:val="004D231C"/>
    <w:rsid w:val="004D3268"/>
    <w:rsid w:val="004D39CA"/>
    <w:rsid w:val="004D40C4"/>
    <w:rsid w:val="004D6847"/>
    <w:rsid w:val="004E0F10"/>
    <w:rsid w:val="004E1801"/>
    <w:rsid w:val="004E3433"/>
    <w:rsid w:val="004E3787"/>
    <w:rsid w:val="004E386B"/>
    <w:rsid w:val="004E4293"/>
    <w:rsid w:val="004E5170"/>
    <w:rsid w:val="004F003E"/>
    <w:rsid w:val="004F061A"/>
    <w:rsid w:val="004F0FB9"/>
    <w:rsid w:val="004F2023"/>
    <w:rsid w:val="004F2881"/>
    <w:rsid w:val="004F2DC7"/>
    <w:rsid w:val="004F3C9F"/>
    <w:rsid w:val="004F3E4E"/>
    <w:rsid w:val="004F3E5C"/>
    <w:rsid w:val="004F3EC2"/>
    <w:rsid w:val="004F5C15"/>
    <w:rsid w:val="004F6534"/>
    <w:rsid w:val="005019F0"/>
    <w:rsid w:val="00501AE5"/>
    <w:rsid w:val="005033FB"/>
    <w:rsid w:val="005034FB"/>
    <w:rsid w:val="00503E2F"/>
    <w:rsid w:val="00504331"/>
    <w:rsid w:val="00507404"/>
    <w:rsid w:val="005074C2"/>
    <w:rsid w:val="00507538"/>
    <w:rsid w:val="00513945"/>
    <w:rsid w:val="00515FFA"/>
    <w:rsid w:val="00517288"/>
    <w:rsid w:val="00517FDC"/>
    <w:rsid w:val="005208A7"/>
    <w:rsid w:val="00520EF2"/>
    <w:rsid w:val="005212B0"/>
    <w:rsid w:val="00521C63"/>
    <w:rsid w:val="00521E72"/>
    <w:rsid w:val="0052408E"/>
    <w:rsid w:val="00524440"/>
    <w:rsid w:val="005254E0"/>
    <w:rsid w:val="005307E4"/>
    <w:rsid w:val="005309D3"/>
    <w:rsid w:val="00533DF1"/>
    <w:rsid w:val="005342AA"/>
    <w:rsid w:val="00535965"/>
    <w:rsid w:val="00536D6C"/>
    <w:rsid w:val="0054154F"/>
    <w:rsid w:val="00542967"/>
    <w:rsid w:val="005446F4"/>
    <w:rsid w:val="0054499B"/>
    <w:rsid w:val="0054536D"/>
    <w:rsid w:val="005464CB"/>
    <w:rsid w:val="00546B04"/>
    <w:rsid w:val="00547209"/>
    <w:rsid w:val="005504A2"/>
    <w:rsid w:val="005521CF"/>
    <w:rsid w:val="00552AF0"/>
    <w:rsid w:val="00552CCA"/>
    <w:rsid w:val="00553E06"/>
    <w:rsid w:val="005544C4"/>
    <w:rsid w:val="00554ACA"/>
    <w:rsid w:val="00554C29"/>
    <w:rsid w:val="0055729A"/>
    <w:rsid w:val="00557329"/>
    <w:rsid w:val="00557D5E"/>
    <w:rsid w:val="00560AF7"/>
    <w:rsid w:val="00560BD3"/>
    <w:rsid w:val="00561863"/>
    <w:rsid w:val="0056287B"/>
    <w:rsid w:val="0056431C"/>
    <w:rsid w:val="00564D82"/>
    <w:rsid w:val="00571154"/>
    <w:rsid w:val="00571803"/>
    <w:rsid w:val="00571E3F"/>
    <w:rsid w:val="00572830"/>
    <w:rsid w:val="00572AFB"/>
    <w:rsid w:val="0057317C"/>
    <w:rsid w:val="00573962"/>
    <w:rsid w:val="00573FC1"/>
    <w:rsid w:val="005746BF"/>
    <w:rsid w:val="005757F4"/>
    <w:rsid w:val="00575E0B"/>
    <w:rsid w:val="00576B37"/>
    <w:rsid w:val="00577BC6"/>
    <w:rsid w:val="005809C9"/>
    <w:rsid w:val="00580B46"/>
    <w:rsid w:val="00581962"/>
    <w:rsid w:val="00581B0E"/>
    <w:rsid w:val="0058210E"/>
    <w:rsid w:val="00582D94"/>
    <w:rsid w:val="00582F26"/>
    <w:rsid w:val="00583192"/>
    <w:rsid w:val="0058478B"/>
    <w:rsid w:val="005857F8"/>
    <w:rsid w:val="00585EA2"/>
    <w:rsid w:val="00586093"/>
    <w:rsid w:val="005861E3"/>
    <w:rsid w:val="005865E8"/>
    <w:rsid w:val="005869C3"/>
    <w:rsid w:val="00586E1E"/>
    <w:rsid w:val="005879F9"/>
    <w:rsid w:val="00587F11"/>
    <w:rsid w:val="005906C8"/>
    <w:rsid w:val="00591E9F"/>
    <w:rsid w:val="005925ED"/>
    <w:rsid w:val="00592F02"/>
    <w:rsid w:val="00593B10"/>
    <w:rsid w:val="00593C9B"/>
    <w:rsid w:val="00594D43"/>
    <w:rsid w:val="00595545"/>
    <w:rsid w:val="00596737"/>
    <w:rsid w:val="00596AAB"/>
    <w:rsid w:val="00597E8A"/>
    <w:rsid w:val="00597ED9"/>
    <w:rsid w:val="005A33C4"/>
    <w:rsid w:val="005A4140"/>
    <w:rsid w:val="005A44D6"/>
    <w:rsid w:val="005A45B5"/>
    <w:rsid w:val="005A5DA8"/>
    <w:rsid w:val="005B0618"/>
    <w:rsid w:val="005B0FE7"/>
    <w:rsid w:val="005B23C3"/>
    <w:rsid w:val="005B29D3"/>
    <w:rsid w:val="005B2EBA"/>
    <w:rsid w:val="005B322B"/>
    <w:rsid w:val="005B32CB"/>
    <w:rsid w:val="005B45D0"/>
    <w:rsid w:val="005B6A30"/>
    <w:rsid w:val="005B7E43"/>
    <w:rsid w:val="005C0025"/>
    <w:rsid w:val="005C2795"/>
    <w:rsid w:val="005C3077"/>
    <w:rsid w:val="005C34CD"/>
    <w:rsid w:val="005C4A30"/>
    <w:rsid w:val="005C4C46"/>
    <w:rsid w:val="005C4E58"/>
    <w:rsid w:val="005C52A2"/>
    <w:rsid w:val="005C589D"/>
    <w:rsid w:val="005C5B12"/>
    <w:rsid w:val="005C6B1F"/>
    <w:rsid w:val="005D09D3"/>
    <w:rsid w:val="005D1B82"/>
    <w:rsid w:val="005D36D0"/>
    <w:rsid w:val="005D4501"/>
    <w:rsid w:val="005D4E24"/>
    <w:rsid w:val="005E03F7"/>
    <w:rsid w:val="005E06F6"/>
    <w:rsid w:val="005E168E"/>
    <w:rsid w:val="005E2868"/>
    <w:rsid w:val="005E3327"/>
    <w:rsid w:val="005E4C6F"/>
    <w:rsid w:val="005E59B1"/>
    <w:rsid w:val="005E606C"/>
    <w:rsid w:val="005E60E3"/>
    <w:rsid w:val="005F0CBB"/>
    <w:rsid w:val="005F2074"/>
    <w:rsid w:val="005F2BB2"/>
    <w:rsid w:val="005F33CB"/>
    <w:rsid w:val="005F4A23"/>
    <w:rsid w:val="005F6FF9"/>
    <w:rsid w:val="005F72B6"/>
    <w:rsid w:val="005F730E"/>
    <w:rsid w:val="005F7EEC"/>
    <w:rsid w:val="00601009"/>
    <w:rsid w:val="00601638"/>
    <w:rsid w:val="006018A1"/>
    <w:rsid w:val="00601A46"/>
    <w:rsid w:val="00605CA1"/>
    <w:rsid w:val="0060726C"/>
    <w:rsid w:val="00607D90"/>
    <w:rsid w:val="00607E1E"/>
    <w:rsid w:val="0061059C"/>
    <w:rsid w:val="00611EDE"/>
    <w:rsid w:val="00612F91"/>
    <w:rsid w:val="00613A23"/>
    <w:rsid w:val="00615CC6"/>
    <w:rsid w:val="0061638C"/>
    <w:rsid w:val="00617468"/>
    <w:rsid w:val="006200CD"/>
    <w:rsid w:val="006225BF"/>
    <w:rsid w:val="006229F7"/>
    <w:rsid w:val="006240A6"/>
    <w:rsid w:val="006258D1"/>
    <w:rsid w:val="00625FEE"/>
    <w:rsid w:val="00626243"/>
    <w:rsid w:val="0062684C"/>
    <w:rsid w:val="00627009"/>
    <w:rsid w:val="00627FFB"/>
    <w:rsid w:val="00630000"/>
    <w:rsid w:val="006304DA"/>
    <w:rsid w:val="006315BB"/>
    <w:rsid w:val="0063205A"/>
    <w:rsid w:val="00633C4B"/>
    <w:rsid w:val="00635D38"/>
    <w:rsid w:val="00636363"/>
    <w:rsid w:val="006363CD"/>
    <w:rsid w:val="006375A4"/>
    <w:rsid w:val="00640FE7"/>
    <w:rsid w:val="0064172D"/>
    <w:rsid w:val="00641ED0"/>
    <w:rsid w:val="006428B0"/>
    <w:rsid w:val="00643201"/>
    <w:rsid w:val="006438C7"/>
    <w:rsid w:val="006439F9"/>
    <w:rsid w:val="00644905"/>
    <w:rsid w:val="00645023"/>
    <w:rsid w:val="0064644B"/>
    <w:rsid w:val="0064738B"/>
    <w:rsid w:val="006511C3"/>
    <w:rsid w:val="00651F39"/>
    <w:rsid w:val="0065202E"/>
    <w:rsid w:val="00652AB2"/>
    <w:rsid w:val="00652E83"/>
    <w:rsid w:val="0065326D"/>
    <w:rsid w:val="00653845"/>
    <w:rsid w:val="00653CC3"/>
    <w:rsid w:val="00653D0F"/>
    <w:rsid w:val="006557A5"/>
    <w:rsid w:val="00655B26"/>
    <w:rsid w:val="00657838"/>
    <w:rsid w:val="00660465"/>
    <w:rsid w:val="00660EF2"/>
    <w:rsid w:val="0066324F"/>
    <w:rsid w:val="00663906"/>
    <w:rsid w:val="0066422A"/>
    <w:rsid w:val="00664E21"/>
    <w:rsid w:val="006658F3"/>
    <w:rsid w:val="0066675F"/>
    <w:rsid w:val="006668B0"/>
    <w:rsid w:val="00667C56"/>
    <w:rsid w:val="00667D2E"/>
    <w:rsid w:val="00670BF4"/>
    <w:rsid w:val="006753B4"/>
    <w:rsid w:val="006757C4"/>
    <w:rsid w:val="0067705C"/>
    <w:rsid w:val="00677646"/>
    <w:rsid w:val="00680759"/>
    <w:rsid w:val="00681292"/>
    <w:rsid w:val="0068262C"/>
    <w:rsid w:val="006827FD"/>
    <w:rsid w:val="00683494"/>
    <w:rsid w:val="00683A9F"/>
    <w:rsid w:val="0068438A"/>
    <w:rsid w:val="00684591"/>
    <w:rsid w:val="006850CC"/>
    <w:rsid w:val="006853D7"/>
    <w:rsid w:val="006857B9"/>
    <w:rsid w:val="006905E9"/>
    <w:rsid w:val="00690B7A"/>
    <w:rsid w:val="0069252C"/>
    <w:rsid w:val="00694ED0"/>
    <w:rsid w:val="006A12D6"/>
    <w:rsid w:val="006A12FB"/>
    <w:rsid w:val="006A1429"/>
    <w:rsid w:val="006A1A92"/>
    <w:rsid w:val="006A5363"/>
    <w:rsid w:val="006A547D"/>
    <w:rsid w:val="006B05D6"/>
    <w:rsid w:val="006B0A60"/>
    <w:rsid w:val="006B0BCF"/>
    <w:rsid w:val="006B176C"/>
    <w:rsid w:val="006B1C72"/>
    <w:rsid w:val="006B3499"/>
    <w:rsid w:val="006B4455"/>
    <w:rsid w:val="006B4C25"/>
    <w:rsid w:val="006B4F5A"/>
    <w:rsid w:val="006B6558"/>
    <w:rsid w:val="006B74DE"/>
    <w:rsid w:val="006B7B2C"/>
    <w:rsid w:val="006C0394"/>
    <w:rsid w:val="006C1877"/>
    <w:rsid w:val="006C2B0C"/>
    <w:rsid w:val="006C2F0D"/>
    <w:rsid w:val="006C38BF"/>
    <w:rsid w:val="006C3D48"/>
    <w:rsid w:val="006C65D7"/>
    <w:rsid w:val="006D01A1"/>
    <w:rsid w:val="006D35F7"/>
    <w:rsid w:val="006D3B01"/>
    <w:rsid w:val="006D5BC2"/>
    <w:rsid w:val="006D6007"/>
    <w:rsid w:val="006D792E"/>
    <w:rsid w:val="006E2F45"/>
    <w:rsid w:val="006E34FD"/>
    <w:rsid w:val="006E4C64"/>
    <w:rsid w:val="006E6313"/>
    <w:rsid w:val="006F2C53"/>
    <w:rsid w:val="006F2F2A"/>
    <w:rsid w:val="006F338E"/>
    <w:rsid w:val="006F3FDA"/>
    <w:rsid w:val="006F404E"/>
    <w:rsid w:val="006F7218"/>
    <w:rsid w:val="006F7F08"/>
    <w:rsid w:val="00700075"/>
    <w:rsid w:val="00702456"/>
    <w:rsid w:val="007024B9"/>
    <w:rsid w:val="00703653"/>
    <w:rsid w:val="00706327"/>
    <w:rsid w:val="00710A40"/>
    <w:rsid w:val="00710A54"/>
    <w:rsid w:val="00710C2A"/>
    <w:rsid w:val="00711AC1"/>
    <w:rsid w:val="00714913"/>
    <w:rsid w:val="00714C9C"/>
    <w:rsid w:val="0071577C"/>
    <w:rsid w:val="00715A7D"/>
    <w:rsid w:val="00716275"/>
    <w:rsid w:val="00717A2F"/>
    <w:rsid w:val="00720B56"/>
    <w:rsid w:val="00722853"/>
    <w:rsid w:val="00722FF3"/>
    <w:rsid w:val="00723030"/>
    <w:rsid w:val="007242EA"/>
    <w:rsid w:val="00724537"/>
    <w:rsid w:val="0073189D"/>
    <w:rsid w:val="00731C87"/>
    <w:rsid w:val="00731D32"/>
    <w:rsid w:val="007364D8"/>
    <w:rsid w:val="00737D4E"/>
    <w:rsid w:val="00737FA6"/>
    <w:rsid w:val="007408FD"/>
    <w:rsid w:val="00740E61"/>
    <w:rsid w:val="00741097"/>
    <w:rsid w:val="00741353"/>
    <w:rsid w:val="00741F08"/>
    <w:rsid w:val="00741F51"/>
    <w:rsid w:val="0074404C"/>
    <w:rsid w:val="007453A5"/>
    <w:rsid w:val="007474FC"/>
    <w:rsid w:val="00750B48"/>
    <w:rsid w:val="007527B8"/>
    <w:rsid w:val="00752CF9"/>
    <w:rsid w:val="007548A3"/>
    <w:rsid w:val="00757114"/>
    <w:rsid w:val="00760F0C"/>
    <w:rsid w:val="00761C4E"/>
    <w:rsid w:val="007621EB"/>
    <w:rsid w:val="007647F6"/>
    <w:rsid w:val="00765C52"/>
    <w:rsid w:val="0077206D"/>
    <w:rsid w:val="0077232D"/>
    <w:rsid w:val="0077255E"/>
    <w:rsid w:val="007730FD"/>
    <w:rsid w:val="007733FB"/>
    <w:rsid w:val="0077384C"/>
    <w:rsid w:val="00775EB8"/>
    <w:rsid w:val="00775F03"/>
    <w:rsid w:val="00776272"/>
    <w:rsid w:val="0077754C"/>
    <w:rsid w:val="0077BA90"/>
    <w:rsid w:val="007800EB"/>
    <w:rsid w:val="00780AE9"/>
    <w:rsid w:val="007811EE"/>
    <w:rsid w:val="007820A9"/>
    <w:rsid w:val="00782A29"/>
    <w:rsid w:val="00782AE0"/>
    <w:rsid w:val="00782BD8"/>
    <w:rsid w:val="00783306"/>
    <w:rsid w:val="0078403D"/>
    <w:rsid w:val="00784269"/>
    <w:rsid w:val="007853B1"/>
    <w:rsid w:val="007871EC"/>
    <w:rsid w:val="0079122B"/>
    <w:rsid w:val="0079273C"/>
    <w:rsid w:val="007933E1"/>
    <w:rsid w:val="007951B4"/>
    <w:rsid w:val="007953F8"/>
    <w:rsid w:val="00796930"/>
    <w:rsid w:val="00796E65"/>
    <w:rsid w:val="00797220"/>
    <w:rsid w:val="0079792C"/>
    <w:rsid w:val="00797ACB"/>
    <w:rsid w:val="007A0897"/>
    <w:rsid w:val="007A089E"/>
    <w:rsid w:val="007A2CAE"/>
    <w:rsid w:val="007A2F2F"/>
    <w:rsid w:val="007A4E61"/>
    <w:rsid w:val="007A729A"/>
    <w:rsid w:val="007A72E5"/>
    <w:rsid w:val="007A74C8"/>
    <w:rsid w:val="007A7908"/>
    <w:rsid w:val="007B207C"/>
    <w:rsid w:val="007B3169"/>
    <w:rsid w:val="007B3B0D"/>
    <w:rsid w:val="007B5001"/>
    <w:rsid w:val="007B51CA"/>
    <w:rsid w:val="007B76B1"/>
    <w:rsid w:val="007B7DEB"/>
    <w:rsid w:val="007C0D3F"/>
    <w:rsid w:val="007C1C8A"/>
    <w:rsid w:val="007C34AE"/>
    <w:rsid w:val="007C37B8"/>
    <w:rsid w:val="007C4557"/>
    <w:rsid w:val="007C6297"/>
    <w:rsid w:val="007C6913"/>
    <w:rsid w:val="007C6CED"/>
    <w:rsid w:val="007D0812"/>
    <w:rsid w:val="007D2D7B"/>
    <w:rsid w:val="007D2ECD"/>
    <w:rsid w:val="007D2F83"/>
    <w:rsid w:val="007D3F56"/>
    <w:rsid w:val="007D5C6A"/>
    <w:rsid w:val="007D6E05"/>
    <w:rsid w:val="007D7621"/>
    <w:rsid w:val="007D7AF3"/>
    <w:rsid w:val="007DAC4D"/>
    <w:rsid w:val="007E20C7"/>
    <w:rsid w:val="007E3CA5"/>
    <w:rsid w:val="007E3F1F"/>
    <w:rsid w:val="007E4576"/>
    <w:rsid w:val="007E4BD5"/>
    <w:rsid w:val="007E5CE4"/>
    <w:rsid w:val="007E65DE"/>
    <w:rsid w:val="007E6D27"/>
    <w:rsid w:val="007E6F0B"/>
    <w:rsid w:val="007E7569"/>
    <w:rsid w:val="007E78B1"/>
    <w:rsid w:val="007F0663"/>
    <w:rsid w:val="007F07E0"/>
    <w:rsid w:val="007F09C5"/>
    <w:rsid w:val="007F1CB0"/>
    <w:rsid w:val="007F1F3C"/>
    <w:rsid w:val="007F221C"/>
    <w:rsid w:val="007F2295"/>
    <w:rsid w:val="007F22F9"/>
    <w:rsid w:val="007F25A3"/>
    <w:rsid w:val="007F3C81"/>
    <w:rsid w:val="007F5403"/>
    <w:rsid w:val="007F6F94"/>
    <w:rsid w:val="008005D5"/>
    <w:rsid w:val="00800B2D"/>
    <w:rsid w:val="00800FF7"/>
    <w:rsid w:val="00801C7E"/>
    <w:rsid w:val="008022D4"/>
    <w:rsid w:val="00803BA8"/>
    <w:rsid w:val="0080465C"/>
    <w:rsid w:val="008050DF"/>
    <w:rsid w:val="00806B33"/>
    <w:rsid w:val="00810025"/>
    <w:rsid w:val="00810A54"/>
    <w:rsid w:val="00810AFD"/>
    <w:rsid w:val="00810BCE"/>
    <w:rsid w:val="00811FF8"/>
    <w:rsid w:val="00812133"/>
    <w:rsid w:val="008148D1"/>
    <w:rsid w:val="00814D5F"/>
    <w:rsid w:val="00816837"/>
    <w:rsid w:val="00816C1D"/>
    <w:rsid w:val="008175C0"/>
    <w:rsid w:val="00817FDA"/>
    <w:rsid w:val="008203A0"/>
    <w:rsid w:val="00820E20"/>
    <w:rsid w:val="008331EF"/>
    <w:rsid w:val="00833532"/>
    <w:rsid w:val="0083403C"/>
    <w:rsid w:val="0083629A"/>
    <w:rsid w:val="0083739E"/>
    <w:rsid w:val="008409A5"/>
    <w:rsid w:val="008436E6"/>
    <w:rsid w:val="00844211"/>
    <w:rsid w:val="0084437B"/>
    <w:rsid w:val="008455D4"/>
    <w:rsid w:val="00845B15"/>
    <w:rsid w:val="0084610F"/>
    <w:rsid w:val="008463E0"/>
    <w:rsid w:val="00846601"/>
    <w:rsid w:val="008506B3"/>
    <w:rsid w:val="00851BB0"/>
    <w:rsid w:val="00852176"/>
    <w:rsid w:val="008538DF"/>
    <w:rsid w:val="00853CAD"/>
    <w:rsid w:val="00854231"/>
    <w:rsid w:val="00854B73"/>
    <w:rsid w:val="00854CA2"/>
    <w:rsid w:val="00855153"/>
    <w:rsid w:val="00855854"/>
    <w:rsid w:val="00855ED8"/>
    <w:rsid w:val="008566ED"/>
    <w:rsid w:val="00856796"/>
    <w:rsid w:val="00857528"/>
    <w:rsid w:val="00857A76"/>
    <w:rsid w:val="00860F93"/>
    <w:rsid w:val="00861F89"/>
    <w:rsid w:val="00864833"/>
    <w:rsid w:val="00864BCA"/>
    <w:rsid w:val="00864DA8"/>
    <w:rsid w:val="008653BD"/>
    <w:rsid w:val="008658EE"/>
    <w:rsid w:val="008679DC"/>
    <w:rsid w:val="00870415"/>
    <w:rsid w:val="008711E6"/>
    <w:rsid w:val="00871CCE"/>
    <w:rsid w:val="00871E58"/>
    <w:rsid w:val="00872C98"/>
    <w:rsid w:val="00874FA4"/>
    <w:rsid w:val="00876F8F"/>
    <w:rsid w:val="008773E1"/>
    <w:rsid w:val="008810D0"/>
    <w:rsid w:val="008810EF"/>
    <w:rsid w:val="008830C5"/>
    <w:rsid w:val="008838A8"/>
    <w:rsid w:val="00883D41"/>
    <w:rsid w:val="00884327"/>
    <w:rsid w:val="0088481F"/>
    <w:rsid w:val="008855DE"/>
    <w:rsid w:val="00885BE3"/>
    <w:rsid w:val="008860BC"/>
    <w:rsid w:val="008861E1"/>
    <w:rsid w:val="008870CC"/>
    <w:rsid w:val="00887E26"/>
    <w:rsid w:val="008901A7"/>
    <w:rsid w:val="00890F77"/>
    <w:rsid w:val="00892170"/>
    <w:rsid w:val="0089318C"/>
    <w:rsid w:val="008933A8"/>
    <w:rsid w:val="00893893"/>
    <w:rsid w:val="0089416D"/>
    <w:rsid w:val="008941B1"/>
    <w:rsid w:val="008948AB"/>
    <w:rsid w:val="008951FD"/>
    <w:rsid w:val="008A0655"/>
    <w:rsid w:val="008A0680"/>
    <w:rsid w:val="008A0D91"/>
    <w:rsid w:val="008A0EF4"/>
    <w:rsid w:val="008A1F01"/>
    <w:rsid w:val="008A2509"/>
    <w:rsid w:val="008A2BF1"/>
    <w:rsid w:val="008A31A1"/>
    <w:rsid w:val="008A3573"/>
    <w:rsid w:val="008A37D0"/>
    <w:rsid w:val="008A50EF"/>
    <w:rsid w:val="008A59DF"/>
    <w:rsid w:val="008A6B74"/>
    <w:rsid w:val="008B0A83"/>
    <w:rsid w:val="008B3AE3"/>
    <w:rsid w:val="008B6324"/>
    <w:rsid w:val="008B6CD7"/>
    <w:rsid w:val="008B78B4"/>
    <w:rsid w:val="008C0ED3"/>
    <w:rsid w:val="008C1DA6"/>
    <w:rsid w:val="008C26CA"/>
    <w:rsid w:val="008C366B"/>
    <w:rsid w:val="008C366E"/>
    <w:rsid w:val="008C40F3"/>
    <w:rsid w:val="008C4C31"/>
    <w:rsid w:val="008C5B8A"/>
    <w:rsid w:val="008D0267"/>
    <w:rsid w:val="008D5CB0"/>
    <w:rsid w:val="008D704F"/>
    <w:rsid w:val="008E0C68"/>
    <w:rsid w:val="008E3546"/>
    <w:rsid w:val="008E3620"/>
    <w:rsid w:val="008E3757"/>
    <w:rsid w:val="008E3A6D"/>
    <w:rsid w:val="008E4910"/>
    <w:rsid w:val="008E4FC5"/>
    <w:rsid w:val="008E7DAC"/>
    <w:rsid w:val="008F02BA"/>
    <w:rsid w:val="008F15E1"/>
    <w:rsid w:val="008F16CD"/>
    <w:rsid w:val="008F2FB7"/>
    <w:rsid w:val="008F3000"/>
    <w:rsid w:val="008F3253"/>
    <w:rsid w:val="008F4354"/>
    <w:rsid w:val="008F5226"/>
    <w:rsid w:val="008F52C4"/>
    <w:rsid w:val="008F68A1"/>
    <w:rsid w:val="008F7740"/>
    <w:rsid w:val="008F77F3"/>
    <w:rsid w:val="009013A5"/>
    <w:rsid w:val="00902A36"/>
    <w:rsid w:val="0090322E"/>
    <w:rsid w:val="009035B1"/>
    <w:rsid w:val="00904583"/>
    <w:rsid w:val="00904FB2"/>
    <w:rsid w:val="009100DB"/>
    <w:rsid w:val="009106B6"/>
    <w:rsid w:val="009130DB"/>
    <w:rsid w:val="009136A1"/>
    <w:rsid w:val="009144F8"/>
    <w:rsid w:val="009165F3"/>
    <w:rsid w:val="00917E96"/>
    <w:rsid w:val="00917EE3"/>
    <w:rsid w:val="0092168D"/>
    <w:rsid w:val="009219E8"/>
    <w:rsid w:val="00926743"/>
    <w:rsid w:val="009326CB"/>
    <w:rsid w:val="00932A26"/>
    <w:rsid w:val="00932A62"/>
    <w:rsid w:val="00934E5F"/>
    <w:rsid w:val="00935330"/>
    <w:rsid w:val="00935896"/>
    <w:rsid w:val="009409AC"/>
    <w:rsid w:val="0094146A"/>
    <w:rsid w:val="0094248F"/>
    <w:rsid w:val="0094434B"/>
    <w:rsid w:val="00944762"/>
    <w:rsid w:val="00944A22"/>
    <w:rsid w:val="00946B3F"/>
    <w:rsid w:val="00946E63"/>
    <w:rsid w:val="0095030B"/>
    <w:rsid w:val="00950B48"/>
    <w:rsid w:val="00950DB9"/>
    <w:rsid w:val="0095172C"/>
    <w:rsid w:val="00951E20"/>
    <w:rsid w:val="00954639"/>
    <w:rsid w:val="00954B43"/>
    <w:rsid w:val="00957489"/>
    <w:rsid w:val="0096328B"/>
    <w:rsid w:val="00963F6E"/>
    <w:rsid w:val="00964067"/>
    <w:rsid w:val="009646B2"/>
    <w:rsid w:val="009650C7"/>
    <w:rsid w:val="00965753"/>
    <w:rsid w:val="009666F3"/>
    <w:rsid w:val="009712D8"/>
    <w:rsid w:val="0097140A"/>
    <w:rsid w:val="00971700"/>
    <w:rsid w:val="00971AE8"/>
    <w:rsid w:val="00973216"/>
    <w:rsid w:val="00973A07"/>
    <w:rsid w:val="00973DD6"/>
    <w:rsid w:val="00974328"/>
    <w:rsid w:val="00974963"/>
    <w:rsid w:val="00974C8A"/>
    <w:rsid w:val="00975386"/>
    <w:rsid w:val="009755A9"/>
    <w:rsid w:val="00975A4C"/>
    <w:rsid w:val="009761F4"/>
    <w:rsid w:val="00977BC4"/>
    <w:rsid w:val="00977E77"/>
    <w:rsid w:val="00977FD3"/>
    <w:rsid w:val="00980C5D"/>
    <w:rsid w:val="00980E2C"/>
    <w:rsid w:val="009816D0"/>
    <w:rsid w:val="00981962"/>
    <w:rsid w:val="00982F70"/>
    <w:rsid w:val="00983267"/>
    <w:rsid w:val="009840D7"/>
    <w:rsid w:val="0098530F"/>
    <w:rsid w:val="0098557D"/>
    <w:rsid w:val="009865D4"/>
    <w:rsid w:val="00986997"/>
    <w:rsid w:val="00986DD2"/>
    <w:rsid w:val="00990014"/>
    <w:rsid w:val="00991DF2"/>
    <w:rsid w:val="009925EA"/>
    <w:rsid w:val="0099333C"/>
    <w:rsid w:val="00994F8B"/>
    <w:rsid w:val="00995DFB"/>
    <w:rsid w:val="00995F32"/>
    <w:rsid w:val="00996091"/>
    <w:rsid w:val="009964B5"/>
    <w:rsid w:val="0099674D"/>
    <w:rsid w:val="00996EBB"/>
    <w:rsid w:val="00997478"/>
    <w:rsid w:val="009976BA"/>
    <w:rsid w:val="009A0116"/>
    <w:rsid w:val="009A3316"/>
    <w:rsid w:val="009A3842"/>
    <w:rsid w:val="009A394C"/>
    <w:rsid w:val="009A3E91"/>
    <w:rsid w:val="009A4012"/>
    <w:rsid w:val="009A4022"/>
    <w:rsid w:val="009A4397"/>
    <w:rsid w:val="009A4ED3"/>
    <w:rsid w:val="009A5334"/>
    <w:rsid w:val="009A5F97"/>
    <w:rsid w:val="009A5FD9"/>
    <w:rsid w:val="009A791F"/>
    <w:rsid w:val="009B00F0"/>
    <w:rsid w:val="009B06F4"/>
    <w:rsid w:val="009B28B5"/>
    <w:rsid w:val="009B3A0D"/>
    <w:rsid w:val="009B4B6A"/>
    <w:rsid w:val="009B6215"/>
    <w:rsid w:val="009B6382"/>
    <w:rsid w:val="009C03F6"/>
    <w:rsid w:val="009C097F"/>
    <w:rsid w:val="009C09B1"/>
    <w:rsid w:val="009C0B9A"/>
    <w:rsid w:val="009C0FC7"/>
    <w:rsid w:val="009C1B5E"/>
    <w:rsid w:val="009C1BBB"/>
    <w:rsid w:val="009C1F9E"/>
    <w:rsid w:val="009C225C"/>
    <w:rsid w:val="009C2C41"/>
    <w:rsid w:val="009C4531"/>
    <w:rsid w:val="009C5EA3"/>
    <w:rsid w:val="009C66DF"/>
    <w:rsid w:val="009C71AA"/>
    <w:rsid w:val="009D0825"/>
    <w:rsid w:val="009D0E4C"/>
    <w:rsid w:val="009D1577"/>
    <w:rsid w:val="009D2FB8"/>
    <w:rsid w:val="009D3EDE"/>
    <w:rsid w:val="009D4393"/>
    <w:rsid w:val="009D6E21"/>
    <w:rsid w:val="009D78AB"/>
    <w:rsid w:val="009DA18D"/>
    <w:rsid w:val="009E3CB7"/>
    <w:rsid w:val="009E57AF"/>
    <w:rsid w:val="009E5B16"/>
    <w:rsid w:val="009E5C67"/>
    <w:rsid w:val="009E64A5"/>
    <w:rsid w:val="009E6949"/>
    <w:rsid w:val="009E69C9"/>
    <w:rsid w:val="009E7853"/>
    <w:rsid w:val="009F03F6"/>
    <w:rsid w:val="009F0C1D"/>
    <w:rsid w:val="009F10B2"/>
    <w:rsid w:val="009F163E"/>
    <w:rsid w:val="009F21BF"/>
    <w:rsid w:val="009F350D"/>
    <w:rsid w:val="009F40D2"/>
    <w:rsid w:val="00A007B1"/>
    <w:rsid w:val="00A02D43"/>
    <w:rsid w:val="00A0555E"/>
    <w:rsid w:val="00A05A7C"/>
    <w:rsid w:val="00A05AAA"/>
    <w:rsid w:val="00A1053F"/>
    <w:rsid w:val="00A10B3C"/>
    <w:rsid w:val="00A1218E"/>
    <w:rsid w:val="00A14D1C"/>
    <w:rsid w:val="00A20091"/>
    <w:rsid w:val="00A2102C"/>
    <w:rsid w:val="00A2106D"/>
    <w:rsid w:val="00A2240C"/>
    <w:rsid w:val="00A24B00"/>
    <w:rsid w:val="00A26B89"/>
    <w:rsid w:val="00A27854"/>
    <w:rsid w:val="00A308E1"/>
    <w:rsid w:val="00A30D58"/>
    <w:rsid w:val="00A32154"/>
    <w:rsid w:val="00A34B2E"/>
    <w:rsid w:val="00A34FE8"/>
    <w:rsid w:val="00A36AC5"/>
    <w:rsid w:val="00A40C7B"/>
    <w:rsid w:val="00A41713"/>
    <w:rsid w:val="00A41AFF"/>
    <w:rsid w:val="00A41B1F"/>
    <w:rsid w:val="00A43293"/>
    <w:rsid w:val="00A43E54"/>
    <w:rsid w:val="00A45613"/>
    <w:rsid w:val="00A4F4C9"/>
    <w:rsid w:val="00A50982"/>
    <w:rsid w:val="00A512B7"/>
    <w:rsid w:val="00A518EC"/>
    <w:rsid w:val="00A52772"/>
    <w:rsid w:val="00A53C67"/>
    <w:rsid w:val="00A542E8"/>
    <w:rsid w:val="00A55139"/>
    <w:rsid w:val="00A5621D"/>
    <w:rsid w:val="00A57108"/>
    <w:rsid w:val="00A60B6B"/>
    <w:rsid w:val="00A60BA6"/>
    <w:rsid w:val="00A60CB9"/>
    <w:rsid w:val="00A61C37"/>
    <w:rsid w:val="00A62E4A"/>
    <w:rsid w:val="00A62E8B"/>
    <w:rsid w:val="00A679EF"/>
    <w:rsid w:val="00A7025C"/>
    <w:rsid w:val="00A70BE8"/>
    <w:rsid w:val="00A72C7D"/>
    <w:rsid w:val="00A7437F"/>
    <w:rsid w:val="00A8266A"/>
    <w:rsid w:val="00A826CF"/>
    <w:rsid w:val="00A82951"/>
    <w:rsid w:val="00A8371F"/>
    <w:rsid w:val="00A84852"/>
    <w:rsid w:val="00A84C65"/>
    <w:rsid w:val="00A87C8E"/>
    <w:rsid w:val="00A900CC"/>
    <w:rsid w:val="00A90672"/>
    <w:rsid w:val="00A90B37"/>
    <w:rsid w:val="00A90CD1"/>
    <w:rsid w:val="00A91AF8"/>
    <w:rsid w:val="00A9238B"/>
    <w:rsid w:val="00A935A5"/>
    <w:rsid w:val="00A9502A"/>
    <w:rsid w:val="00A957FC"/>
    <w:rsid w:val="00A95CA4"/>
    <w:rsid w:val="00A97AB7"/>
    <w:rsid w:val="00A97C41"/>
    <w:rsid w:val="00AA16EF"/>
    <w:rsid w:val="00AA1C9A"/>
    <w:rsid w:val="00AA1F9E"/>
    <w:rsid w:val="00AA2F04"/>
    <w:rsid w:val="00AA3B0F"/>
    <w:rsid w:val="00AA3EDC"/>
    <w:rsid w:val="00AA53B3"/>
    <w:rsid w:val="00AA6268"/>
    <w:rsid w:val="00AA65C4"/>
    <w:rsid w:val="00AA6DC7"/>
    <w:rsid w:val="00AB1147"/>
    <w:rsid w:val="00AB12AC"/>
    <w:rsid w:val="00AB1FC9"/>
    <w:rsid w:val="00AB2237"/>
    <w:rsid w:val="00AB46D5"/>
    <w:rsid w:val="00AB4A00"/>
    <w:rsid w:val="00AB79CA"/>
    <w:rsid w:val="00AC22AE"/>
    <w:rsid w:val="00AC2898"/>
    <w:rsid w:val="00AC321D"/>
    <w:rsid w:val="00AC33A8"/>
    <w:rsid w:val="00AC3AC3"/>
    <w:rsid w:val="00AC4C77"/>
    <w:rsid w:val="00AC5063"/>
    <w:rsid w:val="00AC6A84"/>
    <w:rsid w:val="00AC6BD5"/>
    <w:rsid w:val="00AC76F8"/>
    <w:rsid w:val="00AD0200"/>
    <w:rsid w:val="00AD10D1"/>
    <w:rsid w:val="00AD3DB4"/>
    <w:rsid w:val="00AD4E4B"/>
    <w:rsid w:val="00AD4E60"/>
    <w:rsid w:val="00AD5630"/>
    <w:rsid w:val="00ADE8AA"/>
    <w:rsid w:val="00AE0FF0"/>
    <w:rsid w:val="00AE1146"/>
    <w:rsid w:val="00AE117B"/>
    <w:rsid w:val="00AE163E"/>
    <w:rsid w:val="00AE1659"/>
    <w:rsid w:val="00AE24B4"/>
    <w:rsid w:val="00AE3806"/>
    <w:rsid w:val="00AE5F03"/>
    <w:rsid w:val="00AE5FE3"/>
    <w:rsid w:val="00AE6603"/>
    <w:rsid w:val="00AF1416"/>
    <w:rsid w:val="00AF3808"/>
    <w:rsid w:val="00AF39E5"/>
    <w:rsid w:val="00AF58F9"/>
    <w:rsid w:val="00AF5CC7"/>
    <w:rsid w:val="00AF707C"/>
    <w:rsid w:val="00AF7B97"/>
    <w:rsid w:val="00B001CC"/>
    <w:rsid w:val="00B002AB"/>
    <w:rsid w:val="00B014FA"/>
    <w:rsid w:val="00B01E2D"/>
    <w:rsid w:val="00B03343"/>
    <w:rsid w:val="00B040AF"/>
    <w:rsid w:val="00B041B3"/>
    <w:rsid w:val="00B05463"/>
    <w:rsid w:val="00B05B59"/>
    <w:rsid w:val="00B06A49"/>
    <w:rsid w:val="00B07E86"/>
    <w:rsid w:val="00B0B510"/>
    <w:rsid w:val="00B11C01"/>
    <w:rsid w:val="00B11C3E"/>
    <w:rsid w:val="00B12DBD"/>
    <w:rsid w:val="00B1332E"/>
    <w:rsid w:val="00B15D4B"/>
    <w:rsid w:val="00B17E0C"/>
    <w:rsid w:val="00B2026C"/>
    <w:rsid w:val="00B21AB5"/>
    <w:rsid w:val="00B22545"/>
    <w:rsid w:val="00B228DC"/>
    <w:rsid w:val="00B2290B"/>
    <w:rsid w:val="00B237C6"/>
    <w:rsid w:val="00B23E07"/>
    <w:rsid w:val="00B23E0D"/>
    <w:rsid w:val="00B24D1A"/>
    <w:rsid w:val="00B2624A"/>
    <w:rsid w:val="00B26E3D"/>
    <w:rsid w:val="00B275F7"/>
    <w:rsid w:val="00B30077"/>
    <w:rsid w:val="00B30C28"/>
    <w:rsid w:val="00B33B1C"/>
    <w:rsid w:val="00B33CD8"/>
    <w:rsid w:val="00B3427C"/>
    <w:rsid w:val="00B350D1"/>
    <w:rsid w:val="00B36D1D"/>
    <w:rsid w:val="00B37080"/>
    <w:rsid w:val="00B3735F"/>
    <w:rsid w:val="00B37866"/>
    <w:rsid w:val="00B41B32"/>
    <w:rsid w:val="00B425E5"/>
    <w:rsid w:val="00B43EFB"/>
    <w:rsid w:val="00B4409E"/>
    <w:rsid w:val="00B441DA"/>
    <w:rsid w:val="00B45666"/>
    <w:rsid w:val="00B466DF"/>
    <w:rsid w:val="00B4671A"/>
    <w:rsid w:val="00B47D55"/>
    <w:rsid w:val="00B4F03A"/>
    <w:rsid w:val="00B50433"/>
    <w:rsid w:val="00B50DD9"/>
    <w:rsid w:val="00B52A1A"/>
    <w:rsid w:val="00B533C3"/>
    <w:rsid w:val="00B5624B"/>
    <w:rsid w:val="00B5695E"/>
    <w:rsid w:val="00B57938"/>
    <w:rsid w:val="00B60AC6"/>
    <w:rsid w:val="00B62209"/>
    <w:rsid w:val="00B637D5"/>
    <w:rsid w:val="00B64A28"/>
    <w:rsid w:val="00B65507"/>
    <w:rsid w:val="00B660F7"/>
    <w:rsid w:val="00B6691B"/>
    <w:rsid w:val="00B71581"/>
    <w:rsid w:val="00B7161A"/>
    <w:rsid w:val="00B71C9F"/>
    <w:rsid w:val="00B72277"/>
    <w:rsid w:val="00B72E6A"/>
    <w:rsid w:val="00B74297"/>
    <w:rsid w:val="00B762C7"/>
    <w:rsid w:val="00B76660"/>
    <w:rsid w:val="00B76DA7"/>
    <w:rsid w:val="00B77729"/>
    <w:rsid w:val="00B77D35"/>
    <w:rsid w:val="00B80AA1"/>
    <w:rsid w:val="00B81A9D"/>
    <w:rsid w:val="00B81E01"/>
    <w:rsid w:val="00B825FC"/>
    <w:rsid w:val="00B84823"/>
    <w:rsid w:val="00B85758"/>
    <w:rsid w:val="00B85FB5"/>
    <w:rsid w:val="00B86B4F"/>
    <w:rsid w:val="00B87500"/>
    <w:rsid w:val="00B90303"/>
    <w:rsid w:val="00B90456"/>
    <w:rsid w:val="00B90A5B"/>
    <w:rsid w:val="00B91188"/>
    <w:rsid w:val="00B9388B"/>
    <w:rsid w:val="00B93F4B"/>
    <w:rsid w:val="00B9637D"/>
    <w:rsid w:val="00B9756D"/>
    <w:rsid w:val="00B97B98"/>
    <w:rsid w:val="00BA04C0"/>
    <w:rsid w:val="00BA0505"/>
    <w:rsid w:val="00BA0643"/>
    <w:rsid w:val="00BA119A"/>
    <w:rsid w:val="00BA13B2"/>
    <w:rsid w:val="00BA4FF9"/>
    <w:rsid w:val="00BA53FA"/>
    <w:rsid w:val="00BA5A99"/>
    <w:rsid w:val="00BA612B"/>
    <w:rsid w:val="00BA65FD"/>
    <w:rsid w:val="00BA6ABF"/>
    <w:rsid w:val="00BA72BC"/>
    <w:rsid w:val="00BB00CB"/>
    <w:rsid w:val="00BB0E42"/>
    <w:rsid w:val="00BB0F1B"/>
    <w:rsid w:val="00BB2B48"/>
    <w:rsid w:val="00BB2F57"/>
    <w:rsid w:val="00BB4284"/>
    <w:rsid w:val="00BB5677"/>
    <w:rsid w:val="00BB5A47"/>
    <w:rsid w:val="00BB62F2"/>
    <w:rsid w:val="00BB6FCD"/>
    <w:rsid w:val="00BB70FD"/>
    <w:rsid w:val="00BC01BF"/>
    <w:rsid w:val="00BC02F6"/>
    <w:rsid w:val="00BC1507"/>
    <w:rsid w:val="00BC188D"/>
    <w:rsid w:val="00BC1BDF"/>
    <w:rsid w:val="00BC4519"/>
    <w:rsid w:val="00BC4882"/>
    <w:rsid w:val="00BC50B2"/>
    <w:rsid w:val="00BD0FC8"/>
    <w:rsid w:val="00BD1D62"/>
    <w:rsid w:val="00BD2BE1"/>
    <w:rsid w:val="00BD36F1"/>
    <w:rsid w:val="00BD6224"/>
    <w:rsid w:val="00BD6361"/>
    <w:rsid w:val="00BD6DB4"/>
    <w:rsid w:val="00BE060F"/>
    <w:rsid w:val="00BE229B"/>
    <w:rsid w:val="00BE3609"/>
    <w:rsid w:val="00BE5096"/>
    <w:rsid w:val="00BE5313"/>
    <w:rsid w:val="00BE6A8A"/>
    <w:rsid w:val="00BE6EE4"/>
    <w:rsid w:val="00BF20FC"/>
    <w:rsid w:val="00BF2928"/>
    <w:rsid w:val="00BF29AF"/>
    <w:rsid w:val="00BF2FF5"/>
    <w:rsid w:val="00BF463E"/>
    <w:rsid w:val="00BF5AB7"/>
    <w:rsid w:val="00C025E1"/>
    <w:rsid w:val="00C03415"/>
    <w:rsid w:val="00C03829"/>
    <w:rsid w:val="00C03E79"/>
    <w:rsid w:val="00C060D1"/>
    <w:rsid w:val="00C06FE6"/>
    <w:rsid w:val="00C07E62"/>
    <w:rsid w:val="00C105B5"/>
    <w:rsid w:val="00C12F40"/>
    <w:rsid w:val="00C13033"/>
    <w:rsid w:val="00C15494"/>
    <w:rsid w:val="00C1555D"/>
    <w:rsid w:val="00C165E3"/>
    <w:rsid w:val="00C177D2"/>
    <w:rsid w:val="00C17CE2"/>
    <w:rsid w:val="00C21382"/>
    <w:rsid w:val="00C243A5"/>
    <w:rsid w:val="00C2584E"/>
    <w:rsid w:val="00C27073"/>
    <w:rsid w:val="00C2710B"/>
    <w:rsid w:val="00C27C91"/>
    <w:rsid w:val="00C328A2"/>
    <w:rsid w:val="00C33590"/>
    <w:rsid w:val="00C340A0"/>
    <w:rsid w:val="00C366CF"/>
    <w:rsid w:val="00C3699A"/>
    <w:rsid w:val="00C379EA"/>
    <w:rsid w:val="00C41B6A"/>
    <w:rsid w:val="00C4386A"/>
    <w:rsid w:val="00C43AF4"/>
    <w:rsid w:val="00C43F6E"/>
    <w:rsid w:val="00C4414D"/>
    <w:rsid w:val="00C45E9A"/>
    <w:rsid w:val="00C467FC"/>
    <w:rsid w:val="00C46C3F"/>
    <w:rsid w:val="00C516D9"/>
    <w:rsid w:val="00C5341F"/>
    <w:rsid w:val="00C55042"/>
    <w:rsid w:val="00C570AF"/>
    <w:rsid w:val="00C57133"/>
    <w:rsid w:val="00C57E7C"/>
    <w:rsid w:val="00C60A2E"/>
    <w:rsid w:val="00C675DF"/>
    <w:rsid w:val="00C67B24"/>
    <w:rsid w:val="00C701F9"/>
    <w:rsid w:val="00C70CA7"/>
    <w:rsid w:val="00C726B6"/>
    <w:rsid w:val="00C74610"/>
    <w:rsid w:val="00C746D3"/>
    <w:rsid w:val="00C80DFF"/>
    <w:rsid w:val="00C8340A"/>
    <w:rsid w:val="00C84135"/>
    <w:rsid w:val="00C84E68"/>
    <w:rsid w:val="00C90B95"/>
    <w:rsid w:val="00C90BDC"/>
    <w:rsid w:val="00C913C9"/>
    <w:rsid w:val="00C918AD"/>
    <w:rsid w:val="00C92390"/>
    <w:rsid w:val="00C95DE5"/>
    <w:rsid w:val="00C96028"/>
    <w:rsid w:val="00C97895"/>
    <w:rsid w:val="00C97EA2"/>
    <w:rsid w:val="00CA0B08"/>
    <w:rsid w:val="00CA2BBE"/>
    <w:rsid w:val="00CA2BF4"/>
    <w:rsid w:val="00CA6357"/>
    <w:rsid w:val="00CA75FC"/>
    <w:rsid w:val="00CA7A14"/>
    <w:rsid w:val="00CB091C"/>
    <w:rsid w:val="00CB1B1F"/>
    <w:rsid w:val="00CB31E2"/>
    <w:rsid w:val="00CB4A4A"/>
    <w:rsid w:val="00CB6766"/>
    <w:rsid w:val="00CB7042"/>
    <w:rsid w:val="00CB7415"/>
    <w:rsid w:val="00CB7C73"/>
    <w:rsid w:val="00CB7CE8"/>
    <w:rsid w:val="00CC00E1"/>
    <w:rsid w:val="00CC10E3"/>
    <w:rsid w:val="00CC1CBC"/>
    <w:rsid w:val="00CC1FED"/>
    <w:rsid w:val="00CC4C0C"/>
    <w:rsid w:val="00CC51F9"/>
    <w:rsid w:val="00CC59CF"/>
    <w:rsid w:val="00CC5DDA"/>
    <w:rsid w:val="00CC5EAE"/>
    <w:rsid w:val="00CC7D15"/>
    <w:rsid w:val="00CD0A6A"/>
    <w:rsid w:val="00CD2775"/>
    <w:rsid w:val="00CD35C1"/>
    <w:rsid w:val="00CD3B7B"/>
    <w:rsid w:val="00CD47D1"/>
    <w:rsid w:val="00CD4808"/>
    <w:rsid w:val="00CD52EE"/>
    <w:rsid w:val="00CD5B7A"/>
    <w:rsid w:val="00CD5D39"/>
    <w:rsid w:val="00CE0E8C"/>
    <w:rsid w:val="00CE1E91"/>
    <w:rsid w:val="00CE2070"/>
    <w:rsid w:val="00CE23DD"/>
    <w:rsid w:val="00CE503B"/>
    <w:rsid w:val="00CE527F"/>
    <w:rsid w:val="00CE5ADA"/>
    <w:rsid w:val="00CE6254"/>
    <w:rsid w:val="00CE65F2"/>
    <w:rsid w:val="00CE733B"/>
    <w:rsid w:val="00CF2CDD"/>
    <w:rsid w:val="00CF3ED9"/>
    <w:rsid w:val="00CF40E9"/>
    <w:rsid w:val="00CF45DE"/>
    <w:rsid w:val="00CF5AE2"/>
    <w:rsid w:val="00CF6011"/>
    <w:rsid w:val="00CF61C9"/>
    <w:rsid w:val="00CF62D9"/>
    <w:rsid w:val="00CF7B92"/>
    <w:rsid w:val="00D00F20"/>
    <w:rsid w:val="00D0119E"/>
    <w:rsid w:val="00D012B2"/>
    <w:rsid w:val="00D01904"/>
    <w:rsid w:val="00D01A14"/>
    <w:rsid w:val="00D01B12"/>
    <w:rsid w:val="00D029AA"/>
    <w:rsid w:val="00D02DBF"/>
    <w:rsid w:val="00D057E0"/>
    <w:rsid w:val="00D05B22"/>
    <w:rsid w:val="00D10E57"/>
    <w:rsid w:val="00D114FC"/>
    <w:rsid w:val="00D1180B"/>
    <w:rsid w:val="00D134E9"/>
    <w:rsid w:val="00D16105"/>
    <w:rsid w:val="00D165F1"/>
    <w:rsid w:val="00D174B8"/>
    <w:rsid w:val="00D17D8B"/>
    <w:rsid w:val="00D20669"/>
    <w:rsid w:val="00D20FF4"/>
    <w:rsid w:val="00D21E7F"/>
    <w:rsid w:val="00D2246D"/>
    <w:rsid w:val="00D23787"/>
    <w:rsid w:val="00D23B47"/>
    <w:rsid w:val="00D23C43"/>
    <w:rsid w:val="00D242AD"/>
    <w:rsid w:val="00D24767"/>
    <w:rsid w:val="00D250E0"/>
    <w:rsid w:val="00D2593E"/>
    <w:rsid w:val="00D25E51"/>
    <w:rsid w:val="00D2626C"/>
    <w:rsid w:val="00D26AF6"/>
    <w:rsid w:val="00D27195"/>
    <w:rsid w:val="00D300BA"/>
    <w:rsid w:val="00D30CF8"/>
    <w:rsid w:val="00D31923"/>
    <w:rsid w:val="00D31D34"/>
    <w:rsid w:val="00D347B8"/>
    <w:rsid w:val="00D37F12"/>
    <w:rsid w:val="00D4124A"/>
    <w:rsid w:val="00D415DD"/>
    <w:rsid w:val="00D420A9"/>
    <w:rsid w:val="00D45D38"/>
    <w:rsid w:val="00D47FB4"/>
    <w:rsid w:val="00D50449"/>
    <w:rsid w:val="00D50B3C"/>
    <w:rsid w:val="00D50CF9"/>
    <w:rsid w:val="00D52D3E"/>
    <w:rsid w:val="00D537FB"/>
    <w:rsid w:val="00D56A5F"/>
    <w:rsid w:val="00D575C4"/>
    <w:rsid w:val="00D60075"/>
    <w:rsid w:val="00D60815"/>
    <w:rsid w:val="00D61038"/>
    <w:rsid w:val="00D61135"/>
    <w:rsid w:val="00D61182"/>
    <w:rsid w:val="00D616AA"/>
    <w:rsid w:val="00D61FBF"/>
    <w:rsid w:val="00D62C6E"/>
    <w:rsid w:val="00D632BE"/>
    <w:rsid w:val="00D6420F"/>
    <w:rsid w:val="00D654D4"/>
    <w:rsid w:val="00D67C9F"/>
    <w:rsid w:val="00D70A83"/>
    <w:rsid w:val="00D7161A"/>
    <w:rsid w:val="00D71B37"/>
    <w:rsid w:val="00D749CE"/>
    <w:rsid w:val="00D763F2"/>
    <w:rsid w:val="00D81393"/>
    <w:rsid w:val="00D81637"/>
    <w:rsid w:val="00D81E11"/>
    <w:rsid w:val="00D837E9"/>
    <w:rsid w:val="00D87332"/>
    <w:rsid w:val="00D879C4"/>
    <w:rsid w:val="00D900A5"/>
    <w:rsid w:val="00D912C2"/>
    <w:rsid w:val="00D91613"/>
    <w:rsid w:val="00D91684"/>
    <w:rsid w:val="00D94A05"/>
    <w:rsid w:val="00D94D9D"/>
    <w:rsid w:val="00D95AB8"/>
    <w:rsid w:val="00DA13C8"/>
    <w:rsid w:val="00DA15FA"/>
    <w:rsid w:val="00DA220A"/>
    <w:rsid w:val="00DA2231"/>
    <w:rsid w:val="00DA3D92"/>
    <w:rsid w:val="00DA455A"/>
    <w:rsid w:val="00DA6150"/>
    <w:rsid w:val="00DA61C9"/>
    <w:rsid w:val="00DA63B9"/>
    <w:rsid w:val="00DA6785"/>
    <w:rsid w:val="00DB0060"/>
    <w:rsid w:val="00DB024A"/>
    <w:rsid w:val="00DB1206"/>
    <w:rsid w:val="00DB4CA1"/>
    <w:rsid w:val="00DB4CF7"/>
    <w:rsid w:val="00DB522F"/>
    <w:rsid w:val="00DB54F3"/>
    <w:rsid w:val="00DB5915"/>
    <w:rsid w:val="00DB6EEA"/>
    <w:rsid w:val="00DB761C"/>
    <w:rsid w:val="00DC0697"/>
    <w:rsid w:val="00DC152A"/>
    <w:rsid w:val="00DC3196"/>
    <w:rsid w:val="00DC3CEC"/>
    <w:rsid w:val="00DC6D22"/>
    <w:rsid w:val="00DC7AA7"/>
    <w:rsid w:val="00DD0F37"/>
    <w:rsid w:val="00DD3186"/>
    <w:rsid w:val="00DD4D1D"/>
    <w:rsid w:val="00DD6817"/>
    <w:rsid w:val="00DD6918"/>
    <w:rsid w:val="00DD6922"/>
    <w:rsid w:val="00DD6BB4"/>
    <w:rsid w:val="00DD7F55"/>
    <w:rsid w:val="00DE013B"/>
    <w:rsid w:val="00DE0628"/>
    <w:rsid w:val="00DE21EE"/>
    <w:rsid w:val="00DE302A"/>
    <w:rsid w:val="00DE5BF0"/>
    <w:rsid w:val="00DE6D52"/>
    <w:rsid w:val="00DE6E4C"/>
    <w:rsid w:val="00DE7FA9"/>
    <w:rsid w:val="00DF019C"/>
    <w:rsid w:val="00DF170A"/>
    <w:rsid w:val="00DF2254"/>
    <w:rsid w:val="00DF4944"/>
    <w:rsid w:val="00DF535A"/>
    <w:rsid w:val="00DF54EF"/>
    <w:rsid w:val="00DF622A"/>
    <w:rsid w:val="00DF6E48"/>
    <w:rsid w:val="00E000FA"/>
    <w:rsid w:val="00E00F36"/>
    <w:rsid w:val="00E011EA"/>
    <w:rsid w:val="00E015A5"/>
    <w:rsid w:val="00E0218C"/>
    <w:rsid w:val="00E02928"/>
    <w:rsid w:val="00E029DE"/>
    <w:rsid w:val="00E02D19"/>
    <w:rsid w:val="00E043D4"/>
    <w:rsid w:val="00E04543"/>
    <w:rsid w:val="00E04A2E"/>
    <w:rsid w:val="00E0620D"/>
    <w:rsid w:val="00E06644"/>
    <w:rsid w:val="00E070FF"/>
    <w:rsid w:val="00E13630"/>
    <w:rsid w:val="00E15390"/>
    <w:rsid w:val="00E16697"/>
    <w:rsid w:val="00E167F2"/>
    <w:rsid w:val="00E16B22"/>
    <w:rsid w:val="00E16C07"/>
    <w:rsid w:val="00E1713E"/>
    <w:rsid w:val="00E20A85"/>
    <w:rsid w:val="00E20B51"/>
    <w:rsid w:val="00E21940"/>
    <w:rsid w:val="00E25EC2"/>
    <w:rsid w:val="00E26E58"/>
    <w:rsid w:val="00E27910"/>
    <w:rsid w:val="00E27B26"/>
    <w:rsid w:val="00E30D55"/>
    <w:rsid w:val="00E31B04"/>
    <w:rsid w:val="00E32629"/>
    <w:rsid w:val="00E32730"/>
    <w:rsid w:val="00E34622"/>
    <w:rsid w:val="00E354B9"/>
    <w:rsid w:val="00E37A61"/>
    <w:rsid w:val="00E40D0B"/>
    <w:rsid w:val="00E40DFA"/>
    <w:rsid w:val="00E42DB2"/>
    <w:rsid w:val="00E442CD"/>
    <w:rsid w:val="00E44BC1"/>
    <w:rsid w:val="00E44EC3"/>
    <w:rsid w:val="00E44F50"/>
    <w:rsid w:val="00E45B05"/>
    <w:rsid w:val="00E46187"/>
    <w:rsid w:val="00E469EA"/>
    <w:rsid w:val="00E4770C"/>
    <w:rsid w:val="00E47FED"/>
    <w:rsid w:val="00E50040"/>
    <w:rsid w:val="00E523C8"/>
    <w:rsid w:val="00E52421"/>
    <w:rsid w:val="00E526E3"/>
    <w:rsid w:val="00E52859"/>
    <w:rsid w:val="00E53A48"/>
    <w:rsid w:val="00E53E3F"/>
    <w:rsid w:val="00E53E8F"/>
    <w:rsid w:val="00E55859"/>
    <w:rsid w:val="00E55B83"/>
    <w:rsid w:val="00E56C12"/>
    <w:rsid w:val="00E56E03"/>
    <w:rsid w:val="00E57F10"/>
    <w:rsid w:val="00E60237"/>
    <w:rsid w:val="00E647C1"/>
    <w:rsid w:val="00E64AE5"/>
    <w:rsid w:val="00E64CFF"/>
    <w:rsid w:val="00E64DBC"/>
    <w:rsid w:val="00E658BB"/>
    <w:rsid w:val="00E6602D"/>
    <w:rsid w:val="00E6615F"/>
    <w:rsid w:val="00E66400"/>
    <w:rsid w:val="00E67176"/>
    <w:rsid w:val="00E6774E"/>
    <w:rsid w:val="00E703E0"/>
    <w:rsid w:val="00E71849"/>
    <w:rsid w:val="00E71B85"/>
    <w:rsid w:val="00E71EC1"/>
    <w:rsid w:val="00E72426"/>
    <w:rsid w:val="00E73160"/>
    <w:rsid w:val="00E737CA"/>
    <w:rsid w:val="00E770E4"/>
    <w:rsid w:val="00E81140"/>
    <w:rsid w:val="00E81CE8"/>
    <w:rsid w:val="00E83E8E"/>
    <w:rsid w:val="00E83EFB"/>
    <w:rsid w:val="00E841EB"/>
    <w:rsid w:val="00E84758"/>
    <w:rsid w:val="00E85021"/>
    <w:rsid w:val="00E8544E"/>
    <w:rsid w:val="00E85BB8"/>
    <w:rsid w:val="00E86220"/>
    <w:rsid w:val="00E91DB5"/>
    <w:rsid w:val="00E92D89"/>
    <w:rsid w:val="00E935D0"/>
    <w:rsid w:val="00E94BBE"/>
    <w:rsid w:val="00E94F17"/>
    <w:rsid w:val="00E9553A"/>
    <w:rsid w:val="00E95D05"/>
    <w:rsid w:val="00E97998"/>
    <w:rsid w:val="00EA06FE"/>
    <w:rsid w:val="00EA0F16"/>
    <w:rsid w:val="00EA3252"/>
    <w:rsid w:val="00EA32E9"/>
    <w:rsid w:val="00EA6260"/>
    <w:rsid w:val="00EA64BB"/>
    <w:rsid w:val="00EA6C12"/>
    <w:rsid w:val="00EA6C4F"/>
    <w:rsid w:val="00EA6DA1"/>
    <w:rsid w:val="00EB00BB"/>
    <w:rsid w:val="00EB22D5"/>
    <w:rsid w:val="00EB2847"/>
    <w:rsid w:val="00EB439A"/>
    <w:rsid w:val="00EB4495"/>
    <w:rsid w:val="00EB5C5F"/>
    <w:rsid w:val="00EB74E6"/>
    <w:rsid w:val="00EC0A90"/>
    <w:rsid w:val="00EC1EBF"/>
    <w:rsid w:val="00EC2166"/>
    <w:rsid w:val="00EC3652"/>
    <w:rsid w:val="00EC4973"/>
    <w:rsid w:val="00EC4D14"/>
    <w:rsid w:val="00EC4FCC"/>
    <w:rsid w:val="00ED01DC"/>
    <w:rsid w:val="00ED142D"/>
    <w:rsid w:val="00ED1A71"/>
    <w:rsid w:val="00ED3A5F"/>
    <w:rsid w:val="00ED4498"/>
    <w:rsid w:val="00ED727F"/>
    <w:rsid w:val="00EE084D"/>
    <w:rsid w:val="00EE0CBD"/>
    <w:rsid w:val="00EE1E9F"/>
    <w:rsid w:val="00EE3763"/>
    <w:rsid w:val="00EE3DD8"/>
    <w:rsid w:val="00EE5BD2"/>
    <w:rsid w:val="00EE6111"/>
    <w:rsid w:val="00EF203D"/>
    <w:rsid w:val="00EF453D"/>
    <w:rsid w:val="00EF7565"/>
    <w:rsid w:val="00F002DF"/>
    <w:rsid w:val="00F01AFE"/>
    <w:rsid w:val="00F01BD1"/>
    <w:rsid w:val="00F033AF"/>
    <w:rsid w:val="00F0536C"/>
    <w:rsid w:val="00F06168"/>
    <w:rsid w:val="00F06DEF"/>
    <w:rsid w:val="00F07747"/>
    <w:rsid w:val="00F10385"/>
    <w:rsid w:val="00F10EDE"/>
    <w:rsid w:val="00F112FD"/>
    <w:rsid w:val="00F122C3"/>
    <w:rsid w:val="00F12AB8"/>
    <w:rsid w:val="00F12E13"/>
    <w:rsid w:val="00F15200"/>
    <w:rsid w:val="00F15828"/>
    <w:rsid w:val="00F16241"/>
    <w:rsid w:val="00F165E6"/>
    <w:rsid w:val="00F172A7"/>
    <w:rsid w:val="00F22412"/>
    <w:rsid w:val="00F2416B"/>
    <w:rsid w:val="00F25299"/>
    <w:rsid w:val="00F257B4"/>
    <w:rsid w:val="00F2779C"/>
    <w:rsid w:val="00F33234"/>
    <w:rsid w:val="00F33A7D"/>
    <w:rsid w:val="00F33AE8"/>
    <w:rsid w:val="00F33BC6"/>
    <w:rsid w:val="00F3444B"/>
    <w:rsid w:val="00F35635"/>
    <w:rsid w:val="00F37DE8"/>
    <w:rsid w:val="00F40D12"/>
    <w:rsid w:val="00F41BDB"/>
    <w:rsid w:val="00F43946"/>
    <w:rsid w:val="00F44951"/>
    <w:rsid w:val="00F45B5B"/>
    <w:rsid w:val="00F45E87"/>
    <w:rsid w:val="00F46A00"/>
    <w:rsid w:val="00F46AAC"/>
    <w:rsid w:val="00F46B21"/>
    <w:rsid w:val="00F46CAD"/>
    <w:rsid w:val="00F4796B"/>
    <w:rsid w:val="00F479E8"/>
    <w:rsid w:val="00F47E63"/>
    <w:rsid w:val="00F514F5"/>
    <w:rsid w:val="00F52B3C"/>
    <w:rsid w:val="00F536F4"/>
    <w:rsid w:val="00F54230"/>
    <w:rsid w:val="00F560D3"/>
    <w:rsid w:val="00F617B6"/>
    <w:rsid w:val="00F63A98"/>
    <w:rsid w:val="00F65B33"/>
    <w:rsid w:val="00F669D7"/>
    <w:rsid w:val="00F67CCE"/>
    <w:rsid w:val="00F67DE5"/>
    <w:rsid w:val="00F71187"/>
    <w:rsid w:val="00F71D51"/>
    <w:rsid w:val="00F76560"/>
    <w:rsid w:val="00F76659"/>
    <w:rsid w:val="00F809D2"/>
    <w:rsid w:val="00F81B60"/>
    <w:rsid w:val="00F81CC6"/>
    <w:rsid w:val="00F82063"/>
    <w:rsid w:val="00F82ABD"/>
    <w:rsid w:val="00F86025"/>
    <w:rsid w:val="00F86450"/>
    <w:rsid w:val="00F877AB"/>
    <w:rsid w:val="00F910CD"/>
    <w:rsid w:val="00F91653"/>
    <w:rsid w:val="00F928DD"/>
    <w:rsid w:val="00F94585"/>
    <w:rsid w:val="00F94C9F"/>
    <w:rsid w:val="00F95DBF"/>
    <w:rsid w:val="00FA1333"/>
    <w:rsid w:val="00FA172E"/>
    <w:rsid w:val="00FA5F3C"/>
    <w:rsid w:val="00FA6984"/>
    <w:rsid w:val="00FB013D"/>
    <w:rsid w:val="00FB1D8C"/>
    <w:rsid w:val="00FB273D"/>
    <w:rsid w:val="00FB2E61"/>
    <w:rsid w:val="00FB47EA"/>
    <w:rsid w:val="00FB5319"/>
    <w:rsid w:val="00FB5BC1"/>
    <w:rsid w:val="00FB5EF7"/>
    <w:rsid w:val="00FB72D2"/>
    <w:rsid w:val="00FC0013"/>
    <w:rsid w:val="00FC0186"/>
    <w:rsid w:val="00FC2FC6"/>
    <w:rsid w:val="00FC354B"/>
    <w:rsid w:val="00FC5F67"/>
    <w:rsid w:val="00FC636E"/>
    <w:rsid w:val="00FC637A"/>
    <w:rsid w:val="00FC6D7F"/>
    <w:rsid w:val="00FD0B7D"/>
    <w:rsid w:val="00FD1747"/>
    <w:rsid w:val="00FD4FED"/>
    <w:rsid w:val="00FD5A0B"/>
    <w:rsid w:val="00FD5E51"/>
    <w:rsid w:val="00FD65C3"/>
    <w:rsid w:val="00FE420A"/>
    <w:rsid w:val="00FE4D81"/>
    <w:rsid w:val="00FE717B"/>
    <w:rsid w:val="00FF009E"/>
    <w:rsid w:val="00FF0F84"/>
    <w:rsid w:val="00FF1C25"/>
    <w:rsid w:val="00FF291C"/>
    <w:rsid w:val="00FF2F2D"/>
    <w:rsid w:val="00FF3BD4"/>
    <w:rsid w:val="00FF5B95"/>
    <w:rsid w:val="00FF6886"/>
    <w:rsid w:val="01056805"/>
    <w:rsid w:val="0112C101"/>
    <w:rsid w:val="011AF73C"/>
    <w:rsid w:val="011EFE41"/>
    <w:rsid w:val="01215B3F"/>
    <w:rsid w:val="012524CF"/>
    <w:rsid w:val="012A9DD9"/>
    <w:rsid w:val="012F7018"/>
    <w:rsid w:val="01487ADD"/>
    <w:rsid w:val="0149FBB5"/>
    <w:rsid w:val="014BC581"/>
    <w:rsid w:val="014C6861"/>
    <w:rsid w:val="01502F77"/>
    <w:rsid w:val="0151BFC0"/>
    <w:rsid w:val="01581A7C"/>
    <w:rsid w:val="016473C0"/>
    <w:rsid w:val="01806A52"/>
    <w:rsid w:val="01927279"/>
    <w:rsid w:val="019D0CBC"/>
    <w:rsid w:val="01A3D4AA"/>
    <w:rsid w:val="01AEACB9"/>
    <w:rsid w:val="01B93A3C"/>
    <w:rsid w:val="01BFFAE7"/>
    <w:rsid w:val="01CD6E18"/>
    <w:rsid w:val="01E4C6F4"/>
    <w:rsid w:val="01F476CA"/>
    <w:rsid w:val="01F87ABA"/>
    <w:rsid w:val="0202C3E6"/>
    <w:rsid w:val="022DD1F0"/>
    <w:rsid w:val="02372E91"/>
    <w:rsid w:val="023CACEE"/>
    <w:rsid w:val="02487C44"/>
    <w:rsid w:val="0252B2C4"/>
    <w:rsid w:val="0254903A"/>
    <w:rsid w:val="025832A9"/>
    <w:rsid w:val="02655DED"/>
    <w:rsid w:val="02733D7C"/>
    <w:rsid w:val="029C148F"/>
    <w:rsid w:val="02A5BBA3"/>
    <w:rsid w:val="02C0FC19"/>
    <w:rsid w:val="02D09777"/>
    <w:rsid w:val="02D885EF"/>
    <w:rsid w:val="02ED3C67"/>
    <w:rsid w:val="02F7762C"/>
    <w:rsid w:val="0308E5AC"/>
    <w:rsid w:val="031C7229"/>
    <w:rsid w:val="032373A8"/>
    <w:rsid w:val="0326C556"/>
    <w:rsid w:val="033FA50B"/>
    <w:rsid w:val="03481BAE"/>
    <w:rsid w:val="034C92E0"/>
    <w:rsid w:val="0360EC0A"/>
    <w:rsid w:val="038E41F2"/>
    <w:rsid w:val="038E6944"/>
    <w:rsid w:val="038F4667"/>
    <w:rsid w:val="03997E86"/>
    <w:rsid w:val="03A69DCB"/>
    <w:rsid w:val="03A8916F"/>
    <w:rsid w:val="03AC4E5F"/>
    <w:rsid w:val="03AD5FE8"/>
    <w:rsid w:val="03B02F81"/>
    <w:rsid w:val="03BB98F2"/>
    <w:rsid w:val="03BDA80C"/>
    <w:rsid w:val="03BE14B6"/>
    <w:rsid w:val="03D5D497"/>
    <w:rsid w:val="03E7999F"/>
    <w:rsid w:val="03EE6F37"/>
    <w:rsid w:val="03F37C68"/>
    <w:rsid w:val="03FCA89F"/>
    <w:rsid w:val="04064B6D"/>
    <w:rsid w:val="041B1FF9"/>
    <w:rsid w:val="0421E994"/>
    <w:rsid w:val="043F8818"/>
    <w:rsid w:val="04596BA9"/>
    <w:rsid w:val="046EDD19"/>
    <w:rsid w:val="0490E1C9"/>
    <w:rsid w:val="04A01CE7"/>
    <w:rsid w:val="04A975D4"/>
    <w:rsid w:val="04D480E4"/>
    <w:rsid w:val="04EA34F7"/>
    <w:rsid w:val="04EB1416"/>
    <w:rsid w:val="04ED03BB"/>
    <w:rsid w:val="04F7411C"/>
    <w:rsid w:val="050B5E4D"/>
    <w:rsid w:val="050D7BFE"/>
    <w:rsid w:val="051358D9"/>
    <w:rsid w:val="0518A1C7"/>
    <w:rsid w:val="051C754E"/>
    <w:rsid w:val="0522066D"/>
    <w:rsid w:val="052F06BA"/>
    <w:rsid w:val="0532FB41"/>
    <w:rsid w:val="0555312C"/>
    <w:rsid w:val="0570DE08"/>
    <w:rsid w:val="058B524A"/>
    <w:rsid w:val="0595A1E3"/>
    <w:rsid w:val="05B3C5C4"/>
    <w:rsid w:val="05C4611F"/>
    <w:rsid w:val="05D3E1D3"/>
    <w:rsid w:val="05D6E252"/>
    <w:rsid w:val="05DCEAC8"/>
    <w:rsid w:val="05E68441"/>
    <w:rsid w:val="060E496F"/>
    <w:rsid w:val="06168CA0"/>
    <w:rsid w:val="06236389"/>
    <w:rsid w:val="06332522"/>
    <w:rsid w:val="0640661F"/>
    <w:rsid w:val="0640866E"/>
    <w:rsid w:val="064A4136"/>
    <w:rsid w:val="064DC2F1"/>
    <w:rsid w:val="0660C430"/>
    <w:rsid w:val="066906AD"/>
    <w:rsid w:val="067339CD"/>
    <w:rsid w:val="06744A53"/>
    <w:rsid w:val="067E43EE"/>
    <w:rsid w:val="06838C25"/>
    <w:rsid w:val="069D5ADA"/>
    <w:rsid w:val="06A2D6DB"/>
    <w:rsid w:val="06B6ADDC"/>
    <w:rsid w:val="06BB1943"/>
    <w:rsid w:val="06E6AC72"/>
    <w:rsid w:val="06F48CE6"/>
    <w:rsid w:val="06FC3DBD"/>
    <w:rsid w:val="07096B31"/>
    <w:rsid w:val="071B2104"/>
    <w:rsid w:val="07244422"/>
    <w:rsid w:val="072F8EC9"/>
    <w:rsid w:val="0738CF10"/>
    <w:rsid w:val="073DFDDE"/>
    <w:rsid w:val="07437748"/>
    <w:rsid w:val="075528F0"/>
    <w:rsid w:val="0769772B"/>
    <w:rsid w:val="077A5ABB"/>
    <w:rsid w:val="078BA69D"/>
    <w:rsid w:val="07A7FC81"/>
    <w:rsid w:val="07AFEB43"/>
    <w:rsid w:val="07B7B876"/>
    <w:rsid w:val="07C369B9"/>
    <w:rsid w:val="07C8154D"/>
    <w:rsid w:val="07DC56CF"/>
    <w:rsid w:val="07FF5243"/>
    <w:rsid w:val="0811DA8A"/>
    <w:rsid w:val="08199131"/>
    <w:rsid w:val="081F7600"/>
    <w:rsid w:val="0825AC2B"/>
    <w:rsid w:val="0826EEAB"/>
    <w:rsid w:val="082B0812"/>
    <w:rsid w:val="0833A9AD"/>
    <w:rsid w:val="083A4E0F"/>
    <w:rsid w:val="0843183D"/>
    <w:rsid w:val="0854CA55"/>
    <w:rsid w:val="0868BE58"/>
    <w:rsid w:val="086983E9"/>
    <w:rsid w:val="086DD448"/>
    <w:rsid w:val="08779A9B"/>
    <w:rsid w:val="087FEC54"/>
    <w:rsid w:val="088B34BE"/>
    <w:rsid w:val="088CF442"/>
    <w:rsid w:val="0899A4F5"/>
    <w:rsid w:val="08B6F165"/>
    <w:rsid w:val="08C52333"/>
    <w:rsid w:val="08D44225"/>
    <w:rsid w:val="08F659D6"/>
    <w:rsid w:val="090211B7"/>
    <w:rsid w:val="090640AE"/>
    <w:rsid w:val="09125CF8"/>
    <w:rsid w:val="09394944"/>
    <w:rsid w:val="0954F390"/>
    <w:rsid w:val="09604947"/>
    <w:rsid w:val="09673C04"/>
    <w:rsid w:val="096A15CC"/>
    <w:rsid w:val="0973E540"/>
    <w:rsid w:val="0980C7A3"/>
    <w:rsid w:val="0988F7DE"/>
    <w:rsid w:val="098BCA85"/>
    <w:rsid w:val="09B36E2E"/>
    <w:rsid w:val="09C81D42"/>
    <w:rsid w:val="09CA978D"/>
    <w:rsid w:val="09D1BC3B"/>
    <w:rsid w:val="09DA47E4"/>
    <w:rsid w:val="09DC2EDD"/>
    <w:rsid w:val="09E64916"/>
    <w:rsid w:val="09F46BA9"/>
    <w:rsid w:val="09FAEFF9"/>
    <w:rsid w:val="09FBACC0"/>
    <w:rsid w:val="0A0D5D53"/>
    <w:rsid w:val="0A1D4441"/>
    <w:rsid w:val="0A2E9D92"/>
    <w:rsid w:val="0A37D3D2"/>
    <w:rsid w:val="0A3870CD"/>
    <w:rsid w:val="0A3EE4F5"/>
    <w:rsid w:val="0A3F57C6"/>
    <w:rsid w:val="0A5072C7"/>
    <w:rsid w:val="0A513804"/>
    <w:rsid w:val="0A53E6D7"/>
    <w:rsid w:val="0A6A2815"/>
    <w:rsid w:val="0A6E4ADF"/>
    <w:rsid w:val="0A713920"/>
    <w:rsid w:val="0A8744A4"/>
    <w:rsid w:val="0A88426E"/>
    <w:rsid w:val="0A9ADF72"/>
    <w:rsid w:val="0A9BBFF8"/>
    <w:rsid w:val="0AA01290"/>
    <w:rsid w:val="0AADF26E"/>
    <w:rsid w:val="0AB375F8"/>
    <w:rsid w:val="0AB4BFB5"/>
    <w:rsid w:val="0AC2B02E"/>
    <w:rsid w:val="0ACAB578"/>
    <w:rsid w:val="0AD0ACDC"/>
    <w:rsid w:val="0AD519A5"/>
    <w:rsid w:val="0AE15963"/>
    <w:rsid w:val="0AEA36C9"/>
    <w:rsid w:val="0AF45FC0"/>
    <w:rsid w:val="0AF53CEB"/>
    <w:rsid w:val="0AF79B96"/>
    <w:rsid w:val="0AFC3BE5"/>
    <w:rsid w:val="0B0738B5"/>
    <w:rsid w:val="0B2B7F03"/>
    <w:rsid w:val="0B3621FE"/>
    <w:rsid w:val="0B3C6FC4"/>
    <w:rsid w:val="0B4AF05B"/>
    <w:rsid w:val="0B4DE6B7"/>
    <w:rsid w:val="0B50FDA1"/>
    <w:rsid w:val="0B569158"/>
    <w:rsid w:val="0B59B190"/>
    <w:rsid w:val="0B68CD1D"/>
    <w:rsid w:val="0B7BF585"/>
    <w:rsid w:val="0B8AA282"/>
    <w:rsid w:val="0B97542C"/>
    <w:rsid w:val="0BA1F1CB"/>
    <w:rsid w:val="0BA5B48E"/>
    <w:rsid w:val="0BB43E08"/>
    <w:rsid w:val="0BC98A89"/>
    <w:rsid w:val="0BD358CD"/>
    <w:rsid w:val="0BE38024"/>
    <w:rsid w:val="0BE577CD"/>
    <w:rsid w:val="0BFCC3F5"/>
    <w:rsid w:val="0C02FFEC"/>
    <w:rsid w:val="0C26F389"/>
    <w:rsid w:val="0C3BABC9"/>
    <w:rsid w:val="0C44E334"/>
    <w:rsid w:val="0C523CB3"/>
    <w:rsid w:val="0C56FA06"/>
    <w:rsid w:val="0C630C76"/>
    <w:rsid w:val="0C72BCC0"/>
    <w:rsid w:val="0C7D24CA"/>
    <w:rsid w:val="0C7DBEFE"/>
    <w:rsid w:val="0C87F1D8"/>
    <w:rsid w:val="0C933A21"/>
    <w:rsid w:val="0C9723C9"/>
    <w:rsid w:val="0C9E8799"/>
    <w:rsid w:val="0CA2517F"/>
    <w:rsid w:val="0CB5AC16"/>
    <w:rsid w:val="0CC1E896"/>
    <w:rsid w:val="0CD0248D"/>
    <w:rsid w:val="0CD246C4"/>
    <w:rsid w:val="0CDD85F4"/>
    <w:rsid w:val="0CEFB8A0"/>
    <w:rsid w:val="0CF8ED6F"/>
    <w:rsid w:val="0D0A7859"/>
    <w:rsid w:val="0D0C3B5A"/>
    <w:rsid w:val="0D1F8585"/>
    <w:rsid w:val="0D39BBFC"/>
    <w:rsid w:val="0D414EA0"/>
    <w:rsid w:val="0D50D73E"/>
    <w:rsid w:val="0D5A51E8"/>
    <w:rsid w:val="0D69B699"/>
    <w:rsid w:val="0D8598FC"/>
    <w:rsid w:val="0D96D4CF"/>
    <w:rsid w:val="0DA8D9E2"/>
    <w:rsid w:val="0DB4E256"/>
    <w:rsid w:val="0DBA3B7B"/>
    <w:rsid w:val="0DD37193"/>
    <w:rsid w:val="0DD97371"/>
    <w:rsid w:val="0DF89BAA"/>
    <w:rsid w:val="0E2B746E"/>
    <w:rsid w:val="0E3089ED"/>
    <w:rsid w:val="0E3B0DC1"/>
    <w:rsid w:val="0E5656D2"/>
    <w:rsid w:val="0E595E2B"/>
    <w:rsid w:val="0E7685ED"/>
    <w:rsid w:val="0E787492"/>
    <w:rsid w:val="0E7BA8AA"/>
    <w:rsid w:val="0E8505B0"/>
    <w:rsid w:val="0E8FD33A"/>
    <w:rsid w:val="0E8FF5F2"/>
    <w:rsid w:val="0EA75BFE"/>
    <w:rsid w:val="0EADFE4A"/>
    <w:rsid w:val="0EC6E0E3"/>
    <w:rsid w:val="0EDB6E28"/>
    <w:rsid w:val="0F080680"/>
    <w:rsid w:val="0F269DAB"/>
    <w:rsid w:val="0F285459"/>
    <w:rsid w:val="0F3E2775"/>
    <w:rsid w:val="0F3F5B46"/>
    <w:rsid w:val="0F4B2257"/>
    <w:rsid w:val="0F6CE508"/>
    <w:rsid w:val="0F79707F"/>
    <w:rsid w:val="0F90A948"/>
    <w:rsid w:val="0FA02E81"/>
    <w:rsid w:val="0FA16C49"/>
    <w:rsid w:val="0FB071E4"/>
    <w:rsid w:val="0FB464D3"/>
    <w:rsid w:val="0FC52D48"/>
    <w:rsid w:val="0FD7E091"/>
    <w:rsid w:val="0FDADB12"/>
    <w:rsid w:val="0FE32A13"/>
    <w:rsid w:val="0FE46CEC"/>
    <w:rsid w:val="10016F61"/>
    <w:rsid w:val="100775F0"/>
    <w:rsid w:val="100A3419"/>
    <w:rsid w:val="100ABF66"/>
    <w:rsid w:val="1024681E"/>
    <w:rsid w:val="1027609B"/>
    <w:rsid w:val="1036DEE1"/>
    <w:rsid w:val="1046F5DC"/>
    <w:rsid w:val="1059621D"/>
    <w:rsid w:val="108FBD05"/>
    <w:rsid w:val="1090C2AF"/>
    <w:rsid w:val="1095E8B2"/>
    <w:rsid w:val="10ABBDDE"/>
    <w:rsid w:val="10B2A0A7"/>
    <w:rsid w:val="10BA7EBD"/>
    <w:rsid w:val="10C61CCA"/>
    <w:rsid w:val="10CB343B"/>
    <w:rsid w:val="10D800F6"/>
    <w:rsid w:val="10DF8574"/>
    <w:rsid w:val="10F1DF47"/>
    <w:rsid w:val="11071FD9"/>
    <w:rsid w:val="1118D67F"/>
    <w:rsid w:val="112131B8"/>
    <w:rsid w:val="1123E2AB"/>
    <w:rsid w:val="1134814D"/>
    <w:rsid w:val="1149E764"/>
    <w:rsid w:val="116AE0B6"/>
    <w:rsid w:val="11736CDD"/>
    <w:rsid w:val="117C2DF8"/>
    <w:rsid w:val="117DF41B"/>
    <w:rsid w:val="117E3166"/>
    <w:rsid w:val="118EDEF8"/>
    <w:rsid w:val="119FF8CA"/>
    <w:rsid w:val="11A302D3"/>
    <w:rsid w:val="11CF0C6D"/>
    <w:rsid w:val="11CFF23D"/>
    <w:rsid w:val="11D870AA"/>
    <w:rsid w:val="11DE28F4"/>
    <w:rsid w:val="11E2C974"/>
    <w:rsid w:val="11E4AEF1"/>
    <w:rsid w:val="11E636E1"/>
    <w:rsid w:val="11E703BC"/>
    <w:rsid w:val="1204A548"/>
    <w:rsid w:val="12136160"/>
    <w:rsid w:val="122C32E1"/>
    <w:rsid w:val="1231414E"/>
    <w:rsid w:val="1233C5ED"/>
    <w:rsid w:val="1260726D"/>
    <w:rsid w:val="126077C0"/>
    <w:rsid w:val="1276FC08"/>
    <w:rsid w:val="127C4B05"/>
    <w:rsid w:val="127FE734"/>
    <w:rsid w:val="1282CC32"/>
    <w:rsid w:val="12845E73"/>
    <w:rsid w:val="1285A466"/>
    <w:rsid w:val="12A1BC2A"/>
    <w:rsid w:val="12B82636"/>
    <w:rsid w:val="12BB5380"/>
    <w:rsid w:val="12CAE537"/>
    <w:rsid w:val="12F03436"/>
    <w:rsid w:val="1305C050"/>
    <w:rsid w:val="130FD29D"/>
    <w:rsid w:val="13118580"/>
    <w:rsid w:val="1311A82A"/>
    <w:rsid w:val="132E892D"/>
    <w:rsid w:val="1331EEEA"/>
    <w:rsid w:val="133942DF"/>
    <w:rsid w:val="1354DBC4"/>
    <w:rsid w:val="135CBDF5"/>
    <w:rsid w:val="1376D2AD"/>
    <w:rsid w:val="137F736F"/>
    <w:rsid w:val="13817539"/>
    <w:rsid w:val="13A5DE15"/>
    <w:rsid w:val="13A91CEB"/>
    <w:rsid w:val="13AEF0AE"/>
    <w:rsid w:val="13C8994C"/>
    <w:rsid w:val="13E78B1A"/>
    <w:rsid w:val="13EBBE18"/>
    <w:rsid w:val="13F48B9E"/>
    <w:rsid w:val="14008489"/>
    <w:rsid w:val="14177477"/>
    <w:rsid w:val="1447B443"/>
    <w:rsid w:val="145E365C"/>
    <w:rsid w:val="1475188D"/>
    <w:rsid w:val="148659CA"/>
    <w:rsid w:val="14962CAA"/>
    <w:rsid w:val="14A66350"/>
    <w:rsid w:val="14ADB2E3"/>
    <w:rsid w:val="14BA25D2"/>
    <w:rsid w:val="14BEBE88"/>
    <w:rsid w:val="14D46503"/>
    <w:rsid w:val="14E23F0E"/>
    <w:rsid w:val="14E582E9"/>
    <w:rsid w:val="14E73648"/>
    <w:rsid w:val="14E76D62"/>
    <w:rsid w:val="14F2303E"/>
    <w:rsid w:val="150B1BA4"/>
    <w:rsid w:val="152149C7"/>
    <w:rsid w:val="1546237F"/>
    <w:rsid w:val="154F4DB1"/>
    <w:rsid w:val="155546D6"/>
    <w:rsid w:val="15637293"/>
    <w:rsid w:val="15656256"/>
    <w:rsid w:val="1575C507"/>
    <w:rsid w:val="1579D000"/>
    <w:rsid w:val="158076E7"/>
    <w:rsid w:val="15831261"/>
    <w:rsid w:val="15D26A7B"/>
    <w:rsid w:val="15DBB2A6"/>
    <w:rsid w:val="15DD086A"/>
    <w:rsid w:val="1603241B"/>
    <w:rsid w:val="16032C34"/>
    <w:rsid w:val="1607067C"/>
    <w:rsid w:val="160A70A2"/>
    <w:rsid w:val="161F74F3"/>
    <w:rsid w:val="16274AA3"/>
    <w:rsid w:val="1631E456"/>
    <w:rsid w:val="16341D32"/>
    <w:rsid w:val="164841A2"/>
    <w:rsid w:val="164D3332"/>
    <w:rsid w:val="1652D42E"/>
    <w:rsid w:val="165E1EAC"/>
    <w:rsid w:val="166FE1C5"/>
    <w:rsid w:val="16850FB5"/>
    <w:rsid w:val="168E782C"/>
    <w:rsid w:val="169A7EEA"/>
    <w:rsid w:val="169CC5F0"/>
    <w:rsid w:val="16A791E6"/>
    <w:rsid w:val="16A7A687"/>
    <w:rsid w:val="16CF4CB0"/>
    <w:rsid w:val="16D882AA"/>
    <w:rsid w:val="16E1BC5F"/>
    <w:rsid w:val="16E94C13"/>
    <w:rsid w:val="16F58541"/>
    <w:rsid w:val="16F8AD07"/>
    <w:rsid w:val="1704B271"/>
    <w:rsid w:val="17115149"/>
    <w:rsid w:val="17172BBE"/>
    <w:rsid w:val="171D9F8F"/>
    <w:rsid w:val="171E7246"/>
    <w:rsid w:val="172DA852"/>
    <w:rsid w:val="172FCB55"/>
    <w:rsid w:val="1732901E"/>
    <w:rsid w:val="17489BA5"/>
    <w:rsid w:val="174D792B"/>
    <w:rsid w:val="1751932E"/>
    <w:rsid w:val="17568314"/>
    <w:rsid w:val="1757A9AE"/>
    <w:rsid w:val="17585695"/>
    <w:rsid w:val="175C8DCF"/>
    <w:rsid w:val="175D885D"/>
    <w:rsid w:val="1773C67C"/>
    <w:rsid w:val="17939633"/>
    <w:rsid w:val="17A1054F"/>
    <w:rsid w:val="17AEA953"/>
    <w:rsid w:val="17B170AF"/>
    <w:rsid w:val="17B56191"/>
    <w:rsid w:val="17B75320"/>
    <w:rsid w:val="17BC3174"/>
    <w:rsid w:val="17D0E33F"/>
    <w:rsid w:val="17EE19E1"/>
    <w:rsid w:val="18054F3A"/>
    <w:rsid w:val="1816495C"/>
    <w:rsid w:val="1820BF81"/>
    <w:rsid w:val="18329E10"/>
    <w:rsid w:val="18365CF9"/>
    <w:rsid w:val="1848273A"/>
    <w:rsid w:val="18540763"/>
    <w:rsid w:val="185B235E"/>
    <w:rsid w:val="185D4EAE"/>
    <w:rsid w:val="18624B76"/>
    <w:rsid w:val="18784557"/>
    <w:rsid w:val="187CFC06"/>
    <w:rsid w:val="18888997"/>
    <w:rsid w:val="188D65A5"/>
    <w:rsid w:val="18970FE0"/>
    <w:rsid w:val="18A90185"/>
    <w:rsid w:val="18A98434"/>
    <w:rsid w:val="18C2B364"/>
    <w:rsid w:val="18C46410"/>
    <w:rsid w:val="18CAC915"/>
    <w:rsid w:val="18D4D375"/>
    <w:rsid w:val="18D8DC40"/>
    <w:rsid w:val="18E54D43"/>
    <w:rsid w:val="18E8AB31"/>
    <w:rsid w:val="18F37A0F"/>
    <w:rsid w:val="19046EF0"/>
    <w:rsid w:val="190EDF6E"/>
    <w:rsid w:val="19153DBA"/>
    <w:rsid w:val="193780D7"/>
    <w:rsid w:val="194B627A"/>
    <w:rsid w:val="194DFFE3"/>
    <w:rsid w:val="195037EB"/>
    <w:rsid w:val="19627DD1"/>
    <w:rsid w:val="1965775F"/>
    <w:rsid w:val="196D981B"/>
    <w:rsid w:val="1979AB89"/>
    <w:rsid w:val="19B25B63"/>
    <w:rsid w:val="19D2B995"/>
    <w:rsid w:val="19D4537F"/>
    <w:rsid w:val="19DE1B32"/>
    <w:rsid w:val="19E7696C"/>
    <w:rsid w:val="19F8542C"/>
    <w:rsid w:val="1A10276B"/>
    <w:rsid w:val="1A17761D"/>
    <w:rsid w:val="1A2C3947"/>
    <w:rsid w:val="1A340A5F"/>
    <w:rsid w:val="1A3C5333"/>
    <w:rsid w:val="1A566EA9"/>
    <w:rsid w:val="1A603471"/>
    <w:rsid w:val="1A6458AC"/>
    <w:rsid w:val="1A6D62B8"/>
    <w:rsid w:val="1A983BFB"/>
    <w:rsid w:val="1AA05329"/>
    <w:rsid w:val="1AA921E8"/>
    <w:rsid w:val="1AAAAFCF"/>
    <w:rsid w:val="1AACDB1E"/>
    <w:rsid w:val="1ABBD206"/>
    <w:rsid w:val="1AC8BACC"/>
    <w:rsid w:val="1AD3C316"/>
    <w:rsid w:val="1AD9C4D3"/>
    <w:rsid w:val="1ADE8EDA"/>
    <w:rsid w:val="1AEB7752"/>
    <w:rsid w:val="1AED1219"/>
    <w:rsid w:val="1B00CF1C"/>
    <w:rsid w:val="1B0E77F7"/>
    <w:rsid w:val="1B0F6705"/>
    <w:rsid w:val="1B13B3E8"/>
    <w:rsid w:val="1B18FF86"/>
    <w:rsid w:val="1B1CEA51"/>
    <w:rsid w:val="1B2B7E15"/>
    <w:rsid w:val="1B38408C"/>
    <w:rsid w:val="1B394C42"/>
    <w:rsid w:val="1B438026"/>
    <w:rsid w:val="1B57EDEB"/>
    <w:rsid w:val="1B6AF80B"/>
    <w:rsid w:val="1B8E7A1B"/>
    <w:rsid w:val="1B900021"/>
    <w:rsid w:val="1B95304C"/>
    <w:rsid w:val="1B9C37AC"/>
    <w:rsid w:val="1B9D6E4D"/>
    <w:rsid w:val="1BB69A4F"/>
    <w:rsid w:val="1BB8FBE5"/>
    <w:rsid w:val="1BB915D1"/>
    <w:rsid w:val="1BBE8B30"/>
    <w:rsid w:val="1BC2ACD3"/>
    <w:rsid w:val="1BCF4DD2"/>
    <w:rsid w:val="1BE7B3F9"/>
    <w:rsid w:val="1BEB36EA"/>
    <w:rsid w:val="1BF902FB"/>
    <w:rsid w:val="1C00124D"/>
    <w:rsid w:val="1C0E1579"/>
    <w:rsid w:val="1C1E8AC2"/>
    <w:rsid w:val="1C2A262F"/>
    <w:rsid w:val="1C4EBAEB"/>
    <w:rsid w:val="1C544E1A"/>
    <w:rsid w:val="1C55CC3B"/>
    <w:rsid w:val="1C73142B"/>
    <w:rsid w:val="1C74164A"/>
    <w:rsid w:val="1C764800"/>
    <w:rsid w:val="1C785E6D"/>
    <w:rsid w:val="1C7E7603"/>
    <w:rsid w:val="1C878F6A"/>
    <w:rsid w:val="1C8A0AC9"/>
    <w:rsid w:val="1C8D74CE"/>
    <w:rsid w:val="1C924103"/>
    <w:rsid w:val="1C9B366B"/>
    <w:rsid w:val="1C9CB430"/>
    <w:rsid w:val="1CA9806F"/>
    <w:rsid w:val="1CAC995C"/>
    <w:rsid w:val="1CB17C0A"/>
    <w:rsid w:val="1CBAA1DC"/>
    <w:rsid w:val="1CBC2E62"/>
    <w:rsid w:val="1CC60121"/>
    <w:rsid w:val="1CC97DE5"/>
    <w:rsid w:val="1CE4AD91"/>
    <w:rsid w:val="1CE4F43D"/>
    <w:rsid w:val="1CE6916F"/>
    <w:rsid w:val="1CEB6A21"/>
    <w:rsid w:val="1CFE1198"/>
    <w:rsid w:val="1D010EC0"/>
    <w:rsid w:val="1D0D2D58"/>
    <w:rsid w:val="1D195873"/>
    <w:rsid w:val="1D34D7E9"/>
    <w:rsid w:val="1D37DE55"/>
    <w:rsid w:val="1D455F58"/>
    <w:rsid w:val="1D459286"/>
    <w:rsid w:val="1D64A39A"/>
    <w:rsid w:val="1D66B206"/>
    <w:rsid w:val="1D768C84"/>
    <w:rsid w:val="1DA290AD"/>
    <w:rsid w:val="1DA3C903"/>
    <w:rsid w:val="1DADC2D5"/>
    <w:rsid w:val="1DC61105"/>
    <w:rsid w:val="1DD9C5A0"/>
    <w:rsid w:val="1DEE2AE2"/>
    <w:rsid w:val="1DF13052"/>
    <w:rsid w:val="1DFBB69A"/>
    <w:rsid w:val="1E096DCC"/>
    <w:rsid w:val="1E09A266"/>
    <w:rsid w:val="1E0EBF74"/>
    <w:rsid w:val="1E1408D8"/>
    <w:rsid w:val="1E1ED7EC"/>
    <w:rsid w:val="1E2EFD75"/>
    <w:rsid w:val="1E3B9611"/>
    <w:rsid w:val="1E66FCD0"/>
    <w:rsid w:val="1E6F2467"/>
    <w:rsid w:val="1E709F68"/>
    <w:rsid w:val="1E7B20E8"/>
    <w:rsid w:val="1E80C49E"/>
    <w:rsid w:val="1E8416B4"/>
    <w:rsid w:val="1E8C57BD"/>
    <w:rsid w:val="1E8E02F2"/>
    <w:rsid w:val="1EB98A3A"/>
    <w:rsid w:val="1EC7A0E3"/>
    <w:rsid w:val="1EF0B693"/>
    <w:rsid w:val="1EF2AADC"/>
    <w:rsid w:val="1F0FC456"/>
    <w:rsid w:val="1F40CD54"/>
    <w:rsid w:val="1F4ECBAA"/>
    <w:rsid w:val="1F527607"/>
    <w:rsid w:val="1F68B742"/>
    <w:rsid w:val="1F71B11C"/>
    <w:rsid w:val="1F731612"/>
    <w:rsid w:val="1F85D741"/>
    <w:rsid w:val="1F917EB4"/>
    <w:rsid w:val="1F939382"/>
    <w:rsid w:val="1F93A991"/>
    <w:rsid w:val="1F9B9717"/>
    <w:rsid w:val="1F9D8997"/>
    <w:rsid w:val="1FADEDAC"/>
    <w:rsid w:val="1FB2869B"/>
    <w:rsid w:val="1FB56A9E"/>
    <w:rsid w:val="201AE935"/>
    <w:rsid w:val="2024C5D5"/>
    <w:rsid w:val="2028AD06"/>
    <w:rsid w:val="203568A3"/>
    <w:rsid w:val="20361273"/>
    <w:rsid w:val="203A56EF"/>
    <w:rsid w:val="205EEEB0"/>
    <w:rsid w:val="20637144"/>
    <w:rsid w:val="206D2D03"/>
    <w:rsid w:val="208666F0"/>
    <w:rsid w:val="20A91E8E"/>
    <w:rsid w:val="20BE5BF9"/>
    <w:rsid w:val="20D0968A"/>
    <w:rsid w:val="20E0149A"/>
    <w:rsid w:val="20E01E4C"/>
    <w:rsid w:val="20F53106"/>
    <w:rsid w:val="210C2594"/>
    <w:rsid w:val="21184D8E"/>
    <w:rsid w:val="211A0F5A"/>
    <w:rsid w:val="211D9276"/>
    <w:rsid w:val="211E3DAF"/>
    <w:rsid w:val="212C875B"/>
    <w:rsid w:val="213ECEAC"/>
    <w:rsid w:val="2140800E"/>
    <w:rsid w:val="21466036"/>
    <w:rsid w:val="215C94A3"/>
    <w:rsid w:val="21630BB9"/>
    <w:rsid w:val="216B2443"/>
    <w:rsid w:val="2170FDFB"/>
    <w:rsid w:val="217D5FBB"/>
    <w:rsid w:val="21840A7F"/>
    <w:rsid w:val="21937796"/>
    <w:rsid w:val="21982F86"/>
    <w:rsid w:val="219C8CCD"/>
    <w:rsid w:val="219FA110"/>
    <w:rsid w:val="21A132BC"/>
    <w:rsid w:val="21BF12EA"/>
    <w:rsid w:val="21F307BD"/>
    <w:rsid w:val="21FBA2E9"/>
    <w:rsid w:val="220117D1"/>
    <w:rsid w:val="22016A10"/>
    <w:rsid w:val="22065314"/>
    <w:rsid w:val="22109465"/>
    <w:rsid w:val="221D33EC"/>
    <w:rsid w:val="2222F77D"/>
    <w:rsid w:val="222B1D96"/>
    <w:rsid w:val="222ED5E3"/>
    <w:rsid w:val="2239D16E"/>
    <w:rsid w:val="223A2329"/>
    <w:rsid w:val="224445D6"/>
    <w:rsid w:val="227870FC"/>
    <w:rsid w:val="2278FA20"/>
    <w:rsid w:val="2296E7BD"/>
    <w:rsid w:val="22B44A81"/>
    <w:rsid w:val="22BC629F"/>
    <w:rsid w:val="22C801F1"/>
    <w:rsid w:val="22C90184"/>
    <w:rsid w:val="22CBEC35"/>
    <w:rsid w:val="22CF2291"/>
    <w:rsid w:val="22D440FD"/>
    <w:rsid w:val="22D48F2A"/>
    <w:rsid w:val="22E8D53D"/>
    <w:rsid w:val="22F8AC10"/>
    <w:rsid w:val="22F9D211"/>
    <w:rsid w:val="230F2FBB"/>
    <w:rsid w:val="231B50DE"/>
    <w:rsid w:val="2335668C"/>
    <w:rsid w:val="234EC986"/>
    <w:rsid w:val="2350C7BD"/>
    <w:rsid w:val="2358D4BB"/>
    <w:rsid w:val="236F1027"/>
    <w:rsid w:val="2385FBE1"/>
    <w:rsid w:val="23A800E4"/>
    <w:rsid w:val="23AD219B"/>
    <w:rsid w:val="23BE07B2"/>
    <w:rsid w:val="23C9A5EB"/>
    <w:rsid w:val="23D03D38"/>
    <w:rsid w:val="23D06B2F"/>
    <w:rsid w:val="23F5FF44"/>
    <w:rsid w:val="23F70AD0"/>
    <w:rsid w:val="23F7F596"/>
    <w:rsid w:val="24057951"/>
    <w:rsid w:val="240C7876"/>
    <w:rsid w:val="242C2575"/>
    <w:rsid w:val="2430B5FE"/>
    <w:rsid w:val="2432564F"/>
    <w:rsid w:val="244D6902"/>
    <w:rsid w:val="24585DA3"/>
    <w:rsid w:val="24690917"/>
    <w:rsid w:val="246F083A"/>
    <w:rsid w:val="248C9FF4"/>
    <w:rsid w:val="24904EF8"/>
    <w:rsid w:val="2492FBC0"/>
    <w:rsid w:val="249B117E"/>
    <w:rsid w:val="24BB115C"/>
    <w:rsid w:val="24C235B0"/>
    <w:rsid w:val="24CA3967"/>
    <w:rsid w:val="24CAAF45"/>
    <w:rsid w:val="24D11306"/>
    <w:rsid w:val="24D92061"/>
    <w:rsid w:val="24FA807A"/>
    <w:rsid w:val="2508D9C6"/>
    <w:rsid w:val="2528CBBE"/>
    <w:rsid w:val="253C5C4F"/>
    <w:rsid w:val="2543ECD6"/>
    <w:rsid w:val="25489AB0"/>
    <w:rsid w:val="2586F360"/>
    <w:rsid w:val="259593CA"/>
    <w:rsid w:val="25B71876"/>
    <w:rsid w:val="25B8C50A"/>
    <w:rsid w:val="25C42134"/>
    <w:rsid w:val="25CE46AE"/>
    <w:rsid w:val="25D76C71"/>
    <w:rsid w:val="25DA9865"/>
    <w:rsid w:val="25DF643E"/>
    <w:rsid w:val="25EFFFFD"/>
    <w:rsid w:val="25F3F834"/>
    <w:rsid w:val="25F5E293"/>
    <w:rsid w:val="25F7D1AA"/>
    <w:rsid w:val="26191CFF"/>
    <w:rsid w:val="262BA923"/>
    <w:rsid w:val="262BE371"/>
    <w:rsid w:val="262C1F59"/>
    <w:rsid w:val="262DE398"/>
    <w:rsid w:val="26457D75"/>
    <w:rsid w:val="265E8544"/>
    <w:rsid w:val="2664511F"/>
    <w:rsid w:val="2672B2D7"/>
    <w:rsid w:val="26734931"/>
    <w:rsid w:val="267DD07E"/>
    <w:rsid w:val="267E817A"/>
    <w:rsid w:val="269C0D6A"/>
    <w:rsid w:val="26A3E0D9"/>
    <w:rsid w:val="26A61F75"/>
    <w:rsid w:val="26A745DD"/>
    <w:rsid w:val="26C7688E"/>
    <w:rsid w:val="26CE2D03"/>
    <w:rsid w:val="26D46E60"/>
    <w:rsid w:val="26E35277"/>
    <w:rsid w:val="26E8A65F"/>
    <w:rsid w:val="26F3E6D0"/>
    <w:rsid w:val="26F42139"/>
    <w:rsid w:val="26FC9BC0"/>
    <w:rsid w:val="271A9988"/>
    <w:rsid w:val="272128C3"/>
    <w:rsid w:val="273CB1FF"/>
    <w:rsid w:val="2747D191"/>
    <w:rsid w:val="27506696"/>
    <w:rsid w:val="2755AC65"/>
    <w:rsid w:val="275EB030"/>
    <w:rsid w:val="276EF744"/>
    <w:rsid w:val="276F5FA3"/>
    <w:rsid w:val="27782AB7"/>
    <w:rsid w:val="278FD999"/>
    <w:rsid w:val="278FE3DC"/>
    <w:rsid w:val="27A593AF"/>
    <w:rsid w:val="27AE424A"/>
    <w:rsid w:val="27B203C1"/>
    <w:rsid w:val="27BCD28C"/>
    <w:rsid w:val="27BCF7DC"/>
    <w:rsid w:val="27FFE5B7"/>
    <w:rsid w:val="2801AC1F"/>
    <w:rsid w:val="283B7710"/>
    <w:rsid w:val="283E3D41"/>
    <w:rsid w:val="284461C7"/>
    <w:rsid w:val="2846A3E1"/>
    <w:rsid w:val="28528517"/>
    <w:rsid w:val="285B694D"/>
    <w:rsid w:val="285D1F26"/>
    <w:rsid w:val="28638E4E"/>
    <w:rsid w:val="2865A2A9"/>
    <w:rsid w:val="2873C39E"/>
    <w:rsid w:val="2881F07B"/>
    <w:rsid w:val="28886776"/>
    <w:rsid w:val="28A8F5D8"/>
    <w:rsid w:val="28BC094B"/>
    <w:rsid w:val="28BF2FFB"/>
    <w:rsid w:val="28CF529C"/>
    <w:rsid w:val="28DB1052"/>
    <w:rsid w:val="28F0D9E0"/>
    <w:rsid w:val="28F78AF3"/>
    <w:rsid w:val="29055BB5"/>
    <w:rsid w:val="290AF883"/>
    <w:rsid w:val="2914AE49"/>
    <w:rsid w:val="2919F858"/>
    <w:rsid w:val="2926CD4E"/>
    <w:rsid w:val="29279698"/>
    <w:rsid w:val="293000BB"/>
    <w:rsid w:val="294FB408"/>
    <w:rsid w:val="2952093C"/>
    <w:rsid w:val="2957D99F"/>
    <w:rsid w:val="29746ECA"/>
    <w:rsid w:val="297759F5"/>
    <w:rsid w:val="297B29C2"/>
    <w:rsid w:val="298364D7"/>
    <w:rsid w:val="298375FD"/>
    <w:rsid w:val="2983F0F5"/>
    <w:rsid w:val="298C68AA"/>
    <w:rsid w:val="299BFCF0"/>
    <w:rsid w:val="29A22166"/>
    <w:rsid w:val="29A3B203"/>
    <w:rsid w:val="29BF371A"/>
    <w:rsid w:val="29C8A7BE"/>
    <w:rsid w:val="29CF05C9"/>
    <w:rsid w:val="29D10CF8"/>
    <w:rsid w:val="29D683C1"/>
    <w:rsid w:val="29E129EF"/>
    <w:rsid w:val="2A14359E"/>
    <w:rsid w:val="2A22BB62"/>
    <w:rsid w:val="2A23A2D0"/>
    <w:rsid w:val="2A36DB5B"/>
    <w:rsid w:val="2A370B96"/>
    <w:rsid w:val="2A383852"/>
    <w:rsid w:val="2A62AD5F"/>
    <w:rsid w:val="2A638EC9"/>
    <w:rsid w:val="2A6649F6"/>
    <w:rsid w:val="2A666B55"/>
    <w:rsid w:val="2A7F49A2"/>
    <w:rsid w:val="2A896929"/>
    <w:rsid w:val="2A966FEE"/>
    <w:rsid w:val="2A9B04A8"/>
    <w:rsid w:val="2AA5E3E3"/>
    <w:rsid w:val="2AA70B4B"/>
    <w:rsid w:val="2ABFA120"/>
    <w:rsid w:val="2ACE5CD3"/>
    <w:rsid w:val="2ACEA183"/>
    <w:rsid w:val="2AE0685B"/>
    <w:rsid w:val="2AFB791F"/>
    <w:rsid w:val="2B023DA4"/>
    <w:rsid w:val="2B17825D"/>
    <w:rsid w:val="2B3735A5"/>
    <w:rsid w:val="2B3F546E"/>
    <w:rsid w:val="2B418E62"/>
    <w:rsid w:val="2B62F7F8"/>
    <w:rsid w:val="2B6E4876"/>
    <w:rsid w:val="2B9F6479"/>
    <w:rsid w:val="2BAB2E57"/>
    <w:rsid w:val="2BAC0471"/>
    <w:rsid w:val="2BB484C1"/>
    <w:rsid w:val="2BB750BD"/>
    <w:rsid w:val="2BC24452"/>
    <w:rsid w:val="2BC62C49"/>
    <w:rsid w:val="2BCE11C5"/>
    <w:rsid w:val="2BD8A9C5"/>
    <w:rsid w:val="2BF86C03"/>
    <w:rsid w:val="2BF9A6B1"/>
    <w:rsid w:val="2BFFBD17"/>
    <w:rsid w:val="2C023BB6"/>
    <w:rsid w:val="2C10FAA7"/>
    <w:rsid w:val="2C21EF20"/>
    <w:rsid w:val="2C2A319D"/>
    <w:rsid w:val="2C2E8E52"/>
    <w:rsid w:val="2C51991A"/>
    <w:rsid w:val="2C730074"/>
    <w:rsid w:val="2C7717F0"/>
    <w:rsid w:val="2C83D29C"/>
    <w:rsid w:val="2C873A38"/>
    <w:rsid w:val="2C8754CA"/>
    <w:rsid w:val="2C8DC16F"/>
    <w:rsid w:val="2C930534"/>
    <w:rsid w:val="2CB2F6C6"/>
    <w:rsid w:val="2CB8C840"/>
    <w:rsid w:val="2CD29A39"/>
    <w:rsid w:val="2D008BDD"/>
    <w:rsid w:val="2D13225D"/>
    <w:rsid w:val="2D171A5B"/>
    <w:rsid w:val="2D356F87"/>
    <w:rsid w:val="2D398F71"/>
    <w:rsid w:val="2D4F9F5B"/>
    <w:rsid w:val="2D561E57"/>
    <w:rsid w:val="2D56D40B"/>
    <w:rsid w:val="2D7FDA79"/>
    <w:rsid w:val="2D8ABA9F"/>
    <w:rsid w:val="2D90F879"/>
    <w:rsid w:val="2D9DEAB8"/>
    <w:rsid w:val="2DAB7847"/>
    <w:rsid w:val="2DABF6D6"/>
    <w:rsid w:val="2DAD2822"/>
    <w:rsid w:val="2DB98298"/>
    <w:rsid w:val="2DBEBEA6"/>
    <w:rsid w:val="2DC9B94A"/>
    <w:rsid w:val="2DD86103"/>
    <w:rsid w:val="2DED3A3D"/>
    <w:rsid w:val="2DF6053B"/>
    <w:rsid w:val="2DF6E6F5"/>
    <w:rsid w:val="2E15CC8D"/>
    <w:rsid w:val="2E1AD21F"/>
    <w:rsid w:val="2E23252B"/>
    <w:rsid w:val="2E2B7941"/>
    <w:rsid w:val="2E360196"/>
    <w:rsid w:val="2E3C37E2"/>
    <w:rsid w:val="2E601E07"/>
    <w:rsid w:val="2E6F3381"/>
    <w:rsid w:val="2E717E7F"/>
    <w:rsid w:val="2E782C92"/>
    <w:rsid w:val="2E7BD15D"/>
    <w:rsid w:val="2E9D0BC3"/>
    <w:rsid w:val="2EA26F61"/>
    <w:rsid w:val="2EAB4357"/>
    <w:rsid w:val="2EC102E3"/>
    <w:rsid w:val="2EC52B1A"/>
    <w:rsid w:val="2EEA4AEB"/>
    <w:rsid w:val="2EEBAC19"/>
    <w:rsid w:val="2EEEEA25"/>
    <w:rsid w:val="2F0308E6"/>
    <w:rsid w:val="2F05FBCE"/>
    <w:rsid w:val="2F11F057"/>
    <w:rsid w:val="2F2858D3"/>
    <w:rsid w:val="2F2FF9E4"/>
    <w:rsid w:val="2F306E35"/>
    <w:rsid w:val="2F392741"/>
    <w:rsid w:val="2F423215"/>
    <w:rsid w:val="2F4F461F"/>
    <w:rsid w:val="2F5D6B80"/>
    <w:rsid w:val="2F65547E"/>
    <w:rsid w:val="2F736F4A"/>
    <w:rsid w:val="2F8DDD23"/>
    <w:rsid w:val="2F9617E5"/>
    <w:rsid w:val="2FA212A6"/>
    <w:rsid w:val="2FA4965D"/>
    <w:rsid w:val="2FA5C658"/>
    <w:rsid w:val="2FA88C1F"/>
    <w:rsid w:val="2FE55028"/>
    <w:rsid w:val="300E4D1C"/>
    <w:rsid w:val="300FB1F4"/>
    <w:rsid w:val="3037FA36"/>
    <w:rsid w:val="303850DB"/>
    <w:rsid w:val="304DA7E8"/>
    <w:rsid w:val="30520D9A"/>
    <w:rsid w:val="3052BA07"/>
    <w:rsid w:val="305C956E"/>
    <w:rsid w:val="306B35F7"/>
    <w:rsid w:val="30736BEB"/>
    <w:rsid w:val="30897D5C"/>
    <w:rsid w:val="30ACE2C9"/>
    <w:rsid w:val="30B92E12"/>
    <w:rsid w:val="30C0D54F"/>
    <w:rsid w:val="30CD2919"/>
    <w:rsid w:val="30DB4EB7"/>
    <w:rsid w:val="30DE15F8"/>
    <w:rsid w:val="30F07EB4"/>
    <w:rsid w:val="30FC0222"/>
    <w:rsid w:val="3104EE4A"/>
    <w:rsid w:val="31199209"/>
    <w:rsid w:val="311B6D1B"/>
    <w:rsid w:val="313BEAC9"/>
    <w:rsid w:val="315ABF01"/>
    <w:rsid w:val="3173AA31"/>
    <w:rsid w:val="317C7836"/>
    <w:rsid w:val="31A78D0B"/>
    <w:rsid w:val="31B612EC"/>
    <w:rsid w:val="31D0C77F"/>
    <w:rsid w:val="31E540BF"/>
    <w:rsid w:val="31E7243A"/>
    <w:rsid w:val="31F42E75"/>
    <w:rsid w:val="31F867B2"/>
    <w:rsid w:val="3206E675"/>
    <w:rsid w:val="3253D781"/>
    <w:rsid w:val="325EC1BC"/>
    <w:rsid w:val="3273399B"/>
    <w:rsid w:val="3275A785"/>
    <w:rsid w:val="327ADA28"/>
    <w:rsid w:val="32813588"/>
    <w:rsid w:val="32836AAD"/>
    <w:rsid w:val="3291438B"/>
    <w:rsid w:val="32ACB8E6"/>
    <w:rsid w:val="32B120D9"/>
    <w:rsid w:val="32D9C048"/>
    <w:rsid w:val="32DD6DF1"/>
    <w:rsid w:val="32E00430"/>
    <w:rsid w:val="32E384E9"/>
    <w:rsid w:val="32E8B7C3"/>
    <w:rsid w:val="32E8ECBF"/>
    <w:rsid w:val="32F00005"/>
    <w:rsid w:val="33125E73"/>
    <w:rsid w:val="331658A9"/>
    <w:rsid w:val="3322B9F3"/>
    <w:rsid w:val="333D5C81"/>
    <w:rsid w:val="334E1CE4"/>
    <w:rsid w:val="33537440"/>
    <w:rsid w:val="33614A5A"/>
    <w:rsid w:val="33668192"/>
    <w:rsid w:val="3380346D"/>
    <w:rsid w:val="3389F41B"/>
    <w:rsid w:val="339C48E1"/>
    <w:rsid w:val="33A32B1F"/>
    <w:rsid w:val="33AA972D"/>
    <w:rsid w:val="33B3683F"/>
    <w:rsid w:val="33B80D43"/>
    <w:rsid w:val="33C44E80"/>
    <w:rsid w:val="33CE15D3"/>
    <w:rsid w:val="33DD9AB2"/>
    <w:rsid w:val="33DFD56A"/>
    <w:rsid w:val="33F9E2B5"/>
    <w:rsid w:val="33FC619F"/>
    <w:rsid w:val="340B2977"/>
    <w:rsid w:val="34104DD5"/>
    <w:rsid w:val="3413D043"/>
    <w:rsid w:val="34205B3C"/>
    <w:rsid w:val="342860F0"/>
    <w:rsid w:val="342E3BD8"/>
    <w:rsid w:val="343B473F"/>
    <w:rsid w:val="345AEF02"/>
    <w:rsid w:val="3464AAA8"/>
    <w:rsid w:val="347D714F"/>
    <w:rsid w:val="34819550"/>
    <w:rsid w:val="3483DA5E"/>
    <w:rsid w:val="34967BF0"/>
    <w:rsid w:val="34AEF2AA"/>
    <w:rsid w:val="34B99EE6"/>
    <w:rsid w:val="34D1639C"/>
    <w:rsid w:val="34DAF5CD"/>
    <w:rsid w:val="34E32D7A"/>
    <w:rsid w:val="34E5226F"/>
    <w:rsid w:val="34EBF213"/>
    <w:rsid w:val="34FFCCB5"/>
    <w:rsid w:val="3520C3F8"/>
    <w:rsid w:val="3522A20A"/>
    <w:rsid w:val="3537F830"/>
    <w:rsid w:val="353F2C95"/>
    <w:rsid w:val="3541A0AF"/>
    <w:rsid w:val="3543AF80"/>
    <w:rsid w:val="3546DD0E"/>
    <w:rsid w:val="356B10E1"/>
    <w:rsid w:val="356BFA84"/>
    <w:rsid w:val="357F794E"/>
    <w:rsid w:val="35983200"/>
    <w:rsid w:val="359A0400"/>
    <w:rsid w:val="35A652BA"/>
    <w:rsid w:val="35B3480B"/>
    <w:rsid w:val="35BEF7FE"/>
    <w:rsid w:val="35BFDF6D"/>
    <w:rsid w:val="35D4F48A"/>
    <w:rsid w:val="35DE6F0E"/>
    <w:rsid w:val="35E141B2"/>
    <w:rsid w:val="35EA8E6E"/>
    <w:rsid w:val="35F45E21"/>
    <w:rsid w:val="35F8CED8"/>
    <w:rsid w:val="3602D43D"/>
    <w:rsid w:val="3607D408"/>
    <w:rsid w:val="36113A0C"/>
    <w:rsid w:val="361941B0"/>
    <w:rsid w:val="361B8D49"/>
    <w:rsid w:val="361E393A"/>
    <w:rsid w:val="362D7E92"/>
    <w:rsid w:val="3630B99F"/>
    <w:rsid w:val="364EE3B6"/>
    <w:rsid w:val="365165FD"/>
    <w:rsid w:val="36795C49"/>
    <w:rsid w:val="3689B5D5"/>
    <w:rsid w:val="3689F324"/>
    <w:rsid w:val="3695B1EE"/>
    <w:rsid w:val="3698055E"/>
    <w:rsid w:val="36A0DC46"/>
    <w:rsid w:val="36A81DA8"/>
    <w:rsid w:val="36BC9459"/>
    <w:rsid w:val="36DC37EE"/>
    <w:rsid w:val="36E2DAB0"/>
    <w:rsid w:val="36E96A82"/>
    <w:rsid w:val="36EF5958"/>
    <w:rsid w:val="36F3A975"/>
    <w:rsid w:val="36FE1242"/>
    <w:rsid w:val="371FE5FF"/>
    <w:rsid w:val="37354B0E"/>
    <w:rsid w:val="373EB5C3"/>
    <w:rsid w:val="374198D9"/>
    <w:rsid w:val="376A513A"/>
    <w:rsid w:val="376FA877"/>
    <w:rsid w:val="37731454"/>
    <w:rsid w:val="37863516"/>
    <w:rsid w:val="3787B82C"/>
    <w:rsid w:val="378DC162"/>
    <w:rsid w:val="379137E4"/>
    <w:rsid w:val="37923B26"/>
    <w:rsid w:val="37949F39"/>
    <w:rsid w:val="379538CC"/>
    <w:rsid w:val="379A9FD4"/>
    <w:rsid w:val="379B8884"/>
    <w:rsid w:val="37A968D8"/>
    <w:rsid w:val="37C21388"/>
    <w:rsid w:val="37CB2CF6"/>
    <w:rsid w:val="37E6F5D4"/>
    <w:rsid w:val="37ED8D71"/>
    <w:rsid w:val="37F110A6"/>
    <w:rsid w:val="37FB6566"/>
    <w:rsid w:val="38123398"/>
    <w:rsid w:val="381ACCBF"/>
    <w:rsid w:val="3822C80E"/>
    <w:rsid w:val="3833808A"/>
    <w:rsid w:val="3840147E"/>
    <w:rsid w:val="38402126"/>
    <w:rsid w:val="384D6A7A"/>
    <w:rsid w:val="384DE1CC"/>
    <w:rsid w:val="3860A4B0"/>
    <w:rsid w:val="38632BB4"/>
    <w:rsid w:val="3869D3A1"/>
    <w:rsid w:val="386CFCEE"/>
    <w:rsid w:val="38727E5F"/>
    <w:rsid w:val="38782342"/>
    <w:rsid w:val="38828CAD"/>
    <w:rsid w:val="38A0896C"/>
    <w:rsid w:val="38A38010"/>
    <w:rsid w:val="38BBB660"/>
    <w:rsid w:val="38C001CC"/>
    <w:rsid w:val="38C775FD"/>
    <w:rsid w:val="38DC3DE9"/>
    <w:rsid w:val="38E57051"/>
    <w:rsid w:val="38EFEEF5"/>
    <w:rsid w:val="38F0C46E"/>
    <w:rsid w:val="38F925DA"/>
    <w:rsid w:val="3906BECF"/>
    <w:rsid w:val="390EEB30"/>
    <w:rsid w:val="3931A1AE"/>
    <w:rsid w:val="393F3D82"/>
    <w:rsid w:val="39420B9A"/>
    <w:rsid w:val="3947D61F"/>
    <w:rsid w:val="394F939A"/>
    <w:rsid w:val="3951405B"/>
    <w:rsid w:val="396D3D0D"/>
    <w:rsid w:val="39756F22"/>
    <w:rsid w:val="3983A947"/>
    <w:rsid w:val="39851C78"/>
    <w:rsid w:val="398E0610"/>
    <w:rsid w:val="3992154F"/>
    <w:rsid w:val="39CFCE76"/>
    <w:rsid w:val="39D70344"/>
    <w:rsid w:val="39E133DC"/>
    <w:rsid w:val="39FCFB88"/>
    <w:rsid w:val="3A239DBF"/>
    <w:rsid w:val="3A2940B3"/>
    <w:rsid w:val="3A3755DF"/>
    <w:rsid w:val="3A3A5C1B"/>
    <w:rsid w:val="3A3FDF0D"/>
    <w:rsid w:val="3A4EEE40"/>
    <w:rsid w:val="3A5147B9"/>
    <w:rsid w:val="3A5CE1E2"/>
    <w:rsid w:val="3A67881E"/>
    <w:rsid w:val="3A7A3FDB"/>
    <w:rsid w:val="3A896D76"/>
    <w:rsid w:val="3AA35C05"/>
    <w:rsid w:val="3AD5C262"/>
    <w:rsid w:val="3ADB503F"/>
    <w:rsid w:val="3ADC71FE"/>
    <w:rsid w:val="3AE468F2"/>
    <w:rsid w:val="3AF0A56D"/>
    <w:rsid w:val="3AF1D406"/>
    <w:rsid w:val="3B030C84"/>
    <w:rsid w:val="3B13B410"/>
    <w:rsid w:val="3B20093E"/>
    <w:rsid w:val="3B224179"/>
    <w:rsid w:val="3B379B21"/>
    <w:rsid w:val="3B3A9AEB"/>
    <w:rsid w:val="3B46FB64"/>
    <w:rsid w:val="3B471F76"/>
    <w:rsid w:val="3B4AE2EE"/>
    <w:rsid w:val="3B796115"/>
    <w:rsid w:val="3B85E70E"/>
    <w:rsid w:val="3B8960EE"/>
    <w:rsid w:val="3B90057C"/>
    <w:rsid w:val="3B909D6C"/>
    <w:rsid w:val="3B960246"/>
    <w:rsid w:val="3BA0B17E"/>
    <w:rsid w:val="3BA9BEE0"/>
    <w:rsid w:val="3BAC728A"/>
    <w:rsid w:val="3BB70309"/>
    <w:rsid w:val="3BB887E2"/>
    <w:rsid w:val="3BBC4A32"/>
    <w:rsid w:val="3BBD546E"/>
    <w:rsid w:val="3BC4CEE2"/>
    <w:rsid w:val="3BCFBC72"/>
    <w:rsid w:val="3BD7339E"/>
    <w:rsid w:val="3BE3DFF6"/>
    <w:rsid w:val="3BE89C9F"/>
    <w:rsid w:val="3C1047E2"/>
    <w:rsid w:val="3C292A1D"/>
    <w:rsid w:val="3C2AAF29"/>
    <w:rsid w:val="3C2B89BF"/>
    <w:rsid w:val="3C3955E6"/>
    <w:rsid w:val="3C468BF2"/>
    <w:rsid w:val="3C52C1DD"/>
    <w:rsid w:val="3C77158C"/>
    <w:rsid w:val="3C8246AE"/>
    <w:rsid w:val="3C857031"/>
    <w:rsid w:val="3C8605C4"/>
    <w:rsid w:val="3CA18BAE"/>
    <w:rsid w:val="3CF555FA"/>
    <w:rsid w:val="3CFBDF8B"/>
    <w:rsid w:val="3D076EE0"/>
    <w:rsid w:val="3D13A0B8"/>
    <w:rsid w:val="3D17F4F2"/>
    <w:rsid w:val="3D2BD5DD"/>
    <w:rsid w:val="3D2D503B"/>
    <w:rsid w:val="3D2FAACD"/>
    <w:rsid w:val="3D3AB3E9"/>
    <w:rsid w:val="3D3CA929"/>
    <w:rsid w:val="3D4A93B4"/>
    <w:rsid w:val="3D53EDC5"/>
    <w:rsid w:val="3D5B7DC5"/>
    <w:rsid w:val="3D8517B0"/>
    <w:rsid w:val="3D8871DF"/>
    <w:rsid w:val="3D8B72B2"/>
    <w:rsid w:val="3DCEE026"/>
    <w:rsid w:val="3DD1A398"/>
    <w:rsid w:val="3DE91351"/>
    <w:rsid w:val="3E0B2B38"/>
    <w:rsid w:val="3E1850F8"/>
    <w:rsid w:val="3E194FFC"/>
    <w:rsid w:val="3E23DCAA"/>
    <w:rsid w:val="3E415FED"/>
    <w:rsid w:val="3E60178A"/>
    <w:rsid w:val="3E68BC0C"/>
    <w:rsid w:val="3E6AAF24"/>
    <w:rsid w:val="3E6BF803"/>
    <w:rsid w:val="3E753B5B"/>
    <w:rsid w:val="3E9836CF"/>
    <w:rsid w:val="3E9B6E1C"/>
    <w:rsid w:val="3EAF7A4E"/>
    <w:rsid w:val="3EBED548"/>
    <w:rsid w:val="3EBF1B5F"/>
    <w:rsid w:val="3ED11FDD"/>
    <w:rsid w:val="3ED351FD"/>
    <w:rsid w:val="3ED7D0F9"/>
    <w:rsid w:val="3EE728B3"/>
    <w:rsid w:val="3EE92311"/>
    <w:rsid w:val="3EEC7B90"/>
    <w:rsid w:val="3EEC951F"/>
    <w:rsid w:val="3EED8083"/>
    <w:rsid w:val="3EF123C7"/>
    <w:rsid w:val="3EFC6FA4"/>
    <w:rsid w:val="3EFF7FF1"/>
    <w:rsid w:val="3F184A0C"/>
    <w:rsid w:val="3F197E0C"/>
    <w:rsid w:val="3F1C678E"/>
    <w:rsid w:val="3F20E811"/>
    <w:rsid w:val="3F305B3A"/>
    <w:rsid w:val="3F59D56B"/>
    <w:rsid w:val="3F62FAE9"/>
    <w:rsid w:val="3F632A81"/>
    <w:rsid w:val="3F7DC1F5"/>
    <w:rsid w:val="3FA75982"/>
    <w:rsid w:val="3FABB38D"/>
    <w:rsid w:val="3FAE5252"/>
    <w:rsid w:val="3FB9FE24"/>
    <w:rsid w:val="3FBABB20"/>
    <w:rsid w:val="3FC909F4"/>
    <w:rsid w:val="3FDC8ACD"/>
    <w:rsid w:val="3FF65FD2"/>
    <w:rsid w:val="3FFB6092"/>
    <w:rsid w:val="400174FE"/>
    <w:rsid w:val="4008A8D8"/>
    <w:rsid w:val="400A0312"/>
    <w:rsid w:val="4015131B"/>
    <w:rsid w:val="4026E3ED"/>
    <w:rsid w:val="403499CF"/>
    <w:rsid w:val="4041E133"/>
    <w:rsid w:val="406FA968"/>
    <w:rsid w:val="4079F83C"/>
    <w:rsid w:val="4081DCE7"/>
    <w:rsid w:val="4088BC2B"/>
    <w:rsid w:val="40A27941"/>
    <w:rsid w:val="40B0ED66"/>
    <w:rsid w:val="40B7E41C"/>
    <w:rsid w:val="40C0A9A5"/>
    <w:rsid w:val="40C93A03"/>
    <w:rsid w:val="40ECA312"/>
    <w:rsid w:val="40F0A1F9"/>
    <w:rsid w:val="40F5DC2F"/>
    <w:rsid w:val="411429CF"/>
    <w:rsid w:val="411C2173"/>
    <w:rsid w:val="411F6B5C"/>
    <w:rsid w:val="41205EE3"/>
    <w:rsid w:val="4148F533"/>
    <w:rsid w:val="414B38DD"/>
    <w:rsid w:val="41523284"/>
    <w:rsid w:val="41A534F2"/>
    <w:rsid w:val="41B9ED73"/>
    <w:rsid w:val="41CA7CD6"/>
    <w:rsid w:val="41CB826E"/>
    <w:rsid w:val="41D08A54"/>
    <w:rsid w:val="41D1BE5F"/>
    <w:rsid w:val="42100B85"/>
    <w:rsid w:val="4238F63A"/>
    <w:rsid w:val="423DB012"/>
    <w:rsid w:val="423F0468"/>
    <w:rsid w:val="42533963"/>
    <w:rsid w:val="426E5843"/>
    <w:rsid w:val="427F1701"/>
    <w:rsid w:val="4288813E"/>
    <w:rsid w:val="42A3B06D"/>
    <w:rsid w:val="42AEAE72"/>
    <w:rsid w:val="42C068BE"/>
    <w:rsid w:val="42C719B5"/>
    <w:rsid w:val="42CB963E"/>
    <w:rsid w:val="42DB0A3C"/>
    <w:rsid w:val="42E6E47A"/>
    <w:rsid w:val="42F7C4B8"/>
    <w:rsid w:val="432F0FC9"/>
    <w:rsid w:val="4337F5CD"/>
    <w:rsid w:val="433ABCAB"/>
    <w:rsid w:val="4359A4B4"/>
    <w:rsid w:val="4362937F"/>
    <w:rsid w:val="4382C725"/>
    <w:rsid w:val="43B198FE"/>
    <w:rsid w:val="43B8ACC7"/>
    <w:rsid w:val="43C9F8AA"/>
    <w:rsid w:val="43D4FFED"/>
    <w:rsid w:val="43FECEE1"/>
    <w:rsid w:val="44172EB7"/>
    <w:rsid w:val="4423C69A"/>
    <w:rsid w:val="44298781"/>
    <w:rsid w:val="443407C5"/>
    <w:rsid w:val="443BA541"/>
    <w:rsid w:val="444A4528"/>
    <w:rsid w:val="446F45CB"/>
    <w:rsid w:val="4480AB8D"/>
    <w:rsid w:val="44A63A1D"/>
    <w:rsid w:val="44A988B9"/>
    <w:rsid w:val="44B11EEC"/>
    <w:rsid w:val="44C640A5"/>
    <w:rsid w:val="44CD6E3B"/>
    <w:rsid w:val="44D127B1"/>
    <w:rsid w:val="44DA411E"/>
    <w:rsid w:val="44EA2AA7"/>
    <w:rsid w:val="44ED4FAD"/>
    <w:rsid w:val="44F6DA1E"/>
    <w:rsid w:val="44FDF350"/>
    <w:rsid w:val="4508F9C8"/>
    <w:rsid w:val="451DE627"/>
    <w:rsid w:val="451E9786"/>
    <w:rsid w:val="452B00F5"/>
    <w:rsid w:val="4530834C"/>
    <w:rsid w:val="45360A67"/>
    <w:rsid w:val="45903282"/>
    <w:rsid w:val="459A8817"/>
    <w:rsid w:val="45AF6116"/>
    <w:rsid w:val="45BEEF0F"/>
    <w:rsid w:val="45D456D6"/>
    <w:rsid w:val="45DC3E39"/>
    <w:rsid w:val="45F816D5"/>
    <w:rsid w:val="46163D1D"/>
    <w:rsid w:val="461A2695"/>
    <w:rsid w:val="461EECE4"/>
    <w:rsid w:val="4624562F"/>
    <w:rsid w:val="4629FB78"/>
    <w:rsid w:val="463F225B"/>
    <w:rsid w:val="46411B90"/>
    <w:rsid w:val="46465311"/>
    <w:rsid w:val="4653981B"/>
    <w:rsid w:val="465D2698"/>
    <w:rsid w:val="466D164C"/>
    <w:rsid w:val="466ED8BA"/>
    <w:rsid w:val="4671088F"/>
    <w:rsid w:val="46779F2F"/>
    <w:rsid w:val="467B7916"/>
    <w:rsid w:val="467F643C"/>
    <w:rsid w:val="4686127F"/>
    <w:rsid w:val="4692EC4B"/>
    <w:rsid w:val="4699DC5C"/>
    <w:rsid w:val="46A88851"/>
    <w:rsid w:val="46AA5F3B"/>
    <w:rsid w:val="46B73D36"/>
    <w:rsid w:val="46B91A39"/>
    <w:rsid w:val="46E4D1C2"/>
    <w:rsid w:val="46F8260A"/>
    <w:rsid w:val="47174A14"/>
    <w:rsid w:val="471BD896"/>
    <w:rsid w:val="472C0768"/>
    <w:rsid w:val="47582EBB"/>
    <w:rsid w:val="478164F5"/>
    <w:rsid w:val="4787DADD"/>
    <w:rsid w:val="47A577ED"/>
    <w:rsid w:val="47A6BA3F"/>
    <w:rsid w:val="47AA0C23"/>
    <w:rsid w:val="47BEC0F0"/>
    <w:rsid w:val="47CA3F4A"/>
    <w:rsid w:val="47D367EC"/>
    <w:rsid w:val="47EE1DEB"/>
    <w:rsid w:val="47EE27C3"/>
    <w:rsid w:val="47F25F5E"/>
    <w:rsid w:val="47FFDCCD"/>
    <w:rsid w:val="4805EF12"/>
    <w:rsid w:val="4826DD71"/>
    <w:rsid w:val="48478397"/>
    <w:rsid w:val="484F2431"/>
    <w:rsid w:val="48530D97"/>
    <w:rsid w:val="4853B9FF"/>
    <w:rsid w:val="485C9A77"/>
    <w:rsid w:val="485E786B"/>
    <w:rsid w:val="4861BE3F"/>
    <w:rsid w:val="486374CB"/>
    <w:rsid w:val="48708ACA"/>
    <w:rsid w:val="488798C5"/>
    <w:rsid w:val="48951E81"/>
    <w:rsid w:val="48AC6C6D"/>
    <w:rsid w:val="48C7D46C"/>
    <w:rsid w:val="48E1B3F7"/>
    <w:rsid w:val="48E291B9"/>
    <w:rsid w:val="490E0B34"/>
    <w:rsid w:val="490E70B5"/>
    <w:rsid w:val="491A58FA"/>
    <w:rsid w:val="494BA1E8"/>
    <w:rsid w:val="495EDD6B"/>
    <w:rsid w:val="496615D0"/>
    <w:rsid w:val="497CE003"/>
    <w:rsid w:val="49900481"/>
    <w:rsid w:val="499CDD95"/>
    <w:rsid w:val="49A1932B"/>
    <w:rsid w:val="49A419C7"/>
    <w:rsid w:val="49AA3397"/>
    <w:rsid w:val="49B56D5A"/>
    <w:rsid w:val="49BA7E11"/>
    <w:rsid w:val="49BA8908"/>
    <w:rsid w:val="49BC0D50"/>
    <w:rsid w:val="49C3AA4B"/>
    <w:rsid w:val="49CDFE3F"/>
    <w:rsid w:val="49D5FAB3"/>
    <w:rsid w:val="49D6E9A0"/>
    <w:rsid w:val="49F4EF08"/>
    <w:rsid w:val="49F8357C"/>
    <w:rsid w:val="4A0B9B8E"/>
    <w:rsid w:val="4A497931"/>
    <w:rsid w:val="4A585932"/>
    <w:rsid w:val="4A6121FE"/>
    <w:rsid w:val="4A8A17A7"/>
    <w:rsid w:val="4A8F2805"/>
    <w:rsid w:val="4A9D0911"/>
    <w:rsid w:val="4AA5C583"/>
    <w:rsid w:val="4AB3DB94"/>
    <w:rsid w:val="4AB4A565"/>
    <w:rsid w:val="4ABA10EA"/>
    <w:rsid w:val="4ADCF9B8"/>
    <w:rsid w:val="4AEA09CE"/>
    <w:rsid w:val="4AFD1991"/>
    <w:rsid w:val="4B02D69D"/>
    <w:rsid w:val="4B2CD709"/>
    <w:rsid w:val="4B31D3EC"/>
    <w:rsid w:val="4B3B2324"/>
    <w:rsid w:val="4B4143D8"/>
    <w:rsid w:val="4B4238EA"/>
    <w:rsid w:val="4B425F38"/>
    <w:rsid w:val="4B43DCA3"/>
    <w:rsid w:val="4B4A6392"/>
    <w:rsid w:val="4B571B70"/>
    <w:rsid w:val="4B5F1A55"/>
    <w:rsid w:val="4B6146AD"/>
    <w:rsid w:val="4B617EF0"/>
    <w:rsid w:val="4B6766B8"/>
    <w:rsid w:val="4B6C22AF"/>
    <w:rsid w:val="4B87B3EC"/>
    <w:rsid w:val="4BAF53BD"/>
    <w:rsid w:val="4BB0DE79"/>
    <w:rsid w:val="4BBCBE9E"/>
    <w:rsid w:val="4BC1CA4F"/>
    <w:rsid w:val="4BC9CDE4"/>
    <w:rsid w:val="4BCC4BD8"/>
    <w:rsid w:val="4BDA1855"/>
    <w:rsid w:val="4BE799D9"/>
    <w:rsid w:val="4C01F146"/>
    <w:rsid w:val="4C03A75B"/>
    <w:rsid w:val="4C117C79"/>
    <w:rsid w:val="4C153A89"/>
    <w:rsid w:val="4C1F00A4"/>
    <w:rsid w:val="4C324B0F"/>
    <w:rsid w:val="4C353273"/>
    <w:rsid w:val="4C367F29"/>
    <w:rsid w:val="4C46E078"/>
    <w:rsid w:val="4C6E788D"/>
    <w:rsid w:val="4C712666"/>
    <w:rsid w:val="4C79AE77"/>
    <w:rsid w:val="4C7BE62E"/>
    <w:rsid w:val="4C82A8C1"/>
    <w:rsid w:val="4C86372C"/>
    <w:rsid w:val="4C86EAFA"/>
    <w:rsid w:val="4C894CCF"/>
    <w:rsid w:val="4C95527E"/>
    <w:rsid w:val="4C997400"/>
    <w:rsid w:val="4C9AEA31"/>
    <w:rsid w:val="4C9CA54B"/>
    <w:rsid w:val="4CAEC064"/>
    <w:rsid w:val="4CB06DD6"/>
    <w:rsid w:val="4CB7D681"/>
    <w:rsid w:val="4CC4FD7D"/>
    <w:rsid w:val="4CC80A07"/>
    <w:rsid w:val="4CD7E947"/>
    <w:rsid w:val="4CDB3405"/>
    <w:rsid w:val="4CE2989D"/>
    <w:rsid w:val="4CE39516"/>
    <w:rsid w:val="4D032386"/>
    <w:rsid w:val="4D04A4E9"/>
    <w:rsid w:val="4D05A970"/>
    <w:rsid w:val="4D05D43C"/>
    <w:rsid w:val="4D1FB09D"/>
    <w:rsid w:val="4D20B74B"/>
    <w:rsid w:val="4D21D14A"/>
    <w:rsid w:val="4D30F73A"/>
    <w:rsid w:val="4D409B62"/>
    <w:rsid w:val="4D700774"/>
    <w:rsid w:val="4D700C0C"/>
    <w:rsid w:val="4D9686E3"/>
    <w:rsid w:val="4D9A9E5F"/>
    <w:rsid w:val="4DB90FA2"/>
    <w:rsid w:val="4DE490DA"/>
    <w:rsid w:val="4E040504"/>
    <w:rsid w:val="4E15878A"/>
    <w:rsid w:val="4E1A867F"/>
    <w:rsid w:val="4E2AD581"/>
    <w:rsid w:val="4E30AFC0"/>
    <w:rsid w:val="4E3E62F2"/>
    <w:rsid w:val="4E53934A"/>
    <w:rsid w:val="4E60CDDE"/>
    <w:rsid w:val="4E97CBCE"/>
    <w:rsid w:val="4EA99FD4"/>
    <w:rsid w:val="4EB3D67A"/>
    <w:rsid w:val="4ED87BEB"/>
    <w:rsid w:val="4EE83D2B"/>
    <w:rsid w:val="4F071C71"/>
    <w:rsid w:val="4F10DEF8"/>
    <w:rsid w:val="4F18050F"/>
    <w:rsid w:val="4F1E0CE4"/>
    <w:rsid w:val="4F20ADD4"/>
    <w:rsid w:val="4F261181"/>
    <w:rsid w:val="4F3599BA"/>
    <w:rsid w:val="4F51B418"/>
    <w:rsid w:val="4F5B3D12"/>
    <w:rsid w:val="4F676C3C"/>
    <w:rsid w:val="4F71B41F"/>
    <w:rsid w:val="4F7293EC"/>
    <w:rsid w:val="4F72C325"/>
    <w:rsid w:val="4F759438"/>
    <w:rsid w:val="4F7D2B4B"/>
    <w:rsid w:val="4F840036"/>
    <w:rsid w:val="4F8B3214"/>
    <w:rsid w:val="4F998169"/>
    <w:rsid w:val="4F9A0C33"/>
    <w:rsid w:val="4FAC3B15"/>
    <w:rsid w:val="4FB205F8"/>
    <w:rsid w:val="4FB48227"/>
    <w:rsid w:val="4FCD7CFF"/>
    <w:rsid w:val="4FD1AF3D"/>
    <w:rsid w:val="4FD53D4D"/>
    <w:rsid w:val="4FD5CEB3"/>
    <w:rsid w:val="4FE0207E"/>
    <w:rsid w:val="4FF58D2D"/>
    <w:rsid w:val="4FFA52B1"/>
    <w:rsid w:val="4FFFCDA5"/>
    <w:rsid w:val="50058F29"/>
    <w:rsid w:val="5028AA8C"/>
    <w:rsid w:val="5035485B"/>
    <w:rsid w:val="503906C7"/>
    <w:rsid w:val="5048DD0A"/>
    <w:rsid w:val="504AB0A9"/>
    <w:rsid w:val="5050D4C0"/>
    <w:rsid w:val="50530E4B"/>
    <w:rsid w:val="5053A084"/>
    <w:rsid w:val="50588F80"/>
    <w:rsid w:val="505D3C16"/>
    <w:rsid w:val="506CF55E"/>
    <w:rsid w:val="5071046D"/>
    <w:rsid w:val="5081A423"/>
    <w:rsid w:val="50ADD466"/>
    <w:rsid w:val="50B9B3DF"/>
    <w:rsid w:val="50CB3178"/>
    <w:rsid w:val="50E6611C"/>
    <w:rsid w:val="50F3072A"/>
    <w:rsid w:val="511025E8"/>
    <w:rsid w:val="51207FB9"/>
    <w:rsid w:val="512D3CCC"/>
    <w:rsid w:val="51345285"/>
    <w:rsid w:val="515090BF"/>
    <w:rsid w:val="51558DF0"/>
    <w:rsid w:val="515EC606"/>
    <w:rsid w:val="5162372C"/>
    <w:rsid w:val="517FB277"/>
    <w:rsid w:val="5181323A"/>
    <w:rsid w:val="518A5154"/>
    <w:rsid w:val="51A5DEF1"/>
    <w:rsid w:val="51AAFD1B"/>
    <w:rsid w:val="51B3DEB3"/>
    <w:rsid w:val="51D5ACDE"/>
    <w:rsid w:val="51FD1A8E"/>
    <w:rsid w:val="521727AF"/>
    <w:rsid w:val="52418964"/>
    <w:rsid w:val="52429FFA"/>
    <w:rsid w:val="52558440"/>
    <w:rsid w:val="525BA3DA"/>
    <w:rsid w:val="525DB243"/>
    <w:rsid w:val="525FFA58"/>
    <w:rsid w:val="52697D81"/>
    <w:rsid w:val="527C27FF"/>
    <w:rsid w:val="529D4071"/>
    <w:rsid w:val="52AB81D5"/>
    <w:rsid w:val="52ABAB0F"/>
    <w:rsid w:val="52B62F25"/>
    <w:rsid w:val="52BD9754"/>
    <w:rsid w:val="52F35537"/>
    <w:rsid w:val="52F72AAB"/>
    <w:rsid w:val="52FB2614"/>
    <w:rsid w:val="52FC3603"/>
    <w:rsid w:val="530426A1"/>
    <w:rsid w:val="530C4F23"/>
    <w:rsid w:val="531ABD41"/>
    <w:rsid w:val="532874B9"/>
    <w:rsid w:val="532AF2BA"/>
    <w:rsid w:val="532F0C37"/>
    <w:rsid w:val="5330F814"/>
    <w:rsid w:val="5337AD94"/>
    <w:rsid w:val="533A2FEE"/>
    <w:rsid w:val="5345EE46"/>
    <w:rsid w:val="534802E9"/>
    <w:rsid w:val="534A5A73"/>
    <w:rsid w:val="53535706"/>
    <w:rsid w:val="53604BA1"/>
    <w:rsid w:val="537B2717"/>
    <w:rsid w:val="5389B6E5"/>
    <w:rsid w:val="53915BCA"/>
    <w:rsid w:val="539F4400"/>
    <w:rsid w:val="53A68BD6"/>
    <w:rsid w:val="53AF9DA5"/>
    <w:rsid w:val="53C81040"/>
    <w:rsid w:val="541759AA"/>
    <w:rsid w:val="541828B1"/>
    <w:rsid w:val="54238968"/>
    <w:rsid w:val="542D0BEB"/>
    <w:rsid w:val="544742B8"/>
    <w:rsid w:val="544F87A8"/>
    <w:rsid w:val="54531ABD"/>
    <w:rsid w:val="54681B93"/>
    <w:rsid w:val="546D5376"/>
    <w:rsid w:val="5476EEA7"/>
    <w:rsid w:val="54881F69"/>
    <w:rsid w:val="548D501F"/>
    <w:rsid w:val="54904E1E"/>
    <w:rsid w:val="54964257"/>
    <w:rsid w:val="54AD6C95"/>
    <w:rsid w:val="54BAE962"/>
    <w:rsid w:val="54BCF2F6"/>
    <w:rsid w:val="54E34113"/>
    <w:rsid w:val="54E4D204"/>
    <w:rsid w:val="54E525E5"/>
    <w:rsid w:val="54EF2767"/>
    <w:rsid w:val="5518709A"/>
    <w:rsid w:val="552217D3"/>
    <w:rsid w:val="55595461"/>
    <w:rsid w:val="5563E0A1"/>
    <w:rsid w:val="5567BBAF"/>
    <w:rsid w:val="5574B111"/>
    <w:rsid w:val="5575A474"/>
    <w:rsid w:val="557C1A27"/>
    <w:rsid w:val="55937E9D"/>
    <w:rsid w:val="55ABF96B"/>
    <w:rsid w:val="55ACF158"/>
    <w:rsid w:val="55C284C0"/>
    <w:rsid w:val="55D51D3D"/>
    <w:rsid w:val="55E749C8"/>
    <w:rsid w:val="55FCAAAA"/>
    <w:rsid w:val="560F680E"/>
    <w:rsid w:val="56107316"/>
    <w:rsid w:val="56171F67"/>
    <w:rsid w:val="561A51FB"/>
    <w:rsid w:val="56365120"/>
    <w:rsid w:val="564132B9"/>
    <w:rsid w:val="564BB20A"/>
    <w:rsid w:val="566296A7"/>
    <w:rsid w:val="566BA948"/>
    <w:rsid w:val="56867CDA"/>
    <w:rsid w:val="5688B988"/>
    <w:rsid w:val="5693B246"/>
    <w:rsid w:val="569764B6"/>
    <w:rsid w:val="56B6E4BC"/>
    <w:rsid w:val="56BA5FDB"/>
    <w:rsid w:val="56C50D79"/>
    <w:rsid w:val="56DFD06C"/>
    <w:rsid w:val="57043A57"/>
    <w:rsid w:val="571CDD8C"/>
    <w:rsid w:val="57397DCA"/>
    <w:rsid w:val="573F0B6D"/>
    <w:rsid w:val="57481F22"/>
    <w:rsid w:val="574FF162"/>
    <w:rsid w:val="57518E12"/>
    <w:rsid w:val="57522253"/>
    <w:rsid w:val="575665FE"/>
    <w:rsid w:val="57881E29"/>
    <w:rsid w:val="5793E981"/>
    <w:rsid w:val="57A34173"/>
    <w:rsid w:val="57A66BAF"/>
    <w:rsid w:val="57AB2647"/>
    <w:rsid w:val="57B73B9A"/>
    <w:rsid w:val="57C7EB65"/>
    <w:rsid w:val="57C99DA1"/>
    <w:rsid w:val="57CBB900"/>
    <w:rsid w:val="57D01ECE"/>
    <w:rsid w:val="57EFAE06"/>
    <w:rsid w:val="57F8A849"/>
    <w:rsid w:val="580B2C1F"/>
    <w:rsid w:val="580ED49F"/>
    <w:rsid w:val="580FBF60"/>
    <w:rsid w:val="58418348"/>
    <w:rsid w:val="5842864C"/>
    <w:rsid w:val="5842BDF0"/>
    <w:rsid w:val="5846D94F"/>
    <w:rsid w:val="5858C910"/>
    <w:rsid w:val="58739F1E"/>
    <w:rsid w:val="587410F5"/>
    <w:rsid w:val="587A0140"/>
    <w:rsid w:val="58991A99"/>
    <w:rsid w:val="589D85B9"/>
    <w:rsid w:val="58A978CC"/>
    <w:rsid w:val="58AD7690"/>
    <w:rsid w:val="58C84BDF"/>
    <w:rsid w:val="58CA5E2A"/>
    <w:rsid w:val="58D3E739"/>
    <w:rsid w:val="58DADF03"/>
    <w:rsid w:val="58E43D7D"/>
    <w:rsid w:val="58EE4E92"/>
    <w:rsid w:val="590128E3"/>
    <w:rsid w:val="590282AF"/>
    <w:rsid w:val="590CA383"/>
    <w:rsid w:val="5917C6B4"/>
    <w:rsid w:val="591CC610"/>
    <w:rsid w:val="59209999"/>
    <w:rsid w:val="594410EB"/>
    <w:rsid w:val="595FFEA6"/>
    <w:rsid w:val="59607687"/>
    <w:rsid w:val="596D9FFD"/>
    <w:rsid w:val="5974DD05"/>
    <w:rsid w:val="597BF22B"/>
    <w:rsid w:val="5980E9DF"/>
    <w:rsid w:val="59A214E7"/>
    <w:rsid w:val="59C271B9"/>
    <w:rsid w:val="59C389CB"/>
    <w:rsid w:val="59C9FAD3"/>
    <w:rsid w:val="59CE8C5B"/>
    <w:rsid w:val="59D13999"/>
    <w:rsid w:val="59DBC6A1"/>
    <w:rsid w:val="5A01F467"/>
    <w:rsid w:val="5A29EC8C"/>
    <w:rsid w:val="5A362F89"/>
    <w:rsid w:val="5A5CD42A"/>
    <w:rsid w:val="5A7C412B"/>
    <w:rsid w:val="5A811FDE"/>
    <w:rsid w:val="5AA9C365"/>
    <w:rsid w:val="5AAD3F78"/>
    <w:rsid w:val="5ABEE4EF"/>
    <w:rsid w:val="5AC009F4"/>
    <w:rsid w:val="5AD268E5"/>
    <w:rsid w:val="5AE153A1"/>
    <w:rsid w:val="5AE15F75"/>
    <w:rsid w:val="5AEA639C"/>
    <w:rsid w:val="5AEF1F9A"/>
    <w:rsid w:val="5B0C869D"/>
    <w:rsid w:val="5B1CB61D"/>
    <w:rsid w:val="5B2B3D27"/>
    <w:rsid w:val="5B477BC9"/>
    <w:rsid w:val="5B579D9D"/>
    <w:rsid w:val="5B778340"/>
    <w:rsid w:val="5B7907DD"/>
    <w:rsid w:val="5B9665F2"/>
    <w:rsid w:val="5B9BF561"/>
    <w:rsid w:val="5BA34240"/>
    <w:rsid w:val="5BA64CDC"/>
    <w:rsid w:val="5BB354B6"/>
    <w:rsid w:val="5BBDF395"/>
    <w:rsid w:val="5BD12B4F"/>
    <w:rsid w:val="5BD436F5"/>
    <w:rsid w:val="5BEA14DB"/>
    <w:rsid w:val="5BF4901C"/>
    <w:rsid w:val="5C17B300"/>
    <w:rsid w:val="5C2B88D6"/>
    <w:rsid w:val="5C2FAF4E"/>
    <w:rsid w:val="5C366CD3"/>
    <w:rsid w:val="5C36F4E3"/>
    <w:rsid w:val="5C37494B"/>
    <w:rsid w:val="5C381DD0"/>
    <w:rsid w:val="5C39EEDF"/>
    <w:rsid w:val="5C4583AD"/>
    <w:rsid w:val="5C4BC92E"/>
    <w:rsid w:val="5C50FC25"/>
    <w:rsid w:val="5C5E58AD"/>
    <w:rsid w:val="5C60FC29"/>
    <w:rsid w:val="5C62EFD9"/>
    <w:rsid w:val="5C65DEC0"/>
    <w:rsid w:val="5C6A81D3"/>
    <w:rsid w:val="5C863497"/>
    <w:rsid w:val="5C8E625E"/>
    <w:rsid w:val="5C8F9915"/>
    <w:rsid w:val="5C96DF24"/>
    <w:rsid w:val="5CA50B51"/>
    <w:rsid w:val="5CA62622"/>
    <w:rsid w:val="5CA9BC93"/>
    <w:rsid w:val="5CAA2839"/>
    <w:rsid w:val="5CB59E2A"/>
    <w:rsid w:val="5CCCF90D"/>
    <w:rsid w:val="5CD61A29"/>
    <w:rsid w:val="5CEDF42F"/>
    <w:rsid w:val="5D4AE0F7"/>
    <w:rsid w:val="5D4D7451"/>
    <w:rsid w:val="5D52DC63"/>
    <w:rsid w:val="5D62435F"/>
    <w:rsid w:val="5D6EF3EE"/>
    <w:rsid w:val="5D6FC146"/>
    <w:rsid w:val="5D7FF0AC"/>
    <w:rsid w:val="5D9EB99C"/>
    <w:rsid w:val="5DA2AFBD"/>
    <w:rsid w:val="5DBB2183"/>
    <w:rsid w:val="5DC08DB7"/>
    <w:rsid w:val="5DD5D47F"/>
    <w:rsid w:val="5DE71260"/>
    <w:rsid w:val="5DEDD048"/>
    <w:rsid w:val="5DFF9A20"/>
    <w:rsid w:val="5E129B64"/>
    <w:rsid w:val="5E15BB3E"/>
    <w:rsid w:val="5E2AE7C6"/>
    <w:rsid w:val="5E2F0FE3"/>
    <w:rsid w:val="5E41AC3D"/>
    <w:rsid w:val="5E4CDE72"/>
    <w:rsid w:val="5E5415E3"/>
    <w:rsid w:val="5E562403"/>
    <w:rsid w:val="5E5868CC"/>
    <w:rsid w:val="5E5B1E9F"/>
    <w:rsid w:val="5E64F861"/>
    <w:rsid w:val="5E6E5D46"/>
    <w:rsid w:val="5E703664"/>
    <w:rsid w:val="5E88933B"/>
    <w:rsid w:val="5E88A0ED"/>
    <w:rsid w:val="5E8E69FF"/>
    <w:rsid w:val="5E938954"/>
    <w:rsid w:val="5EA55C09"/>
    <w:rsid w:val="5EBBEE30"/>
    <w:rsid w:val="5EBE3698"/>
    <w:rsid w:val="5EBF0FA0"/>
    <w:rsid w:val="5EF1A098"/>
    <w:rsid w:val="5EFF725D"/>
    <w:rsid w:val="5F1FE022"/>
    <w:rsid w:val="5F230CEE"/>
    <w:rsid w:val="5F418DB9"/>
    <w:rsid w:val="5F44855A"/>
    <w:rsid w:val="5F487C0E"/>
    <w:rsid w:val="5F48FB83"/>
    <w:rsid w:val="5F4AE9C7"/>
    <w:rsid w:val="5F70AC22"/>
    <w:rsid w:val="5F7E9333"/>
    <w:rsid w:val="5F80AED8"/>
    <w:rsid w:val="5F838D98"/>
    <w:rsid w:val="5FB6382C"/>
    <w:rsid w:val="5FBC9608"/>
    <w:rsid w:val="5FCE54EC"/>
    <w:rsid w:val="5FD25DDC"/>
    <w:rsid w:val="5FDB7672"/>
    <w:rsid w:val="5FDC4298"/>
    <w:rsid w:val="5FE53D43"/>
    <w:rsid w:val="5FE6FDE6"/>
    <w:rsid w:val="5FE9C047"/>
    <w:rsid w:val="5FF32E08"/>
    <w:rsid w:val="5FF3B51C"/>
    <w:rsid w:val="6010B537"/>
    <w:rsid w:val="60122EAE"/>
    <w:rsid w:val="60126D29"/>
    <w:rsid w:val="6015C88B"/>
    <w:rsid w:val="601B118F"/>
    <w:rsid w:val="6024714E"/>
    <w:rsid w:val="6032053C"/>
    <w:rsid w:val="60387AB9"/>
    <w:rsid w:val="603A7071"/>
    <w:rsid w:val="6048F1FC"/>
    <w:rsid w:val="60490B3D"/>
    <w:rsid w:val="605A06F9"/>
    <w:rsid w:val="605F2A5E"/>
    <w:rsid w:val="60749886"/>
    <w:rsid w:val="608D221A"/>
    <w:rsid w:val="60A3A5F3"/>
    <w:rsid w:val="60A49C72"/>
    <w:rsid w:val="60AE80CE"/>
    <w:rsid w:val="60B7916E"/>
    <w:rsid w:val="60C40A42"/>
    <w:rsid w:val="60C70620"/>
    <w:rsid w:val="60DBB677"/>
    <w:rsid w:val="60E00C95"/>
    <w:rsid w:val="60E10C46"/>
    <w:rsid w:val="6105C352"/>
    <w:rsid w:val="6109B0FC"/>
    <w:rsid w:val="610DA169"/>
    <w:rsid w:val="61314BAD"/>
    <w:rsid w:val="6134A690"/>
    <w:rsid w:val="6138A03F"/>
    <w:rsid w:val="61446B9D"/>
    <w:rsid w:val="6147E483"/>
    <w:rsid w:val="614F1F2D"/>
    <w:rsid w:val="61545965"/>
    <w:rsid w:val="61770114"/>
    <w:rsid w:val="61893818"/>
    <w:rsid w:val="61A45705"/>
    <w:rsid w:val="61A5255C"/>
    <w:rsid w:val="61B198EC"/>
    <w:rsid w:val="61B2B293"/>
    <w:rsid w:val="61D89F9B"/>
    <w:rsid w:val="61E46E44"/>
    <w:rsid w:val="61E8127E"/>
    <w:rsid w:val="61F3FD02"/>
    <w:rsid w:val="61FB15C9"/>
    <w:rsid w:val="62298AF6"/>
    <w:rsid w:val="62299398"/>
    <w:rsid w:val="622D34BA"/>
    <w:rsid w:val="62402E02"/>
    <w:rsid w:val="62471393"/>
    <w:rsid w:val="624CDCD3"/>
    <w:rsid w:val="625EC540"/>
    <w:rsid w:val="626C470F"/>
    <w:rsid w:val="627062F6"/>
    <w:rsid w:val="62885674"/>
    <w:rsid w:val="628F0C30"/>
    <w:rsid w:val="629A8E46"/>
    <w:rsid w:val="629CDAC7"/>
    <w:rsid w:val="629E43E6"/>
    <w:rsid w:val="62B7A119"/>
    <w:rsid w:val="62C129C1"/>
    <w:rsid w:val="62EA60E9"/>
    <w:rsid w:val="62F15ABC"/>
    <w:rsid w:val="62F546CF"/>
    <w:rsid w:val="62F68807"/>
    <w:rsid w:val="62F892A2"/>
    <w:rsid w:val="63000B0F"/>
    <w:rsid w:val="630A2C36"/>
    <w:rsid w:val="630D14A9"/>
    <w:rsid w:val="6310874E"/>
    <w:rsid w:val="631EFDF3"/>
    <w:rsid w:val="6343B9C4"/>
    <w:rsid w:val="6357C048"/>
    <w:rsid w:val="635C1210"/>
    <w:rsid w:val="6384D880"/>
    <w:rsid w:val="638BF243"/>
    <w:rsid w:val="6396BCF4"/>
    <w:rsid w:val="63974513"/>
    <w:rsid w:val="63A4FDE9"/>
    <w:rsid w:val="63A7F65A"/>
    <w:rsid w:val="63BA8D04"/>
    <w:rsid w:val="63C314D7"/>
    <w:rsid w:val="63D55534"/>
    <w:rsid w:val="63D75635"/>
    <w:rsid w:val="63DD5FFA"/>
    <w:rsid w:val="63EBD4A0"/>
    <w:rsid w:val="63F00659"/>
    <w:rsid w:val="63FC4C40"/>
    <w:rsid w:val="64022E9A"/>
    <w:rsid w:val="640295AF"/>
    <w:rsid w:val="640C564E"/>
    <w:rsid w:val="641B19B6"/>
    <w:rsid w:val="641F8A7F"/>
    <w:rsid w:val="6424FD61"/>
    <w:rsid w:val="64646066"/>
    <w:rsid w:val="6494C0BA"/>
    <w:rsid w:val="6495699F"/>
    <w:rsid w:val="649B5755"/>
    <w:rsid w:val="649D73A8"/>
    <w:rsid w:val="64B1E9ED"/>
    <w:rsid w:val="64BF2CD2"/>
    <w:rsid w:val="64C9BFE6"/>
    <w:rsid w:val="64FBEE2B"/>
    <w:rsid w:val="65047A03"/>
    <w:rsid w:val="650DF87F"/>
    <w:rsid w:val="6512A12B"/>
    <w:rsid w:val="6518F759"/>
    <w:rsid w:val="652BC312"/>
    <w:rsid w:val="6532443C"/>
    <w:rsid w:val="65428AC9"/>
    <w:rsid w:val="654BF392"/>
    <w:rsid w:val="65593694"/>
    <w:rsid w:val="656B9E09"/>
    <w:rsid w:val="657B6E82"/>
    <w:rsid w:val="657CB308"/>
    <w:rsid w:val="657E065C"/>
    <w:rsid w:val="6596461E"/>
    <w:rsid w:val="659A7743"/>
    <w:rsid w:val="659E4BD1"/>
    <w:rsid w:val="659E5CBF"/>
    <w:rsid w:val="65ADEFF0"/>
    <w:rsid w:val="65BE47D8"/>
    <w:rsid w:val="65BFFC18"/>
    <w:rsid w:val="65C14C1C"/>
    <w:rsid w:val="65C6BCEB"/>
    <w:rsid w:val="65C9A304"/>
    <w:rsid w:val="65D8DD99"/>
    <w:rsid w:val="65E52997"/>
    <w:rsid w:val="65E9D8F7"/>
    <w:rsid w:val="65E9DAFE"/>
    <w:rsid w:val="65EA4022"/>
    <w:rsid w:val="65F05FA6"/>
    <w:rsid w:val="65F4E2C2"/>
    <w:rsid w:val="66017699"/>
    <w:rsid w:val="66020BA7"/>
    <w:rsid w:val="660B3FC4"/>
    <w:rsid w:val="6621E5C4"/>
    <w:rsid w:val="66258AEF"/>
    <w:rsid w:val="6661C6E3"/>
    <w:rsid w:val="66637042"/>
    <w:rsid w:val="6676B6BA"/>
    <w:rsid w:val="66A5F0DF"/>
    <w:rsid w:val="66E2B127"/>
    <w:rsid w:val="66F40FF3"/>
    <w:rsid w:val="670A2B0E"/>
    <w:rsid w:val="674ED737"/>
    <w:rsid w:val="676115AF"/>
    <w:rsid w:val="677D688A"/>
    <w:rsid w:val="67821A78"/>
    <w:rsid w:val="6786F303"/>
    <w:rsid w:val="6793D590"/>
    <w:rsid w:val="67958AD5"/>
    <w:rsid w:val="679E1AB1"/>
    <w:rsid w:val="67B00F3A"/>
    <w:rsid w:val="67C6A0AC"/>
    <w:rsid w:val="67CC85AA"/>
    <w:rsid w:val="67D563C6"/>
    <w:rsid w:val="67DE102D"/>
    <w:rsid w:val="67EDE3A8"/>
    <w:rsid w:val="67F5EE8B"/>
    <w:rsid w:val="6801E63B"/>
    <w:rsid w:val="684B429F"/>
    <w:rsid w:val="68580302"/>
    <w:rsid w:val="685FD585"/>
    <w:rsid w:val="686AC5F1"/>
    <w:rsid w:val="6887BE90"/>
    <w:rsid w:val="688C8A53"/>
    <w:rsid w:val="688DD79A"/>
    <w:rsid w:val="68BFDB5D"/>
    <w:rsid w:val="68C7940B"/>
    <w:rsid w:val="68DE6428"/>
    <w:rsid w:val="68DF5C61"/>
    <w:rsid w:val="68F044E7"/>
    <w:rsid w:val="68F12821"/>
    <w:rsid w:val="68F42DF2"/>
    <w:rsid w:val="68FC5459"/>
    <w:rsid w:val="6911F03B"/>
    <w:rsid w:val="69309DB9"/>
    <w:rsid w:val="6945D099"/>
    <w:rsid w:val="694DE8C5"/>
    <w:rsid w:val="695BB7D4"/>
    <w:rsid w:val="695D1A72"/>
    <w:rsid w:val="6963753B"/>
    <w:rsid w:val="69642FD7"/>
    <w:rsid w:val="69654EA5"/>
    <w:rsid w:val="696CA3B9"/>
    <w:rsid w:val="697AB174"/>
    <w:rsid w:val="69916D38"/>
    <w:rsid w:val="6991789C"/>
    <w:rsid w:val="69ACC1E4"/>
    <w:rsid w:val="69B7795F"/>
    <w:rsid w:val="69CB5394"/>
    <w:rsid w:val="69DBCD94"/>
    <w:rsid w:val="69EBA888"/>
    <w:rsid w:val="69F4E9EE"/>
    <w:rsid w:val="6A001E0E"/>
    <w:rsid w:val="6A05F708"/>
    <w:rsid w:val="6A0B944D"/>
    <w:rsid w:val="6A1913D3"/>
    <w:rsid w:val="6A2C09AD"/>
    <w:rsid w:val="6A406F89"/>
    <w:rsid w:val="6A44DE01"/>
    <w:rsid w:val="6A46C4A8"/>
    <w:rsid w:val="6A4C22CD"/>
    <w:rsid w:val="6A5D4AD5"/>
    <w:rsid w:val="6A785DE4"/>
    <w:rsid w:val="6A97BB34"/>
    <w:rsid w:val="6A995737"/>
    <w:rsid w:val="6A9FFE6A"/>
    <w:rsid w:val="6AADC09C"/>
    <w:rsid w:val="6AC742BE"/>
    <w:rsid w:val="6AD445FC"/>
    <w:rsid w:val="6AD5F9E9"/>
    <w:rsid w:val="6AE06D91"/>
    <w:rsid w:val="6AE7AFFC"/>
    <w:rsid w:val="6AEE72CB"/>
    <w:rsid w:val="6AF43B84"/>
    <w:rsid w:val="6AF43BE2"/>
    <w:rsid w:val="6AF73557"/>
    <w:rsid w:val="6B000038"/>
    <w:rsid w:val="6B05E699"/>
    <w:rsid w:val="6B1944C9"/>
    <w:rsid w:val="6B1DEDB2"/>
    <w:rsid w:val="6B1EB5DE"/>
    <w:rsid w:val="6B51D122"/>
    <w:rsid w:val="6B65999C"/>
    <w:rsid w:val="6B6723F5"/>
    <w:rsid w:val="6B6C5D0C"/>
    <w:rsid w:val="6B7ED0A4"/>
    <w:rsid w:val="6B81F6D8"/>
    <w:rsid w:val="6B81FBA7"/>
    <w:rsid w:val="6B88B551"/>
    <w:rsid w:val="6BA7C9C3"/>
    <w:rsid w:val="6BA86CE7"/>
    <w:rsid w:val="6BB1DD80"/>
    <w:rsid w:val="6BB2EED7"/>
    <w:rsid w:val="6BB3209E"/>
    <w:rsid w:val="6BC80F1D"/>
    <w:rsid w:val="6BD46F55"/>
    <w:rsid w:val="6BEB1063"/>
    <w:rsid w:val="6BED25C3"/>
    <w:rsid w:val="6BF8DBD9"/>
    <w:rsid w:val="6C002813"/>
    <w:rsid w:val="6C0A6B10"/>
    <w:rsid w:val="6C505D78"/>
    <w:rsid w:val="6C616D72"/>
    <w:rsid w:val="6C7C3DF2"/>
    <w:rsid w:val="6C7C4C99"/>
    <w:rsid w:val="6C88F8FD"/>
    <w:rsid w:val="6C8BAFFE"/>
    <w:rsid w:val="6CB31CFA"/>
    <w:rsid w:val="6CD1D1F7"/>
    <w:rsid w:val="6CEC266F"/>
    <w:rsid w:val="6CF21E6C"/>
    <w:rsid w:val="6CFD78EA"/>
    <w:rsid w:val="6CFE9C0C"/>
    <w:rsid w:val="6D0AE1DC"/>
    <w:rsid w:val="6D184A9C"/>
    <w:rsid w:val="6D21C1E9"/>
    <w:rsid w:val="6D4AF0FA"/>
    <w:rsid w:val="6D4FA2A3"/>
    <w:rsid w:val="6D5D1076"/>
    <w:rsid w:val="6D5EB3B2"/>
    <w:rsid w:val="6D6488DC"/>
    <w:rsid w:val="6D66C8E5"/>
    <w:rsid w:val="6DA69C29"/>
    <w:rsid w:val="6DB108EE"/>
    <w:rsid w:val="6DDE1060"/>
    <w:rsid w:val="6E0C529F"/>
    <w:rsid w:val="6E0ED0D2"/>
    <w:rsid w:val="6E150629"/>
    <w:rsid w:val="6E180E53"/>
    <w:rsid w:val="6E18B687"/>
    <w:rsid w:val="6E249FBB"/>
    <w:rsid w:val="6E365FA8"/>
    <w:rsid w:val="6E3CA17E"/>
    <w:rsid w:val="6E45D86D"/>
    <w:rsid w:val="6E65B219"/>
    <w:rsid w:val="6E71E8E9"/>
    <w:rsid w:val="6E75DB52"/>
    <w:rsid w:val="6E76A39C"/>
    <w:rsid w:val="6E797B10"/>
    <w:rsid w:val="6E969B2D"/>
    <w:rsid w:val="6E9EC4B7"/>
    <w:rsid w:val="6EA6B23D"/>
    <w:rsid w:val="6EAA0B2A"/>
    <w:rsid w:val="6EC5CD3A"/>
    <w:rsid w:val="6ED85E7D"/>
    <w:rsid w:val="6EE11EFA"/>
    <w:rsid w:val="6F098F97"/>
    <w:rsid w:val="6F1AC026"/>
    <w:rsid w:val="6F1D4F63"/>
    <w:rsid w:val="6F278E0A"/>
    <w:rsid w:val="6F3B9B6C"/>
    <w:rsid w:val="6F41CF46"/>
    <w:rsid w:val="6F498F7D"/>
    <w:rsid w:val="6F5A37C9"/>
    <w:rsid w:val="6F608C6E"/>
    <w:rsid w:val="6F624600"/>
    <w:rsid w:val="6F7BA166"/>
    <w:rsid w:val="6F86C80D"/>
    <w:rsid w:val="6FADBFE9"/>
    <w:rsid w:val="6FB3BDF1"/>
    <w:rsid w:val="6FC4EE9B"/>
    <w:rsid w:val="6FCA1884"/>
    <w:rsid w:val="6FE9F2F8"/>
    <w:rsid w:val="6FF34D7D"/>
    <w:rsid w:val="6FF5BE0F"/>
    <w:rsid w:val="6FFEAFAF"/>
    <w:rsid w:val="700A5F2E"/>
    <w:rsid w:val="701DB2D9"/>
    <w:rsid w:val="7020DCD7"/>
    <w:rsid w:val="7027627A"/>
    <w:rsid w:val="7040B812"/>
    <w:rsid w:val="7041C5EA"/>
    <w:rsid w:val="704E8044"/>
    <w:rsid w:val="70538C7C"/>
    <w:rsid w:val="7059AD2C"/>
    <w:rsid w:val="70938C8C"/>
    <w:rsid w:val="70991F43"/>
    <w:rsid w:val="709E1E2F"/>
    <w:rsid w:val="70B42C47"/>
    <w:rsid w:val="70BF9419"/>
    <w:rsid w:val="70D16F25"/>
    <w:rsid w:val="70E21284"/>
    <w:rsid w:val="70F385A8"/>
    <w:rsid w:val="70F578C0"/>
    <w:rsid w:val="70FC43B1"/>
    <w:rsid w:val="7103A6ED"/>
    <w:rsid w:val="711014FB"/>
    <w:rsid w:val="7124DD81"/>
    <w:rsid w:val="7132F7B9"/>
    <w:rsid w:val="714C9F9F"/>
    <w:rsid w:val="714EACF2"/>
    <w:rsid w:val="715641B4"/>
    <w:rsid w:val="715E2EC3"/>
    <w:rsid w:val="715E34DC"/>
    <w:rsid w:val="71783D15"/>
    <w:rsid w:val="717B3B85"/>
    <w:rsid w:val="717CAC0F"/>
    <w:rsid w:val="7189D9B0"/>
    <w:rsid w:val="718A2BBA"/>
    <w:rsid w:val="71A90A70"/>
    <w:rsid w:val="71D45F93"/>
    <w:rsid w:val="71D66579"/>
    <w:rsid w:val="71D95CFE"/>
    <w:rsid w:val="71EEF393"/>
    <w:rsid w:val="71F12A53"/>
    <w:rsid w:val="71F544BC"/>
    <w:rsid w:val="71F89BE4"/>
    <w:rsid w:val="71FE6736"/>
    <w:rsid w:val="72002F60"/>
    <w:rsid w:val="72031A39"/>
    <w:rsid w:val="720E8582"/>
    <w:rsid w:val="72367BF1"/>
    <w:rsid w:val="72534DBF"/>
    <w:rsid w:val="72545F02"/>
    <w:rsid w:val="725E3F52"/>
    <w:rsid w:val="72654278"/>
    <w:rsid w:val="7272648D"/>
    <w:rsid w:val="729AFAD8"/>
    <w:rsid w:val="72A51A72"/>
    <w:rsid w:val="72A63803"/>
    <w:rsid w:val="72B4AA13"/>
    <w:rsid w:val="72C2613D"/>
    <w:rsid w:val="72E50DA1"/>
    <w:rsid w:val="72F078B0"/>
    <w:rsid w:val="731DD3CD"/>
    <w:rsid w:val="732193BA"/>
    <w:rsid w:val="7324C8B7"/>
    <w:rsid w:val="7348491B"/>
    <w:rsid w:val="73728592"/>
    <w:rsid w:val="737D0F91"/>
    <w:rsid w:val="737F5D5E"/>
    <w:rsid w:val="7392CE34"/>
    <w:rsid w:val="7398D89B"/>
    <w:rsid w:val="73AB56D0"/>
    <w:rsid w:val="73B0A8F4"/>
    <w:rsid w:val="73F6C401"/>
    <w:rsid w:val="741D6BEC"/>
    <w:rsid w:val="742BB0F0"/>
    <w:rsid w:val="7430D111"/>
    <w:rsid w:val="7438A32D"/>
    <w:rsid w:val="743BA5CE"/>
    <w:rsid w:val="745B6BCA"/>
    <w:rsid w:val="745D7B45"/>
    <w:rsid w:val="746AE865"/>
    <w:rsid w:val="747B2842"/>
    <w:rsid w:val="74965666"/>
    <w:rsid w:val="74B0B2FF"/>
    <w:rsid w:val="74B7B5CA"/>
    <w:rsid w:val="74BD641B"/>
    <w:rsid w:val="74ED020C"/>
    <w:rsid w:val="74F9F367"/>
    <w:rsid w:val="75060215"/>
    <w:rsid w:val="750CA5E2"/>
    <w:rsid w:val="751FA367"/>
    <w:rsid w:val="75240EC4"/>
    <w:rsid w:val="7526A1B8"/>
    <w:rsid w:val="75306C78"/>
    <w:rsid w:val="75313AF0"/>
    <w:rsid w:val="7536738F"/>
    <w:rsid w:val="75753A28"/>
    <w:rsid w:val="7581EF3B"/>
    <w:rsid w:val="759F6036"/>
    <w:rsid w:val="75B09F92"/>
    <w:rsid w:val="75CCECC1"/>
    <w:rsid w:val="75D04F2F"/>
    <w:rsid w:val="75D3957C"/>
    <w:rsid w:val="75DB11B5"/>
    <w:rsid w:val="75E3861E"/>
    <w:rsid w:val="75E5E499"/>
    <w:rsid w:val="75EF3888"/>
    <w:rsid w:val="7606B8C6"/>
    <w:rsid w:val="76135036"/>
    <w:rsid w:val="76218FB3"/>
    <w:rsid w:val="762A1910"/>
    <w:rsid w:val="764C93F6"/>
    <w:rsid w:val="7659347C"/>
    <w:rsid w:val="7693BF41"/>
    <w:rsid w:val="7695C3C8"/>
    <w:rsid w:val="76B51D0F"/>
    <w:rsid w:val="76C2F579"/>
    <w:rsid w:val="76CBB045"/>
    <w:rsid w:val="76CDF7F3"/>
    <w:rsid w:val="76D3498A"/>
    <w:rsid w:val="76D7DD02"/>
    <w:rsid w:val="77386555"/>
    <w:rsid w:val="773D11B7"/>
    <w:rsid w:val="774CF7F2"/>
    <w:rsid w:val="775DEF0B"/>
    <w:rsid w:val="776ABEA5"/>
    <w:rsid w:val="776E1A22"/>
    <w:rsid w:val="777018BB"/>
    <w:rsid w:val="7781231A"/>
    <w:rsid w:val="7787AECB"/>
    <w:rsid w:val="778A5DC5"/>
    <w:rsid w:val="77922DC9"/>
    <w:rsid w:val="77A85A78"/>
    <w:rsid w:val="77BAC891"/>
    <w:rsid w:val="77BC7D80"/>
    <w:rsid w:val="77C05831"/>
    <w:rsid w:val="77C32B58"/>
    <w:rsid w:val="77D16731"/>
    <w:rsid w:val="77DCEA3D"/>
    <w:rsid w:val="77F1A5AE"/>
    <w:rsid w:val="780E91D9"/>
    <w:rsid w:val="7815F892"/>
    <w:rsid w:val="781C5890"/>
    <w:rsid w:val="781D85E2"/>
    <w:rsid w:val="782F258B"/>
    <w:rsid w:val="78319429"/>
    <w:rsid w:val="783C1736"/>
    <w:rsid w:val="78428095"/>
    <w:rsid w:val="784342A4"/>
    <w:rsid w:val="787E948C"/>
    <w:rsid w:val="78980E76"/>
    <w:rsid w:val="78989681"/>
    <w:rsid w:val="78A9DA65"/>
    <w:rsid w:val="78B8599F"/>
    <w:rsid w:val="78C630C9"/>
    <w:rsid w:val="78C7EDD8"/>
    <w:rsid w:val="78D45202"/>
    <w:rsid w:val="78E1E206"/>
    <w:rsid w:val="78E32DFC"/>
    <w:rsid w:val="78E8DC30"/>
    <w:rsid w:val="78EA22FF"/>
    <w:rsid w:val="7912B277"/>
    <w:rsid w:val="791754DF"/>
    <w:rsid w:val="79331070"/>
    <w:rsid w:val="7941567B"/>
    <w:rsid w:val="7945C3A3"/>
    <w:rsid w:val="794A2B4F"/>
    <w:rsid w:val="794E2F53"/>
    <w:rsid w:val="795C6E92"/>
    <w:rsid w:val="796B85F0"/>
    <w:rsid w:val="79780111"/>
    <w:rsid w:val="797BE953"/>
    <w:rsid w:val="79829259"/>
    <w:rsid w:val="798ADE95"/>
    <w:rsid w:val="798B4D87"/>
    <w:rsid w:val="79A6AA9F"/>
    <w:rsid w:val="79C4CD23"/>
    <w:rsid w:val="79D672F6"/>
    <w:rsid w:val="79D7EA80"/>
    <w:rsid w:val="79D860CD"/>
    <w:rsid w:val="79E0A57A"/>
    <w:rsid w:val="79EB4BB0"/>
    <w:rsid w:val="79F323E3"/>
    <w:rsid w:val="79F3B75D"/>
    <w:rsid w:val="79F5DB0E"/>
    <w:rsid w:val="7A05CDA4"/>
    <w:rsid w:val="7A079C30"/>
    <w:rsid w:val="7A1529DC"/>
    <w:rsid w:val="7A1A2C83"/>
    <w:rsid w:val="7A33B719"/>
    <w:rsid w:val="7A495B02"/>
    <w:rsid w:val="7A7C5340"/>
    <w:rsid w:val="7A7E290F"/>
    <w:rsid w:val="7A8BD9D3"/>
    <w:rsid w:val="7A8CB6A0"/>
    <w:rsid w:val="7A9CA212"/>
    <w:rsid w:val="7A9CE516"/>
    <w:rsid w:val="7AA8B83D"/>
    <w:rsid w:val="7AD14169"/>
    <w:rsid w:val="7AD9576B"/>
    <w:rsid w:val="7ADD26DC"/>
    <w:rsid w:val="7AF0E297"/>
    <w:rsid w:val="7AF1DE07"/>
    <w:rsid w:val="7AF69FB8"/>
    <w:rsid w:val="7B0722B9"/>
    <w:rsid w:val="7B0E5A98"/>
    <w:rsid w:val="7B2708DE"/>
    <w:rsid w:val="7B2D1D76"/>
    <w:rsid w:val="7B2D6E96"/>
    <w:rsid w:val="7B375619"/>
    <w:rsid w:val="7B3C3D18"/>
    <w:rsid w:val="7B4256C0"/>
    <w:rsid w:val="7B5BF5D8"/>
    <w:rsid w:val="7B6F44A7"/>
    <w:rsid w:val="7B6F65D5"/>
    <w:rsid w:val="7B73318D"/>
    <w:rsid w:val="7B943714"/>
    <w:rsid w:val="7BB42704"/>
    <w:rsid w:val="7BC294F8"/>
    <w:rsid w:val="7BC35B99"/>
    <w:rsid w:val="7BCA9174"/>
    <w:rsid w:val="7BEE2EE2"/>
    <w:rsid w:val="7BF492E8"/>
    <w:rsid w:val="7BF6F1EA"/>
    <w:rsid w:val="7C0D46EA"/>
    <w:rsid w:val="7C13A504"/>
    <w:rsid w:val="7C467CBF"/>
    <w:rsid w:val="7C4ADB17"/>
    <w:rsid w:val="7C5A2592"/>
    <w:rsid w:val="7C5A814C"/>
    <w:rsid w:val="7C732EE7"/>
    <w:rsid w:val="7C7F9522"/>
    <w:rsid w:val="7C82D88C"/>
    <w:rsid w:val="7C89F81F"/>
    <w:rsid w:val="7CA6B2B8"/>
    <w:rsid w:val="7CFE2442"/>
    <w:rsid w:val="7D065747"/>
    <w:rsid w:val="7D072095"/>
    <w:rsid w:val="7D0CC8C5"/>
    <w:rsid w:val="7D0EF6C0"/>
    <w:rsid w:val="7D11A930"/>
    <w:rsid w:val="7D1E2DD6"/>
    <w:rsid w:val="7D262C29"/>
    <w:rsid w:val="7D2E8817"/>
    <w:rsid w:val="7D2F11AC"/>
    <w:rsid w:val="7D393764"/>
    <w:rsid w:val="7D479714"/>
    <w:rsid w:val="7D4EE9C6"/>
    <w:rsid w:val="7D6098E6"/>
    <w:rsid w:val="7D65FD0E"/>
    <w:rsid w:val="7D6745E0"/>
    <w:rsid w:val="7D6E443E"/>
    <w:rsid w:val="7D7818F0"/>
    <w:rsid w:val="7D811BE0"/>
    <w:rsid w:val="7D8BF5DE"/>
    <w:rsid w:val="7D953D53"/>
    <w:rsid w:val="7DAC0501"/>
    <w:rsid w:val="7DAC9D8C"/>
    <w:rsid w:val="7DC5E8BC"/>
    <w:rsid w:val="7DDAD4E7"/>
    <w:rsid w:val="7DE505B0"/>
    <w:rsid w:val="7DE54961"/>
    <w:rsid w:val="7DE9C26B"/>
    <w:rsid w:val="7DF22692"/>
    <w:rsid w:val="7DF8924F"/>
    <w:rsid w:val="7DFE21F0"/>
    <w:rsid w:val="7E00D8CB"/>
    <w:rsid w:val="7E103A50"/>
    <w:rsid w:val="7E1952B8"/>
    <w:rsid w:val="7E24E347"/>
    <w:rsid w:val="7E3B0D7B"/>
    <w:rsid w:val="7E3D27CE"/>
    <w:rsid w:val="7E48195A"/>
    <w:rsid w:val="7E739F09"/>
    <w:rsid w:val="7E752D34"/>
    <w:rsid w:val="7E7CD476"/>
    <w:rsid w:val="7E810B7F"/>
    <w:rsid w:val="7E8CC766"/>
    <w:rsid w:val="7E91A985"/>
    <w:rsid w:val="7ED02E03"/>
    <w:rsid w:val="7ED507C5"/>
    <w:rsid w:val="7ED5DEF3"/>
    <w:rsid w:val="7EEA63EA"/>
    <w:rsid w:val="7EECA720"/>
    <w:rsid w:val="7F284F13"/>
    <w:rsid w:val="7F337ECE"/>
    <w:rsid w:val="7F401C40"/>
    <w:rsid w:val="7F46427C"/>
    <w:rsid w:val="7F54A41C"/>
    <w:rsid w:val="7F599CD3"/>
    <w:rsid w:val="7F5AD256"/>
    <w:rsid w:val="7F668812"/>
    <w:rsid w:val="7F77D1C5"/>
    <w:rsid w:val="7F7D8D7E"/>
    <w:rsid w:val="7F935946"/>
    <w:rsid w:val="7FA0EAD6"/>
    <w:rsid w:val="7FA74B1B"/>
    <w:rsid w:val="7FA752B1"/>
    <w:rsid w:val="7FA96096"/>
    <w:rsid w:val="7FAC4989"/>
    <w:rsid w:val="7FC4539F"/>
    <w:rsid w:val="7FC945B8"/>
    <w:rsid w:val="7FD34C7E"/>
    <w:rsid w:val="7FEA07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63DD01"/>
  <w15:docId w15:val="{9FB18F00-427C-4532-86C7-BE63556D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82BD8"/>
    <w:rPr>
      <w:rFonts w:ascii="Arial" w:eastAsia="Times New Roman" w:hAnsi="Arial"/>
      <w:lang w:val="en-GB" w:eastAsia="en-US"/>
    </w:rPr>
  </w:style>
  <w:style w:type="paragraph" w:styleId="Nadpis1">
    <w:name w:val="heading 1"/>
    <w:basedOn w:val="Normln"/>
    <w:next w:val="Normln"/>
    <w:qFormat/>
    <w:rsid w:val="00AB46D5"/>
    <w:pPr>
      <w:keepNext/>
      <w:spacing w:before="360" w:after="120"/>
      <w:outlineLvl w:val="0"/>
    </w:pPr>
    <w:rPr>
      <w:b/>
      <w:color w:val="7F7F7F" w:themeColor="text1" w:themeTint="80"/>
      <w:kern w:val="28"/>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7733FB"/>
    <w:pPr>
      <w:tabs>
        <w:tab w:val="center" w:pos="4153"/>
        <w:tab w:val="right" w:pos="8306"/>
      </w:tabs>
    </w:pPr>
  </w:style>
  <w:style w:type="table" w:styleId="Mkatabulky">
    <w:name w:val="Table Grid"/>
    <w:basedOn w:val="Normlntabulka"/>
    <w:rsid w:val="007733F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semiHidden/>
    <w:rsid w:val="0071577C"/>
    <w:rPr>
      <w:rFonts w:ascii="Tahoma" w:hAnsi="Tahoma" w:cs="Tahoma"/>
      <w:sz w:val="16"/>
      <w:szCs w:val="16"/>
    </w:rPr>
  </w:style>
  <w:style w:type="character" w:styleId="Odkaznakoment">
    <w:name w:val="annotation reference"/>
    <w:semiHidden/>
    <w:rsid w:val="0071577C"/>
    <w:rPr>
      <w:sz w:val="16"/>
      <w:szCs w:val="16"/>
    </w:rPr>
  </w:style>
  <w:style w:type="paragraph" w:styleId="Textkomente">
    <w:name w:val="annotation text"/>
    <w:basedOn w:val="Normln"/>
    <w:link w:val="TextkomenteChar"/>
    <w:semiHidden/>
    <w:rsid w:val="0071577C"/>
  </w:style>
  <w:style w:type="paragraph" w:styleId="Pedmtkomente">
    <w:name w:val="annotation subject"/>
    <w:basedOn w:val="Textkomente"/>
    <w:next w:val="Textkomente"/>
    <w:semiHidden/>
    <w:rsid w:val="0071577C"/>
    <w:rPr>
      <w:b/>
      <w:bCs/>
    </w:rPr>
  </w:style>
  <w:style w:type="paragraph" w:customStyle="1" w:styleId="JLLPRbodytext">
    <w:name w:val="JLL_PR body text"/>
    <w:rsid w:val="00DF6E48"/>
    <w:pPr>
      <w:spacing w:after="140" w:line="320" w:lineRule="exact"/>
      <w:jc w:val="both"/>
    </w:pPr>
    <w:rPr>
      <w:rFonts w:ascii="Arial Narrow" w:eastAsia="Times New Roman" w:hAnsi="Arial Narrow"/>
      <w:sz w:val="23"/>
      <w:szCs w:val="24"/>
      <w:lang w:val="en-GB" w:eastAsia="en-GB"/>
    </w:rPr>
  </w:style>
  <w:style w:type="paragraph" w:styleId="Zpat">
    <w:name w:val="footer"/>
    <w:basedOn w:val="Normln"/>
    <w:link w:val="ZpatChar"/>
    <w:rsid w:val="00242A56"/>
    <w:pPr>
      <w:tabs>
        <w:tab w:val="center" w:pos="4536"/>
        <w:tab w:val="right" w:pos="9072"/>
      </w:tabs>
    </w:pPr>
  </w:style>
  <w:style w:type="character" w:customStyle="1" w:styleId="ZpatChar">
    <w:name w:val="Zápatí Char"/>
    <w:link w:val="Zpat"/>
    <w:rsid w:val="00242A56"/>
    <w:rPr>
      <w:rFonts w:eastAsia="Times New Roman"/>
      <w:lang w:val="en-GB" w:eastAsia="en-US"/>
    </w:rPr>
  </w:style>
  <w:style w:type="paragraph" w:styleId="Normlnweb">
    <w:name w:val="Normal (Web)"/>
    <w:basedOn w:val="Normln"/>
    <w:uiPriority w:val="99"/>
    <w:unhideWhenUsed/>
    <w:rsid w:val="002666A0"/>
    <w:pPr>
      <w:spacing w:before="100" w:beforeAutospacing="1" w:after="100" w:afterAutospacing="1"/>
    </w:pPr>
    <w:rPr>
      <w:sz w:val="24"/>
      <w:szCs w:val="24"/>
      <w:lang w:eastAsia="en-GB"/>
    </w:rPr>
  </w:style>
  <w:style w:type="character" w:styleId="Hypertextovodkaz">
    <w:name w:val="Hyperlink"/>
    <w:basedOn w:val="Standardnpsmoodstavce"/>
    <w:unhideWhenUsed/>
    <w:rsid w:val="00A542E8"/>
    <w:rPr>
      <w:color w:val="0000FF" w:themeColor="hyperlink"/>
      <w:u w:val="single"/>
    </w:rPr>
  </w:style>
  <w:style w:type="character" w:styleId="Nevyeenzmnka">
    <w:name w:val="Unresolved Mention"/>
    <w:basedOn w:val="Standardnpsmoodstavce"/>
    <w:uiPriority w:val="99"/>
    <w:semiHidden/>
    <w:unhideWhenUsed/>
    <w:rsid w:val="00994F8B"/>
    <w:rPr>
      <w:color w:val="605E5C"/>
      <w:shd w:val="clear" w:color="auto" w:fill="E1DFDD"/>
    </w:rPr>
  </w:style>
  <w:style w:type="character" w:styleId="Sledovanodkaz">
    <w:name w:val="FollowedHyperlink"/>
    <w:basedOn w:val="Standardnpsmoodstavce"/>
    <w:semiHidden/>
    <w:unhideWhenUsed/>
    <w:rsid w:val="00994F8B"/>
    <w:rPr>
      <w:color w:val="800080" w:themeColor="followedHyperlink"/>
      <w:u w:val="single"/>
    </w:rPr>
  </w:style>
  <w:style w:type="paragraph" w:styleId="Odstavecseseznamem">
    <w:name w:val="List Paragraph"/>
    <w:basedOn w:val="Normln"/>
    <w:uiPriority w:val="34"/>
    <w:qFormat/>
    <w:rsid w:val="008A0EF4"/>
    <w:pPr>
      <w:ind w:left="720"/>
      <w:contextualSpacing/>
    </w:pPr>
  </w:style>
  <w:style w:type="character" w:styleId="Nzevknihy">
    <w:name w:val="Book Title"/>
    <w:uiPriority w:val="33"/>
    <w:qFormat/>
    <w:rsid w:val="00782BD8"/>
  </w:style>
  <w:style w:type="paragraph" w:styleId="Revize">
    <w:name w:val="Revision"/>
    <w:hidden/>
    <w:uiPriority w:val="99"/>
    <w:semiHidden/>
    <w:rsid w:val="0012229A"/>
    <w:rPr>
      <w:rFonts w:ascii="Arial" w:eastAsia="Times New Roman" w:hAnsi="Arial"/>
      <w:lang w:val="en-GB" w:eastAsia="en-US"/>
    </w:rPr>
  </w:style>
  <w:style w:type="character" w:customStyle="1" w:styleId="TextkomenteChar">
    <w:name w:val="Text komentáře Char"/>
    <w:basedOn w:val="Standardnpsmoodstavce"/>
    <w:link w:val="Textkomente"/>
    <w:semiHidden/>
    <w:rsid w:val="00F81B60"/>
    <w:rPr>
      <w:rFonts w:ascii="Arial" w:eastAsia="Times New Roman" w:hAnsi="Arial"/>
      <w:lang w:val="en-GB" w:eastAsia="en-US"/>
    </w:rPr>
  </w:style>
  <w:style w:type="character" w:styleId="Siln">
    <w:name w:val="Strong"/>
    <w:basedOn w:val="Standardnpsmoodstavce"/>
    <w:uiPriority w:val="22"/>
    <w:qFormat/>
    <w:rsid w:val="00854C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7468">
      <w:bodyDiv w:val="1"/>
      <w:marLeft w:val="0"/>
      <w:marRight w:val="0"/>
      <w:marTop w:val="0"/>
      <w:marBottom w:val="0"/>
      <w:divBdr>
        <w:top w:val="none" w:sz="0" w:space="0" w:color="auto"/>
        <w:left w:val="none" w:sz="0" w:space="0" w:color="auto"/>
        <w:bottom w:val="none" w:sz="0" w:space="0" w:color="auto"/>
        <w:right w:val="none" w:sz="0" w:space="0" w:color="auto"/>
      </w:divBdr>
    </w:div>
    <w:div w:id="89203557">
      <w:bodyDiv w:val="1"/>
      <w:marLeft w:val="0"/>
      <w:marRight w:val="0"/>
      <w:marTop w:val="0"/>
      <w:marBottom w:val="0"/>
      <w:divBdr>
        <w:top w:val="none" w:sz="0" w:space="0" w:color="auto"/>
        <w:left w:val="none" w:sz="0" w:space="0" w:color="auto"/>
        <w:bottom w:val="none" w:sz="0" w:space="0" w:color="auto"/>
        <w:right w:val="none" w:sz="0" w:space="0" w:color="auto"/>
      </w:divBdr>
    </w:div>
    <w:div w:id="178200149">
      <w:bodyDiv w:val="1"/>
      <w:marLeft w:val="0"/>
      <w:marRight w:val="0"/>
      <w:marTop w:val="0"/>
      <w:marBottom w:val="0"/>
      <w:divBdr>
        <w:top w:val="none" w:sz="0" w:space="0" w:color="auto"/>
        <w:left w:val="none" w:sz="0" w:space="0" w:color="auto"/>
        <w:bottom w:val="none" w:sz="0" w:space="0" w:color="auto"/>
        <w:right w:val="none" w:sz="0" w:space="0" w:color="auto"/>
      </w:divBdr>
    </w:div>
    <w:div w:id="322853619">
      <w:bodyDiv w:val="1"/>
      <w:marLeft w:val="0"/>
      <w:marRight w:val="0"/>
      <w:marTop w:val="0"/>
      <w:marBottom w:val="0"/>
      <w:divBdr>
        <w:top w:val="none" w:sz="0" w:space="0" w:color="auto"/>
        <w:left w:val="none" w:sz="0" w:space="0" w:color="auto"/>
        <w:bottom w:val="none" w:sz="0" w:space="0" w:color="auto"/>
        <w:right w:val="none" w:sz="0" w:space="0" w:color="auto"/>
      </w:divBdr>
    </w:div>
    <w:div w:id="448860593">
      <w:bodyDiv w:val="1"/>
      <w:marLeft w:val="0"/>
      <w:marRight w:val="0"/>
      <w:marTop w:val="0"/>
      <w:marBottom w:val="0"/>
      <w:divBdr>
        <w:top w:val="none" w:sz="0" w:space="0" w:color="auto"/>
        <w:left w:val="none" w:sz="0" w:space="0" w:color="auto"/>
        <w:bottom w:val="none" w:sz="0" w:space="0" w:color="auto"/>
        <w:right w:val="none" w:sz="0" w:space="0" w:color="auto"/>
      </w:divBdr>
    </w:div>
    <w:div w:id="486747850">
      <w:bodyDiv w:val="1"/>
      <w:marLeft w:val="0"/>
      <w:marRight w:val="0"/>
      <w:marTop w:val="0"/>
      <w:marBottom w:val="0"/>
      <w:divBdr>
        <w:top w:val="none" w:sz="0" w:space="0" w:color="auto"/>
        <w:left w:val="none" w:sz="0" w:space="0" w:color="auto"/>
        <w:bottom w:val="none" w:sz="0" w:space="0" w:color="auto"/>
        <w:right w:val="none" w:sz="0" w:space="0" w:color="auto"/>
      </w:divBdr>
    </w:div>
    <w:div w:id="921640689">
      <w:bodyDiv w:val="1"/>
      <w:marLeft w:val="0"/>
      <w:marRight w:val="0"/>
      <w:marTop w:val="0"/>
      <w:marBottom w:val="0"/>
      <w:divBdr>
        <w:top w:val="none" w:sz="0" w:space="0" w:color="auto"/>
        <w:left w:val="none" w:sz="0" w:space="0" w:color="auto"/>
        <w:bottom w:val="none" w:sz="0" w:space="0" w:color="auto"/>
        <w:right w:val="none" w:sz="0" w:space="0" w:color="auto"/>
      </w:divBdr>
    </w:div>
    <w:div w:id="927275221">
      <w:bodyDiv w:val="1"/>
      <w:marLeft w:val="0"/>
      <w:marRight w:val="0"/>
      <w:marTop w:val="0"/>
      <w:marBottom w:val="0"/>
      <w:divBdr>
        <w:top w:val="none" w:sz="0" w:space="0" w:color="auto"/>
        <w:left w:val="none" w:sz="0" w:space="0" w:color="auto"/>
        <w:bottom w:val="none" w:sz="0" w:space="0" w:color="auto"/>
        <w:right w:val="none" w:sz="0" w:space="0" w:color="auto"/>
      </w:divBdr>
    </w:div>
    <w:div w:id="957874501">
      <w:bodyDiv w:val="1"/>
      <w:marLeft w:val="0"/>
      <w:marRight w:val="0"/>
      <w:marTop w:val="0"/>
      <w:marBottom w:val="0"/>
      <w:divBdr>
        <w:top w:val="none" w:sz="0" w:space="0" w:color="auto"/>
        <w:left w:val="none" w:sz="0" w:space="0" w:color="auto"/>
        <w:bottom w:val="none" w:sz="0" w:space="0" w:color="auto"/>
        <w:right w:val="none" w:sz="0" w:space="0" w:color="auto"/>
      </w:divBdr>
    </w:div>
    <w:div w:id="1001473086">
      <w:bodyDiv w:val="1"/>
      <w:marLeft w:val="0"/>
      <w:marRight w:val="0"/>
      <w:marTop w:val="0"/>
      <w:marBottom w:val="0"/>
      <w:divBdr>
        <w:top w:val="none" w:sz="0" w:space="0" w:color="auto"/>
        <w:left w:val="none" w:sz="0" w:space="0" w:color="auto"/>
        <w:bottom w:val="none" w:sz="0" w:space="0" w:color="auto"/>
        <w:right w:val="none" w:sz="0" w:space="0" w:color="auto"/>
      </w:divBdr>
      <w:divsChild>
        <w:div w:id="1309625928">
          <w:marLeft w:val="0"/>
          <w:marRight w:val="0"/>
          <w:marTop w:val="0"/>
          <w:marBottom w:val="0"/>
          <w:divBdr>
            <w:top w:val="none" w:sz="0" w:space="0" w:color="auto"/>
            <w:left w:val="none" w:sz="0" w:space="0" w:color="auto"/>
            <w:bottom w:val="none" w:sz="0" w:space="0" w:color="auto"/>
            <w:right w:val="none" w:sz="0" w:space="0" w:color="auto"/>
          </w:divBdr>
          <w:divsChild>
            <w:div w:id="1417675912">
              <w:marLeft w:val="0"/>
              <w:marRight w:val="0"/>
              <w:marTop w:val="0"/>
              <w:marBottom w:val="0"/>
              <w:divBdr>
                <w:top w:val="none" w:sz="0" w:space="0" w:color="auto"/>
                <w:left w:val="none" w:sz="0" w:space="0" w:color="auto"/>
                <w:bottom w:val="none" w:sz="0" w:space="0" w:color="auto"/>
                <w:right w:val="none" w:sz="0" w:space="0" w:color="auto"/>
              </w:divBdr>
              <w:divsChild>
                <w:div w:id="154883927">
                  <w:marLeft w:val="0"/>
                  <w:marRight w:val="0"/>
                  <w:marTop w:val="0"/>
                  <w:marBottom w:val="0"/>
                  <w:divBdr>
                    <w:top w:val="none" w:sz="0" w:space="0" w:color="auto"/>
                    <w:left w:val="none" w:sz="0" w:space="0" w:color="auto"/>
                    <w:bottom w:val="none" w:sz="0" w:space="0" w:color="auto"/>
                    <w:right w:val="none" w:sz="0" w:space="0" w:color="auto"/>
                  </w:divBdr>
                  <w:divsChild>
                    <w:div w:id="542599739">
                      <w:marLeft w:val="0"/>
                      <w:marRight w:val="0"/>
                      <w:marTop w:val="0"/>
                      <w:marBottom w:val="0"/>
                      <w:divBdr>
                        <w:top w:val="none" w:sz="0" w:space="0" w:color="auto"/>
                        <w:left w:val="none" w:sz="0" w:space="0" w:color="auto"/>
                        <w:bottom w:val="none" w:sz="0" w:space="0" w:color="auto"/>
                        <w:right w:val="none" w:sz="0" w:space="0" w:color="auto"/>
                      </w:divBdr>
                      <w:divsChild>
                        <w:div w:id="2607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87821">
          <w:marLeft w:val="0"/>
          <w:marRight w:val="0"/>
          <w:marTop w:val="0"/>
          <w:marBottom w:val="0"/>
          <w:divBdr>
            <w:top w:val="none" w:sz="0" w:space="0" w:color="auto"/>
            <w:left w:val="none" w:sz="0" w:space="0" w:color="auto"/>
            <w:bottom w:val="none" w:sz="0" w:space="0" w:color="auto"/>
            <w:right w:val="none" w:sz="0" w:space="0" w:color="auto"/>
          </w:divBdr>
          <w:divsChild>
            <w:div w:id="866259024">
              <w:marLeft w:val="0"/>
              <w:marRight w:val="0"/>
              <w:marTop w:val="0"/>
              <w:marBottom w:val="0"/>
              <w:divBdr>
                <w:top w:val="none" w:sz="0" w:space="0" w:color="auto"/>
                <w:left w:val="none" w:sz="0" w:space="0" w:color="auto"/>
                <w:bottom w:val="none" w:sz="0" w:space="0" w:color="auto"/>
                <w:right w:val="none" w:sz="0" w:space="0" w:color="auto"/>
              </w:divBdr>
              <w:divsChild>
                <w:div w:id="443841009">
                  <w:marLeft w:val="0"/>
                  <w:marRight w:val="0"/>
                  <w:marTop w:val="0"/>
                  <w:marBottom w:val="0"/>
                  <w:divBdr>
                    <w:top w:val="none" w:sz="0" w:space="0" w:color="auto"/>
                    <w:left w:val="none" w:sz="0" w:space="0" w:color="auto"/>
                    <w:bottom w:val="none" w:sz="0" w:space="0" w:color="auto"/>
                    <w:right w:val="none" w:sz="0" w:space="0" w:color="auto"/>
                  </w:divBdr>
                  <w:divsChild>
                    <w:div w:id="2018461061">
                      <w:marLeft w:val="0"/>
                      <w:marRight w:val="0"/>
                      <w:marTop w:val="0"/>
                      <w:marBottom w:val="0"/>
                      <w:divBdr>
                        <w:top w:val="none" w:sz="0" w:space="0" w:color="auto"/>
                        <w:left w:val="none" w:sz="0" w:space="0" w:color="auto"/>
                        <w:bottom w:val="none" w:sz="0" w:space="0" w:color="auto"/>
                        <w:right w:val="none" w:sz="0" w:space="0" w:color="auto"/>
                      </w:divBdr>
                      <w:divsChild>
                        <w:div w:id="2086486457">
                          <w:marLeft w:val="0"/>
                          <w:marRight w:val="0"/>
                          <w:marTop w:val="0"/>
                          <w:marBottom w:val="0"/>
                          <w:divBdr>
                            <w:top w:val="none" w:sz="0" w:space="0" w:color="auto"/>
                            <w:left w:val="none" w:sz="0" w:space="0" w:color="auto"/>
                            <w:bottom w:val="none" w:sz="0" w:space="0" w:color="auto"/>
                            <w:right w:val="none" w:sz="0" w:space="0" w:color="auto"/>
                          </w:divBdr>
                          <w:divsChild>
                            <w:div w:id="1479803654">
                              <w:marLeft w:val="0"/>
                              <w:marRight w:val="300"/>
                              <w:marTop w:val="180"/>
                              <w:marBottom w:val="0"/>
                              <w:divBdr>
                                <w:top w:val="none" w:sz="0" w:space="0" w:color="auto"/>
                                <w:left w:val="none" w:sz="0" w:space="0" w:color="auto"/>
                                <w:bottom w:val="none" w:sz="0" w:space="0" w:color="auto"/>
                                <w:right w:val="none" w:sz="0" w:space="0" w:color="auto"/>
                              </w:divBdr>
                              <w:divsChild>
                                <w:div w:id="9225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288470">
      <w:bodyDiv w:val="1"/>
      <w:marLeft w:val="0"/>
      <w:marRight w:val="0"/>
      <w:marTop w:val="0"/>
      <w:marBottom w:val="0"/>
      <w:divBdr>
        <w:top w:val="none" w:sz="0" w:space="0" w:color="auto"/>
        <w:left w:val="none" w:sz="0" w:space="0" w:color="auto"/>
        <w:bottom w:val="none" w:sz="0" w:space="0" w:color="auto"/>
        <w:right w:val="none" w:sz="0" w:space="0" w:color="auto"/>
      </w:divBdr>
    </w:div>
    <w:div w:id="1082723650">
      <w:bodyDiv w:val="1"/>
      <w:marLeft w:val="0"/>
      <w:marRight w:val="0"/>
      <w:marTop w:val="0"/>
      <w:marBottom w:val="0"/>
      <w:divBdr>
        <w:top w:val="none" w:sz="0" w:space="0" w:color="auto"/>
        <w:left w:val="none" w:sz="0" w:space="0" w:color="auto"/>
        <w:bottom w:val="none" w:sz="0" w:space="0" w:color="auto"/>
        <w:right w:val="none" w:sz="0" w:space="0" w:color="auto"/>
      </w:divBdr>
    </w:div>
    <w:div w:id="1093819205">
      <w:bodyDiv w:val="1"/>
      <w:marLeft w:val="0"/>
      <w:marRight w:val="0"/>
      <w:marTop w:val="0"/>
      <w:marBottom w:val="0"/>
      <w:divBdr>
        <w:top w:val="none" w:sz="0" w:space="0" w:color="auto"/>
        <w:left w:val="none" w:sz="0" w:space="0" w:color="auto"/>
        <w:bottom w:val="none" w:sz="0" w:space="0" w:color="auto"/>
        <w:right w:val="none" w:sz="0" w:space="0" w:color="auto"/>
      </w:divBdr>
    </w:div>
    <w:div w:id="1327175304">
      <w:bodyDiv w:val="1"/>
      <w:marLeft w:val="0"/>
      <w:marRight w:val="0"/>
      <w:marTop w:val="0"/>
      <w:marBottom w:val="0"/>
      <w:divBdr>
        <w:top w:val="none" w:sz="0" w:space="0" w:color="auto"/>
        <w:left w:val="none" w:sz="0" w:space="0" w:color="auto"/>
        <w:bottom w:val="none" w:sz="0" w:space="0" w:color="auto"/>
        <w:right w:val="none" w:sz="0" w:space="0" w:color="auto"/>
      </w:divBdr>
    </w:div>
    <w:div w:id="1368141609">
      <w:bodyDiv w:val="1"/>
      <w:marLeft w:val="0"/>
      <w:marRight w:val="0"/>
      <w:marTop w:val="0"/>
      <w:marBottom w:val="0"/>
      <w:divBdr>
        <w:top w:val="none" w:sz="0" w:space="0" w:color="auto"/>
        <w:left w:val="none" w:sz="0" w:space="0" w:color="auto"/>
        <w:bottom w:val="none" w:sz="0" w:space="0" w:color="auto"/>
        <w:right w:val="none" w:sz="0" w:space="0" w:color="auto"/>
      </w:divBdr>
    </w:div>
    <w:div w:id="1455755807">
      <w:bodyDiv w:val="1"/>
      <w:marLeft w:val="0"/>
      <w:marRight w:val="0"/>
      <w:marTop w:val="0"/>
      <w:marBottom w:val="0"/>
      <w:divBdr>
        <w:top w:val="none" w:sz="0" w:space="0" w:color="auto"/>
        <w:left w:val="none" w:sz="0" w:space="0" w:color="auto"/>
        <w:bottom w:val="none" w:sz="0" w:space="0" w:color="auto"/>
        <w:right w:val="none" w:sz="0" w:space="0" w:color="auto"/>
      </w:divBdr>
    </w:div>
    <w:div w:id="1473599824">
      <w:bodyDiv w:val="1"/>
      <w:marLeft w:val="0"/>
      <w:marRight w:val="0"/>
      <w:marTop w:val="0"/>
      <w:marBottom w:val="0"/>
      <w:divBdr>
        <w:top w:val="none" w:sz="0" w:space="0" w:color="auto"/>
        <w:left w:val="none" w:sz="0" w:space="0" w:color="auto"/>
        <w:bottom w:val="none" w:sz="0" w:space="0" w:color="auto"/>
        <w:right w:val="none" w:sz="0" w:space="0" w:color="auto"/>
      </w:divBdr>
    </w:div>
    <w:div w:id="1544364688">
      <w:bodyDiv w:val="1"/>
      <w:marLeft w:val="0"/>
      <w:marRight w:val="0"/>
      <w:marTop w:val="0"/>
      <w:marBottom w:val="0"/>
      <w:divBdr>
        <w:top w:val="none" w:sz="0" w:space="0" w:color="auto"/>
        <w:left w:val="none" w:sz="0" w:space="0" w:color="auto"/>
        <w:bottom w:val="none" w:sz="0" w:space="0" w:color="auto"/>
        <w:right w:val="none" w:sz="0" w:space="0" w:color="auto"/>
      </w:divBdr>
    </w:div>
    <w:div w:id="1546984424">
      <w:bodyDiv w:val="1"/>
      <w:marLeft w:val="0"/>
      <w:marRight w:val="0"/>
      <w:marTop w:val="0"/>
      <w:marBottom w:val="0"/>
      <w:divBdr>
        <w:top w:val="none" w:sz="0" w:space="0" w:color="auto"/>
        <w:left w:val="none" w:sz="0" w:space="0" w:color="auto"/>
        <w:bottom w:val="none" w:sz="0" w:space="0" w:color="auto"/>
        <w:right w:val="none" w:sz="0" w:space="0" w:color="auto"/>
      </w:divBdr>
    </w:div>
    <w:div w:id="1562792022">
      <w:bodyDiv w:val="1"/>
      <w:marLeft w:val="0"/>
      <w:marRight w:val="0"/>
      <w:marTop w:val="0"/>
      <w:marBottom w:val="0"/>
      <w:divBdr>
        <w:top w:val="none" w:sz="0" w:space="0" w:color="auto"/>
        <w:left w:val="none" w:sz="0" w:space="0" w:color="auto"/>
        <w:bottom w:val="none" w:sz="0" w:space="0" w:color="auto"/>
        <w:right w:val="none" w:sz="0" w:space="0" w:color="auto"/>
      </w:divBdr>
    </w:div>
    <w:div w:id="1565872109">
      <w:bodyDiv w:val="1"/>
      <w:marLeft w:val="0"/>
      <w:marRight w:val="0"/>
      <w:marTop w:val="0"/>
      <w:marBottom w:val="0"/>
      <w:divBdr>
        <w:top w:val="none" w:sz="0" w:space="0" w:color="auto"/>
        <w:left w:val="none" w:sz="0" w:space="0" w:color="auto"/>
        <w:bottom w:val="none" w:sz="0" w:space="0" w:color="auto"/>
        <w:right w:val="none" w:sz="0" w:space="0" w:color="auto"/>
      </w:divBdr>
    </w:div>
    <w:div w:id="1644389545">
      <w:bodyDiv w:val="1"/>
      <w:marLeft w:val="0"/>
      <w:marRight w:val="0"/>
      <w:marTop w:val="0"/>
      <w:marBottom w:val="0"/>
      <w:divBdr>
        <w:top w:val="none" w:sz="0" w:space="0" w:color="auto"/>
        <w:left w:val="none" w:sz="0" w:space="0" w:color="auto"/>
        <w:bottom w:val="none" w:sz="0" w:space="0" w:color="auto"/>
        <w:right w:val="none" w:sz="0" w:space="0" w:color="auto"/>
      </w:divBdr>
    </w:div>
    <w:div w:id="1660960784">
      <w:bodyDiv w:val="1"/>
      <w:marLeft w:val="0"/>
      <w:marRight w:val="0"/>
      <w:marTop w:val="0"/>
      <w:marBottom w:val="0"/>
      <w:divBdr>
        <w:top w:val="none" w:sz="0" w:space="0" w:color="auto"/>
        <w:left w:val="none" w:sz="0" w:space="0" w:color="auto"/>
        <w:bottom w:val="none" w:sz="0" w:space="0" w:color="auto"/>
        <w:right w:val="none" w:sz="0" w:space="0" w:color="auto"/>
      </w:divBdr>
    </w:div>
    <w:div w:id="1767336766">
      <w:bodyDiv w:val="1"/>
      <w:marLeft w:val="0"/>
      <w:marRight w:val="0"/>
      <w:marTop w:val="0"/>
      <w:marBottom w:val="0"/>
      <w:divBdr>
        <w:top w:val="none" w:sz="0" w:space="0" w:color="auto"/>
        <w:left w:val="none" w:sz="0" w:space="0" w:color="auto"/>
        <w:bottom w:val="none" w:sz="0" w:space="0" w:color="auto"/>
        <w:right w:val="none" w:sz="0" w:space="0" w:color="auto"/>
      </w:divBdr>
      <w:divsChild>
        <w:div w:id="1735156902">
          <w:marLeft w:val="0"/>
          <w:marRight w:val="0"/>
          <w:marTop w:val="0"/>
          <w:marBottom w:val="0"/>
          <w:divBdr>
            <w:top w:val="none" w:sz="0" w:space="0" w:color="auto"/>
            <w:left w:val="none" w:sz="0" w:space="0" w:color="auto"/>
            <w:bottom w:val="none" w:sz="0" w:space="0" w:color="auto"/>
            <w:right w:val="none" w:sz="0" w:space="0" w:color="auto"/>
          </w:divBdr>
          <w:divsChild>
            <w:div w:id="560407477">
              <w:marLeft w:val="0"/>
              <w:marRight w:val="0"/>
              <w:marTop w:val="0"/>
              <w:marBottom w:val="0"/>
              <w:divBdr>
                <w:top w:val="none" w:sz="0" w:space="0" w:color="auto"/>
                <w:left w:val="none" w:sz="0" w:space="0" w:color="auto"/>
                <w:bottom w:val="none" w:sz="0" w:space="0" w:color="auto"/>
                <w:right w:val="none" w:sz="0" w:space="0" w:color="auto"/>
              </w:divBdr>
              <w:divsChild>
                <w:div w:id="2037341368">
                  <w:marLeft w:val="0"/>
                  <w:marRight w:val="0"/>
                  <w:marTop w:val="0"/>
                  <w:marBottom w:val="0"/>
                  <w:divBdr>
                    <w:top w:val="none" w:sz="0" w:space="0" w:color="auto"/>
                    <w:left w:val="none" w:sz="0" w:space="0" w:color="auto"/>
                    <w:bottom w:val="none" w:sz="0" w:space="0" w:color="auto"/>
                    <w:right w:val="none" w:sz="0" w:space="0" w:color="auto"/>
                  </w:divBdr>
                  <w:divsChild>
                    <w:div w:id="1414888546">
                      <w:marLeft w:val="0"/>
                      <w:marRight w:val="0"/>
                      <w:marTop w:val="0"/>
                      <w:marBottom w:val="0"/>
                      <w:divBdr>
                        <w:top w:val="none" w:sz="0" w:space="0" w:color="auto"/>
                        <w:left w:val="none" w:sz="0" w:space="0" w:color="auto"/>
                        <w:bottom w:val="none" w:sz="0" w:space="0" w:color="auto"/>
                        <w:right w:val="none" w:sz="0" w:space="0" w:color="auto"/>
                      </w:divBdr>
                      <w:divsChild>
                        <w:div w:id="113980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20941">
          <w:marLeft w:val="0"/>
          <w:marRight w:val="0"/>
          <w:marTop w:val="0"/>
          <w:marBottom w:val="0"/>
          <w:divBdr>
            <w:top w:val="none" w:sz="0" w:space="0" w:color="auto"/>
            <w:left w:val="none" w:sz="0" w:space="0" w:color="auto"/>
            <w:bottom w:val="none" w:sz="0" w:space="0" w:color="auto"/>
            <w:right w:val="none" w:sz="0" w:space="0" w:color="auto"/>
          </w:divBdr>
          <w:divsChild>
            <w:div w:id="325481460">
              <w:marLeft w:val="0"/>
              <w:marRight w:val="0"/>
              <w:marTop w:val="0"/>
              <w:marBottom w:val="0"/>
              <w:divBdr>
                <w:top w:val="none" w:sz="0" w:space="0" w:color="auto"/>
                <w:left w:val="none" w:sz="0" w:space="0" w:color="auto"/>
                <w:bottom w:val="none" w:sz="0" w:space="0" w:color="auto"/>
                <w:right w:val="none" w:sz="0" w:space="0" w:color="auto"/>
              </w:divBdr>
              <w:divsChild>
                <w:div w:id="1957171752">
                  <w:marLeft w:val="0"/>
                  <w:marRight w:val="0"/>
                  <w:marTop w:val="0"/>
                  <w:marBottom w:val="0"/>
                  <w:divBdr>
                    <w:top w:val="none" w:sz="0" w:space="0" w:color="auto"/>
                    <w:left w:val="none" w:sz="0" w:space="0" w:color="auto"/>
                    <w:bottom w:val="none" w:sz="0" w:space="0" w:color="auto"/>
                    <w:right w:val="none" w:sz="0" w:space="0" w:color="auto"/>
                  </w:divBdr>
                  <w:divsChild>
                    <w:div w:id="1512453917">
                      <w:marLeft w:val="0"/>
                      <w:marRight w:val="0"/>
                      <w:marTop w:val="0"/>
                      <w:marBottom w:val="0"/>
                      <w:divBdr>
                        <w:top w:val="none" w:sz="0" w:space="0" w:color="auto"/>
                        <w:left w:val="none" w:sz="0" w:space="0" w:color="auto"/>
                        <w:bottom w:val="none" w:sz="0" w:space="0" w:color="auto"/>
                        <w:right w:val="none" w:sz="0" w:space="0" w:color="auto"/>
                      </w:divBdr>
                      <w:divsChild>
                        <w:div w:id="223882142">
                          <w:marLeft w:val="0"/>
                          <w:marRight w:val="0"/>
                          <w:marTop w:val="0"/>
                          <w:marBottom w:val="0"/>
                          <w:divBdr>
                            <w:top w:val="none" w:sz="0" w:space="0" w:color="auto"/>
                            <w:left w:val="none" w:sz="0" w:space="0" w:color="auto"/>
                            <w:bottom w:val="none" w:sz="0" w:space="0" w:color="auto"/>
                            <w:right w:val="none" w:sz="0" w:space="0" w:color="auto"/>
                          </w:divBdr>
                          <w:divsChild>
                            <w:div w:id="1916666200">
                              <w:marLeft w:val="0"/>
                              <w:marRight w:val="300"/>
                              <w:marTop w:val="180"/>
                              <w:marBottom w:val="0"/>
                              <w:divBdr>
                                <w:top w:val="none" w:sz="0" w:space="0" w:color="auto"/>
                                <w:left w:val="none" w:sz="0" w:space="0" w:color="auto"/>
                                <w:bottom w:val="none" w:sz="0" w:space="0" w:color="auto"/>
                                <w:right w:val="none" w:sz="0" w:space="0" w:color="auto"/>
                              </w:divBdr>
                              <w:divsChild>
                                <w:div w:id="20425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778380">
      <w:bodyDiv w:val="1"/>
      <w:marLeft w:val="0"/>
      <w:marRight w:val="0"/>
      <w:marTop w:val="0"/>
      <w:marBottom w:val="0"/>
      <w:divBdr>
        <w:top w:val="none" w:sz="0" w:space="0" w:color="auto"/>
        <w:left w:val="none" w:sz="0" w:space="0" w:color="auto"/>
        <w:bottom w:val="none" w:sz="0" w:space="0" w:color="auto"/>
        <w:right w:val="none" w:sz="0" w:space="0" w:color="auto"/>
      </w:divBdr>
    </w:div>
    <w:div w:id="210757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s://www.industrialresearchforum.cz/" TargetMode="External"/><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037425BC85BAC47A18BE758018E6255" ma:contentTypeVersion="17" ma:contentTypeDescription="Vytvoří nový dokument" ma:contentTypeScope="" ma:versionID="b7577fce7baacbed1a778c3a703ac2db">
  <xsd:schema xmlns:xsd="http://www.w3.org/2001/XMLSchema" xmlns:xs="http://www.w3.org/2001/XMLSchema" xmlns:p="http://schemas.microsoft.com/office/2006/metadata/properties" xmlns:ns2="d603c823-c8e5-4558-a031-867f95ca9115" xmlns:ns3="18c12310-cec0-45af-89e4-4278154c9cc2" targetNamespace="http://schemas.microsoft.com/office/2006/metadata/properties" ma:root="true" ma:fieldsID="bbe729302ce6fcac4303a14c83bf04be" ns2:_="" ns3:_="">
    <xsd:import namespace="d603c823-c8e5-4558-a031-867f95ca9115"/>
    <xsd:import namespace="18c12310-cec0-45af-89e4-4278154c9c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3c823-c8e5-4558-a031-867f95ca9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9edf76fd-2037-4af9-a6b2-347afe04b2f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c12310-cec0-45af-89e4-4278154c9c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fffaca-9e71-412c-8438-7d6a9c64bbf7}" ma:internalName="TaxCatchAll" ma:showField="CatchAllData" ma:web="18c12310-cec0-45af-89e4-4278154c9cc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03c823-c8e5-4558-a031-867f95ca9115">
      <Terms xmlns="http://schemas.microsoft.com/office/infopath/2007/PartnerControls"/>
    </lcf76f155ced4ddcb4097134ff3c332f>
    <TaxCatchAll xmlns="18c12310-cec0-45af-89e4-4278154c9cc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19C33-127A-48A4-8FF8-3F2BBDF2999B}"/>
</file>

<file path=customXml/itemProps2.xml><?xml version="1.0" encoding="utf-8"?>
<ds:datastoreItem xmlns:ds="http://schemas.openxmlformats.org/officeDocument/2006/customXml" ds:itemID="{E7040D66-2F31-4FA2-8C22-38782DE67EA1}">
  <ds:schemaRefs>
    <ds:schemaRef ds:uri="http://schemas.microsoft.com/sharepoint/v3/contenttype/forms"/>
  </ds:schemaRefs>
</ds:datastoreItem>
</file>

<file path=customXml/itemProps3.xml><?xml version="1.0" encoding="utf-8"?>
<ds:datastoreItem xmlns:ds="http://schemas.openxmlformats.org/officeDocument/2006/customXml" ds:itemID="{3AEF6020-E3C7-433A-AA38-6DA48506499D}">
  <ds:schemaRefs>
    <ds:schemaRef ds:uri="http://schemas.microsoft.com/office/2006/metadata/properties"/>
    <ds:schemaRef ds:uri="http://schemas.microsoft.com/office/infopath/2007/PartnerControls"/>
    <ds:schemaRef ds:uri="aa226f59-d688-4c38-802e-27b7b495015b"/>
    <ds:schemaRef ds:uri="50703b21-1830-4b86-8202-d1d80a8a2cd8"/>
  </ds:schemaRefs>
</ds:datastoreItem>
</file>

<file path=customXml/itemProps4.xml><?xml version="1.0" encoding="utf-8"?>
<ds:datastoreItem xmlns:ds="http://schemas.openxmlformats.org/officeDocument/2006/customXml" ds:itemID="{3D24110A-7154-426F-B9AC-9A43F0D4294E}">
  <ds:schemaRefs>
    <ds:schemaRef ds:uri="http://schemas.openxmlformats.org/officeDocument/2006/bibliography"/>
  </ds:schemaRefs>
</ds:datastoreItem>
</file>

<file path=docMetadata/LabelInfo.xml><?xml version="1.0" encoding="utf-8"?>
<clbl:labelList xmlns:clbl="http://schemas.microsoft.com/office/2020/mipLabelMetadata">
  <clbl:label id="{46c5178e-a0f4-4f4d-8c40-9598e3d11860}" enabled="0" method="" siteId="{46c5178e-a0f4-4f4d-8c40-9598e3d11860}"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1470</Words>
  <Characters>8382</Characters>
  <Application>Microsoft Office Word</Application>
  <DocSecurity>2</DocSecurity>
  <Lines>69</Lines>
  <Paragraphs>19</Paragraphs>
  <ScaleCrop>false</ScaleCrop>
  <HeadingPairs>
    <vt:vector size="2" baseType="variant">
      <vt:variant>
        <vt:lpstr>Název</vt:lpstr>
      </vt:variant>
      <vt:variant>
        <vt:i4>1</vt:i4>
      </vt:variant>
    </vt:vector>
  </HeadingPairs>
  <TitlesOfParts>
    <vt:vector size="1" baseType="lpstr">
      <vt:lpstr>IRF_Final_PR</vt:lpstr>
    </vt:vector>
  </TitlesOfParts>
  <Company>Jones Lang LaSalle</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IRF_Final_PR</dc:title>
  <dc:subject/>
  <dc:creator>Tomas.Krus@cbre.com</dc:creator>
  <cp:keywords/>
  <cp:lastModifiedBy>Denisa Kolaříková</cp:lastModifiedBy>
  <cp:revision>3</cp:revision>
  <cp:lastPrinted>2013-01-26T19:29:00Z</cp:lastPrinted>
  <dcterms:created xsi:type="dcterms:W3CDTF">2024-01-24T09:33:00Z</dcterms:created>
  <dcterms:modified xsi:type="dcterms:W3CDTF">2024-01-24T09:34:00Z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0x010100D037425BC85BAC47A18BE758018E6255</vt:lpwstr>
  </property>
  <property fmtid="{D5CDD505-2E9C-101B-9397-08002B2CF9AE}" pid="3" name="MediaServiceImageTags">
    <vt:lpwstr/>
  </property>
  <property fmtid="{D5CDD505-2E9C-101B-9397-08002B2CF9AE}" pid="4" name="GrammarlyDocumentId">
    <vt:lpwstr>77c4ff19002ab59e9d549a4262831883d3ab6c8458feb5f102f39f4974e784d9</vt:lpwstr>
  </property>
</Properties>
</file>