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02D7" w14:textId="77777777" w:rsidR="007733FB" w:rsidRPr="00470243" w:rsidRDefault="00E841EB" w:rsidP="000419D3">
      <w:pPr>
        <w:ind w:left="4944" w:firstLine="720"/>
        <w:jc w:val="right"/>
        <w:rPr>
          <w:rFonts w:ascii="Arial" w:hAnsi="Arial"/>
          <w:b/>
          <w:color w:val="474747"/>
          <w:sz w:val="24"/>
          <w:lang w:val="cs-CZ"/>
        </w:rPr>
      </w:pPr>
      <w:r w:rsidRPr="00470243">
        <w:rPr>
          <w:noProof/>
          <w:color w:val="474747"/>
          <w:lang w:val="cs-CZ"/>
        </w:rPr>
        <w:drawing>
          <wp:anchor distT="0" distB="0" distL="114300" distR="114300" simplePos="0" relativeHeight="251658244" behindDoc="1" locked="0" layoutInCell="1" allowOverlap="1" wp14:anchorId="1FAE0305" wp14:editId="00BE4D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76350" cy="861060"/>
            <wp:effectExtent l="0" t="0" r="0" b="0"/>
            <wp:wrapTight wrapText="bothSides">
              <wp:wrapPolygon edited="0">
                <wp:start x="0" y="0"/>
                <wp:lineTo x="0" y="21027"/>
                <wp:lineTo x="21278" y="21027"/>
                <wp:lineTo x="212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27635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E02D8" w14:textId="77777777" w:rsidR="00B57C6F" w:rsidRPr="00470243" w:rsidRDefault="00B57C6F" w:rsidP="00B57C6F">
      <w:pPr>
        <w:rPr>
          <w:rFonts w:ascii="Arial" w:hAnsi="Arial" w:cs="Arial"/>
          <w:b/>
          <w:color w:val="626262"/>
          <w:sz w:val="24"/>
          <w:szCs w:val="24"/>
          <w:lang w:val="cs-CZ"/>
        </w:rPr>
      </w:pPr>
      <w:r w:rsidRPr="00470243">
        <w:rPr>
          <w:rFonts w:ascii="Arial" w:hAnsi="Arial" w:cs="Arial"/>
          <w:b/>
          <w:color w:val="626262"/>
          <w:sz w:val="24"/>
          <w:szCs w:val="24"/>
          <w:lang w:val="cs-CZ"/>
        </w:rPr>
        <w:t>Tisková zpráva</w:t>
      </w:r>
    </w:p>
    <w:p w14:paraId="1FAE02D9" w14:textId="77777777" w:rsidR="00B57C6F" w:rsidRPr="00470243" w:rsidRDefault="00B57C6F" w:rsidP="00B57C6F">
      <w:pPr>
        <w:jc w:val="both"/>
        <w:rPr>
          <w:rFonts w:ascii="Arial" w:hAnsi="Arial" w:cs="Arial"/>
          <w:sz w:val="10"/>
          <w:szCs w:val="10"/>
          <w:lang w:val="cs-CZ"/>
        </w:rPr>
      </w:pPr>
    </w:p>
    <w:p w14:paraId="1FAE02DA" w14:textId="14DCF589" w:rsidR="00B57C6F" w:rsidRPr="00470243" w:rsidRDefault="00B57C6F" w:rsidP="2B9340D0">
      <w:pPr>
        <w:jc w:val="both"/>
        <w:rPr>
          <w:rFonts w:ascii="Arial" w:hAnsi="Arial" w:cs="Arial"/>
          <w:noProof/>
          <w:lang w:val="cs-CZ"/>
        </w:rPr>
      </w:pPr>
      <w:r w:rsidRPr="2B9340D0">
        <w:rPr>
          <w:rFonts w:ascii="Arial" w:hAnsi="Arial" w:cs="Arial"/>
          <w:lang w:val="cs-CZ"/>
        </w:rPr>
        <w:t xml:space="preserve">Praha </w:t>
      </w:r>
      <w:r w:rsidR="77F2946B" w:rsidRPr="2B9340D0">
        <w:rPr>
          <w:rFonts w:ascii="Arial" w:hAnsi="Arial" w:cs="Arial"/>
          <w:lang w:val="cs-CZ"/>
        </w:rPr>
        <w:t>2</w:t>
      </w:r>
      <w:r w:rsidR="008156DD" w:rsidRPr="2B9340D0">
        <w:rPr>
          <w:rFonts w:ascii="Arial" w:hAnsi="Arial" w:cs="Arial"/>
          <w:lang w:val="cs-CZ"/>
        </w:rPr>
        <w:t>4</w:t>
      </w:r>
      <w:r w:rsidR="77F2946B" w:rsidRPr="2B9340D0">
        <w:rPr>
          <w:rFonts w:ascii="Arial" w:hAnsi="Arial" w:cs="Arial"/>
          <w:lang w:val="cs-CZ"/>
        </w:rPr>
        <w:t xml:space="preserve">. </w:t>
      </w:r>
      <w:r w:rsidR="1C62997F" w:rsidRPr="2B9340D0">
        <w:rPr>
          <w:rFonts w:ascii="Arial" w:hAnsi="Arial" w:cs="Arial"/>
          <w:lang w:val="cs-CZ"/>
        </w:rPr>
        <w:t>ledna</w:t>
      </w:r>
      <w:r w:rsidR="77F2946B" w:rsidRPr="2B9340D0">
        <w:rPr>
          <w:rFonts w:ascii="Arial" w:hAnsi="Arial" w:cs="Arial"/>
          <w:lang w:val="cs-CZ"/>
        </w:rPr>
        <w:t xml:space="preserve"> 202</w:t>
      </w:r>
      <w:r w:rsidR="75DB6ABD" w:rsidRPr="2B9340D0">
        <w:rPr>
          <w:rFonts w:ascii="Arial" w:hAnsi="Arial" w:cs="Arial"/>
          <w:lang w:val="cs-CZ"/>
        </w:rPr>
        <w:t>4</w:t>
      </w:r>
    </w:p>
    <w:p w14:paraId="1FAE02DC" w14:textId="10E809F6" w:rsidR="00B57C6F" w:rsidRPr="00470243" w:rsidRDefault="00B57C6F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0D2D971" w14:textId="1FBD3582" w:rsidR="007446AB" w:rsidRPr="00470243" w:rsidRDefault="007446AB" w:rsidP="00B57C6F">
      <w:pPr>
        <w:jc w:val="both"/>
        <w:outlineLvl w:val="0"/>
        <w:rPr>
          <w:rFonts w:ascii="Arial" w:hAnsi="Arial" w:cs="Arial"/>
          <w:b/>
          <w:color w:val="474747"/>
          <w:lang w:val="cs-CZ"/>
        </w:rPr>
      </w:pPr>
    </w:p>
    <w:p w14:paraId="38BA6E21" w14:textId="77777777" w:rsidR="00454B6E" w:rsidRPr="00470243" w:rsidRDefault="00454B6E" w:rsidP="00722D41">
      <w:pPr>
        <w:outlineLvl w:val="0"/>
        <w:rPr>
          <w:rFonts w:ascii="Arial" w:hAnsi="Arial" w:cs="Arial"/>
          <w:b/>
          <w:color w:val="474747"/>
          <w:lang w:val="cs-CZ"/>
        </w:rPr>
      </w:pPr>
    </w:p>
    <w:p w14:paraId="5E5764AF" w14:textId="4F420FF6" w:rsidR="00BA29D4" w:rsidRPr="00470243" w:rsidRDefault="0051082F" w:rsidP="333986D3">
      <w:pPr>
        <w:pStyle w:val="Nadpis1"/>
        <w:jc w:val="center"/>
        <w:rPr>
          <w:rStyle w:val="Nzevknihy"/>
          <w:color w:val="auto"/>
          <w:sz w:val="28"/>
          <w:szCs w:val="28"/>
          <w:lang w:val="cs-CZ"/>
        </w:rPr>
      </w:pPr>
      <w:r w:rsidRPr="333986D3">
        <w:rPr>
          <w:rStyle w:val="Nzevknihy"/>
          <w:color w:val="auto"/>
          <w:sz w:val="28"/>
          <w:szCs w:val="28"/>
          <w:lang w:val="cs-CZ"/>
        </w:rPr>
        <w:t>Pokles v objemu aktivní výstavby a nárůst prostorů v</w:t>
      </w:r>
      <w:r w:rsidR="6FA6EF60" w:rsidRPr="333986D3">
        <w:rPr>
          <w:rStyle w:val="Nzevknihy"/>
          <w:color w:val="auto"/>
          <w:sz w:val="28"/>
          <w:szCs w:val="28"/>
          <w:lang w:val="cs-CZ"/>
        </w:rPr>
        <w:t>e stavu</w:t>
      </w:r>
      <w:r w:rsidRPr="333986D3">
        <w:rPr>
          <w:rStyle w:val="Nzevknihy"/>
          <w:color w:val="auto"/>
          <w:sz w:val="28"/>
          <w:szCs w:val="28"/>
          <w:lang w:val="cs-CZ"/>
        </w:rPr>
        <w:t> shell-and-core reflektuje aktuální situaci na trhu a možné překážky v blízké budoucnosti</w:t>
      </w:r>
    </w:p>
    <w:p w14:paraId="15B8406C" w14:textId="77777777" w:rsidR="00182446" w:rsidRPr="00470243" w:rsidRDefault="00182446" w:rsidP="0E3A05EC">
      <w:pPr>
        <w:jc w:val="center"/>
        <w:outlineLvl w:val="0"/>
        <w:rPr>
          <w:rFonts w:ascii="Arial" w:hAnsi="Arial" w:cs="Arial"/>
          <w:b/>
          <w:sz w:val="24"/>
          <w:szCs w:val="22"/>
          <w:lang w:val="cs-CZ"/>
        </w:rPr>
      </w:pPr>
    </w:p>
    <w:p w14:paraId="044E8969" w14:textId="098B357D" w:rsidR="00BA29D4" w:rsidRPr="00470243" w:rsidRDefault="005A2697" w:rsidP="333986D3">
      <w:pPr>
        <w:jc w:val="center"/>
        <w:rPr>
          <w:rFonts w:ascii="Arial" w:eastAsia="Arial" w:hAnsi="Arial" w:cs="Arial"/>
          <w:i/>
          <w:iCs/>
          <w:color w:val="333333"/>
          <w:lang w:val="cs-CZ"/>
        </w:rPr>
      </w:pPr>
      <w:r w:rsidRPr="333986D3">
        <w:rPr>
          <w:rFonts w:ascii="Arial" w:eastAsia="Arial" w:hAnsi="Arial" w:cs="Arial"/>
          <w:i/>
          <w:iCs/>
          <w:color w:val="333333"/>
          <w:lang w:val="cs-CZ"/>
        </w:rPr>
        <w:t>Industrial Research Forum oznamuje údaje o trhu se skladovými a výrobními nemovitostmi v</w:t>
      </w:r>
      <w:r w:rsidR="007E42A7" w:rsidRPr="333986D3">
        <w:rPr>
          <w:rFonts w:ascii="Arial" w:eastAsia="Arial" w:hAnsi="Arial" w:cs="Arial"/>
          <w:i/>
          <w:iCs/>
          <w:color w:val="333333"/>
          <w:lang w:val="cs-CZ"/>
        </w:rPr>
        <w:t>e</w:t>
      </w:r>
      <w:r w:rsidRPr="333986D3">
        <w:rPr>
          <w:rFonts w:ascii="Arial" w:eastAsia="Arial" w:hAnsi="Arial" w:cs="Arial"/>
          <w:i/>
          <w:iCs/>
          <w:color w:val="333333"/>
          <w:lang w:val="cs-CZ"/>
        </w:rPr>
        <w:t xml:space="preserve"> </w:t>
      </w:r>
      <w:r w:rsidR="0051082F" w:rsidRPr="333986D3">
        <w:rPr>
          <w:rFonts w:ascii="Arial" w:eastAsia="Arial" w:hAnsi="Arial" w:cs="Arial"/>
          <w:i/>
          <w:iCs/>
          <w:color w:val="333333"/>
          <w:lang w:val="cs-CZ"/>
        </w:rPr>
        <w:t>4</w:t>
      </w:r>
      <w:r w:rsidRPr="333986D3">
        <w:rPr>
          <w:rFonts w:ascii="Arial" w:eastAsia="Arial" w:hAnsi="Arial" w:cs="Arial"/>
          <w:i/>
          <w:iCs/>
          <w:color w:val="333333"/>
          <w:lang w:val="cs-CZ"/>
        </w:rPr>
        <w:t>. čtvrtletí</w:t>
      </w:r>
      <w:r w:rsidR="002C1993" w:rsidRPr="333986D3">
        <w:rPr>
          <w:rFonts w:ascii="Arial" w:eastAsia="Arial" w:hAnsi="Arial" w:cs="Arial"/>
          <w:i/>
          <w:iCs/>
          <w:color w:val="333333"/>
          <w:lang w:val="cs-CZ"/>
        </w:rPr>
        <w:t xml:space="preserve"> </w:t>
      </w:r>
      <w:r w:rsidRPr="333986D3">
        <w:rPr>
          <w:rFonts w:ascii="Arial" w:eastAsia="Arial" w:hAnsi="Arial" w:cs="Arial"/>
          <w:i/>
          <w:iCs/>
          <w:color w:val="333333"/>
          <w:lang w:val="cs-CZ"/>
        </w:rPr>
        <w:t>202</w:t>
      </w:r>
      <w:r w:rsidR="005F3034" w:rsidRPr="333986D3">
        <w:rPr>
          <w:rFonts w:ascii="Arial" w:eastAsia="Arial" w:hAnsi="Arial" w:cs="Arial"/>
          <w:i/>
          <w:iCs/>
          <w:color w:val="333333"/>
          <w:lang w:val="cs-CZ"/>
        </w:rPr>
        <w:t>3</w:t>
      </w:r>
    </w:p>
    <w:p w14:paraId="5A1584AB" w14:textId="7A4F444F" w:rsidR="00A7168A" w:rsidRPr="00470243" w:rsidRDefault="007A5C1A" w:rsidP="008D2285">
      <w:pPr>
        <w:pStyle w:val="Odstavecseseznamem"/>
        <w:numPr>
          <w:ilvl w:val="0"/>
          <w:numId w:val="4"/>
        </w:numPr>
        <w:spacing w:before="240" w:after="120"/>
        <w:outlineLvl w:val="0"/>
        <w:rPr>
          <w:rFonts w:ascii="Arial" w:hAnsi="Arial" w:cs="Arial"/>
          <w:b/>
          <w:bCs/>
          <w:sz w:val="21"/>
          <w:szCs w:val="21"/>
          <w:lang w:val="cs-CZ"/>
        </w:rPr>
      </w:pPr>
      <w:r w:rsidRPr="2DC66A12">
        <w:rPr>
          <w:rFonts w:ascii="Arial" w:hAnsi="Arial" w:cs="Arial"/>
          <w:b/>
          <w:bCs/>
          <w:sz w:val="21"/>
          <w:szCs w:val="21"/>
          <w:lang w:val="cs-CZ"/>
        </w:rPr>
        <w:t>Celková nabídka moderních průmyslových prostor</w:t>
      </w:r>
      <w:r w:rsidR="005B2BD9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dosáhla 11,</w:t>
      </w:r>
      <w:r w:rsidR="0051082F">
        <w:rPr>
          <w:rFonts w:ascii="Arial" w:hAnsi="Arial" w:cs="Arial"/>
          <w:b/>
          <w:bCs/>
          <w:sz w:val="21"/>
          <w:szCs w:val="21"/>
          <w:lang w:val="cs-CZ"/>
        </w:rPr>
        <w:t>7</w:t>
      </w:r>
      <w:r w:rsidR="005B2BD9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milionu m</w:t>
      </w:r>
      <w:r w:rsidR="005B2BD9" w:rsidRPr="2DC66A12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</w:p>
    <w:p w14:paraId="6FFCFB34" w14:textId="6B905869" w:rsidR="00A7168A" w:rsidRPr="00470243" w:rsidRDefault="00916931" w:rsidP="008D2285">
      <w:pPr>
        <w:pStyle w:val="Odstavecseseznamem"/>
        <w:numPr>
          <w:ilvl w:val="0"/>
          <w:numId w:val="4"/>
        </w:numPr>
        <w:spacing w:before="240" w:after="120"/>
        <w:outlineLvl w:val="0"/>
        <w:rPr>
          <w:rFonts w:ascii="Arial" w:hAnsi="Arial" w:cs="Arial"/>
          <w:b/>
          <w:bCs/>
          <w:sz w:val="21"/>
          <w:szCs w:val="21"/>
          <w:lang w:val="cs-CZ"/>
        </w:rPr>
      </w:pPr>
      <w:r w:rsidRPr="2DC66A12">
        <w:rPr>
          <w:rFonts w:ascii="Arial" w:hAnsi="Arial" w:cs="Arial"/>
          <w:b/>
          <w:bCs/>
          <w:sz w:val="21"/>
          <w:szCs w:val="21"/>
          <w:lang w:val="cs-CZ"/>
        </w:rPr>
        <w:t>V</w:t>
      </w:r>
      <w:r w:rsidR="737273C2" w:rsidRPr="2DC66A12">
        <w:rPr>
          <w:rFonts w:ascii="Arial" w:hAnsi="Arial" w:cs="Arial"/>
          <w:b/>
          <w:bCs/>
          <w:sz w:val="21"/>
          <w:szCs w:val="21"/>
          <w:lang w:val="cs-CZ"/>
        </w:rPr>
        <w:t>e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> Q</w:t>
      </w:r>
      <w:r w:rsidR="0051082F">
        <w:rPr>
          <w:rFonts w:ascii="Arial" w:hAnsi="Arial" w:cs="Arial"/>
          <w:b/>
          <w:bCs/>
          <w:sz w:val="21"/>
          <w:szCs w:val="21"/>
          <w:lang w:val="cs-CZ"/>
        </w:rPr>
        <w:t>4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2023 bylo</w:t>
      </w:r>
      <w:r w:rsidR="79D90A26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na trh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5E0514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nově </w:t>
      </w:r>
      <w:r w:rsidR="54A7A2DC" w:rsidRPr="2DC66A12">
        <w:rPr>
          <w:rFonts w:ascii="Arial" w:hAnsi="Arial" w:cs="Arial"/>
          <w:b/>
          <w:bCs/>
          <w:sz w:val="21"/>
          <w:szCs w:val="21"/>
          <w:lang w:val="cs-CZ"/>
        </w:rPr>
        <w:t>dodáno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téměř</w:t>
      </w:r>
      <w:r w:rsidR="008D2285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51082F">
        <w:rPr>
          <w:rFonts w:ascii="Arial" w:hAnsi="Arial" w:cs="Arial"/>
          <w:b/>
          <w:bCs/>
          <w:sz w:val="21"/>
          <w:szCs w:val="21"/>
          <w:lang w:val="cs-CZ"/>
        </w:rPr>
        <w:t>271</w:t>
      </w:r>
      <w:r w:rsidR="00A7168A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51082F">
        <w:rPr>
          <w:rFonts w:ascii="Arial" w:hAnsi="Arial" w:cs="Arial"/>
          <w:b/>
          <w:bCs/>
          <w:sz w:val="21"/>
          <w:szCs w:val="21"/>
          <w:lang w:val="cs-CZ"/>
        </w:rPr>
        <w:t>6</w:t>
      </w:r>
      <w:r w:rsidR="00A7168A" w:rsidRPr="2DC66A12">
        <w:rPr>
          <w:rFonts w:ascii="Arial" w:hAnsi="Arial" w:cs="Arial"/>
          <w:b/>
          <w:bCs/>
          <w:sz w:val="21"/>
          <w:szCs w:val="21"/>
          <w:lang w:val="cs-CZ"/>
        </w:rPr>
        <w:t>00 m</w:t>
      </w:r>
      <w:r w:rsidR="00A7168A" w:rsidRPr="2DC66A12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</w:p>
    <w:p w14:paraId="329D9BEE" w14:textId="4DC909F9" w:rsidR="005E0514" w:rsidRPr="00470243" w:rsidRDefault="005E0514" w:rsidP="00A9548D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eastAsia="Arial" w:hAnsi="Arial" w:cs="Arial"/>
          <w:b/>
          <w:bCs/>
          <w:sz w:val="21"/>
          <w:szCs w:val="21"/>
          <w:lang w:val="cs-CZ"/>
        </w:rPr>
      </w:pPr>
      <w:r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Poptávka po průmyslových prostorách </w:t>
      </w:r>
      <w:r w:rsidR="0047024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>v</w:t>
      </w:r>
      <w:r w:rsidR="0051082F">
        <w:rPr>
          <w:rFonts w:ascii="Arial" w:eastAsia="Arial" w:hAnsi="Arial" w:cs="Arial"/>
          <w:b/>
          <w:bCs/>
          <w:sz w:val="21"/>
          <w:szCs w:val="21"/>
          <w:lang w:val="cs-CZ"/>
        </w:rPr>
        <w:t> </w:t>
      </w:r>
      <w:r w:rsidR="0047024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>Q</w:t>
      </w:r>
      <w:r w:rsidR="0051082F">
        <w:rPr>
          <w:rFonts w:ascii="Arial" w:eastAsia="Arial" w:hAnsi="Arial" w:cs="Arial"/>
          <w:b/>
          <w:bCs/>
          <w:sz w:val="21"/>
          <w:szCs w:val="21"/>
          <w:lang w:val="cs-CZ"/>
        </w:rPr>
        <w:t>4</w:t>
      </w:r>
      <w:r w:rsidR="0047024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2023</w:t>
      </w:r>
      <w:r w:rsidR="00E779C0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0051082F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vzrostla </w:t>
      </w:r>
      <w:r w:rsidR="0006551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a </w:t>
      </w:r>
      <w:r w:rsidR="321758F4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dosáhla </w:t>
      </w:r>
      <w:r w:rsidR="0051082F">
        <w:rPr>
          <w:rFonts w:ascii="Arial" w:eastAsia="Arial" w:hAnsi="Arial" w:cs="Arial"/>
          <w:b/>
          <w:bCs/>
          <w:sz w:val="21"/>
          <w:szCs w:val="21"/>
          <w:lang w:val="cs-CZ"/>
        </w:rPr>
        <w:t>397</w:t>
      </w:r>
      <w:r w:rsidR="0006551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0051082F">
        <w:rPr>
          <w:rFonts w:ascii="Arial" w:eastAsia="Arial" w:hAnsi="Arial" w:cs="Arial"/>
          <w:b/>
          <w:bCs/>
          <w:sz w:val="21"/>
          <w:szCs w:val="21"/>
          <w:lang w:val="cs-CZ"/>
        </w:rPr>
        <w:t>0</w:t>
      </w:r>
      <w:r w:rsidR="00065513" w:rsidRPr="2DC66A12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00 </w:t>
      </w:r>
      <w:r w:rsidR="00065513" w:rsidRPr="2DC66A12">
        <w:rPr>
          <w:rFonts w:ascii="Arial" w:hAnsi="Arial" w:cs="Arial"/>
          <w:b/>
          <w:bCs/>
          <w:sz w:val="21"/>
          <w:szCs w:val="21"/>
          <w:lang w:val="cs-CZ"/>
        </w:rPr>
        <w:t>m</w:t>
      </w:r>
      <w:r w:rsidR="00065513" w:rsidRPr="2DC66A12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 xml:space="preserve">2 </w:t>
      </w:r>
    </w:p>
    <w:p w14:paraId="76153655" w14:textId="39C3564D" w:rsidR="00A9548D" w:rsidRPr="00470243" w:rsidRDefault="7F1BF641" w:rsidP="00A9548D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eastAsia="Arial" w:hAnsi="Arial" w:cs="Arial"/>
          <w:b/>
          <w:bCs/>
          <w:sz w:val="21"/>
          <w:szCs w:val="21"/>
          <w:lang w:val="cs-CZ"/>
        </w:rPr>
      </w:pPr>
      <w:r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Spekulativn</w:t>
      </w:r>
      <w:r w:rsidR="4FC5BC26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ě</w:t>
      </w:r>
      <w:r w:rsidR="3931D03E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budované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průmyslové plochy </w:t>
      </w:r>
      <w:r w:rsidR="6119C2C6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poklesl</w:t>
      </w:r>
      <w:r w:rsidR="008F6A3F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y</w:t>
      </w:r>
      <w:r w:rsidR="6119C2C6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na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6119C2C6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30</w:t>
      </w:r>
      <w:r w:rsidR="0192A42F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% z </w:t>
      </w:r>
      <w:r w:rsidR="197F8E9A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téměř 1</w:t>
      </w:r>
      <w:r w:rsidR="59B467D0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milionu </w:t>
      </w:r>
      <w:r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m</w:t>
      </w:r>
      <w:r w:rsidR="4FC5BC26" w:rsidRPr="77D47401">
        <w:rPr>
          <w:rFonts w:ascii="Arial" w:eastAsia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, které jsou </w:t>
      </w:r>
      <w:r w:rsidR="368539C3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>nyní</w:t>
      </w:r>
      <w:r w:rsidR="62E37914" w:rsidRPr="77D47401">
        <w:rPr>
          <w:rFonts w:ascii="Arial" w:eastAsia="Arial" w:hAnsi="Arial" w:cs="Arial"/>
          <w:b/>
          <w:bCs/>
          <w:sz w:val="21"/>
          <w:szCs w:val="21"/>
          <w:lang w:val="cs-CZ"/>
        </w:rPr>
        <w:t xml:space="preserve"> ve výstavbě</w:t>
      </w:r>
    </w:p>
    <w:p w14:paraId="181764BA" w14:textId="64E54898" w:rsidR="0051082F" w:rsidRPr="0051082F" w:rsidRDefault="4C8AADB4" w:rsidP="0051082F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hAnsi="Arial" w:cs="Arial"/>
          <w:b/>
          <w:bCs/>
          <w:sz w:val="21"/>
          <w:szCs w:val="21"/>
          <w:lang w:val="cs-CZ"/>
        </w:rPr>
      </w:pPr>
      <w:r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Míra neobsazenosti se oproti předchozímu čtvrtletí 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>zvýšila</w:t>
      </w:r>
      <w:r w:rsidR="34C08A56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o 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>34</w:t>
      </w:r>
      <w:r w:rsidR="34C08A56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bazických bodů, 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>přesto i</w:t>
      </w:r>
      <w:r w:rsidR="2395D0C4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nadále zůstává na</w:t>
      </w:r>
      <w:r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nízk</w:t>
      </w:r>
      <w:r w:rsidR="010B013C" w:rsidRPr="77D47401">
        <w:rPr>
          <w:rFonts w:ascii="Arial" w:hAnsi="Arial" w:cs="Arial"/>
          <w:b/>
          <w:bCs/>
          <w:sz w:val="21"/>
          <w:szCs w:val="21"/>
          <w:lang w:val="cs-CZ"/>
        </w:rPr>
        <w:t>é</w:t>
      </w:r>
      <w:r w:rsidR="4377C82A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Pr="77D47401">
        <w:rPr>
          <w:rFonts w:ascii="Arial" w:hAnsi="Arial" w:cs="Arial"/>
          <w:b/>
          <w:bCs/>
          <w:sz w:val="21"/>
          <w:szCs w:val="21"/>
          <w:lang w:val="cs-CZ"/>
        </w:rPr>
        <w:t>úrovni 1,</w:t>
      </w:r>
      <w:r w:rsidR="7A525261" w:rsidRPr="77D47401">
        <w:rPr>
          <w:rFonts w:ascii="Arial" w:hAnsi="Arial" w:cs="Arial"/>
          <w:b/>
          <w:bCs/>
          <w:sz w:val="21"/>
          <w:szCs w:val="21"/>
          <w:lang w:val="cs-CZ"/>
        </w:rPr>
        <w:t>7</w:t>
      </w:r>
      <w:r w:rsidR="7B5BD451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5 </w:t>
      </w:r>
      <w:r w:rsidRPr="77D47401">
        <w:rPr>
          <w:rFonts w:ascii="Arial" w:hAnsi="Arial" w:cs="Arial"/>
          <w:b/>
          <w:bCs/>
          <w:sz w:val="21"/>
          <w:szCs w:val="21"/>
          <w:lang w:val="cs-CZ"/>
        </w:rPr>
        <w:t>%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s dodatečnými </w:t>
      </w:r>
      <w:r w:rsidR="6A949CD5" w:rsidRPr="77D47401">
        <w:rPr>
          <w:rFonts w:ascii="Arial" w:hAnsi="Arial" w:cs="Arial"/>
          <w:b/>
          <w:bCs/>
          <w:sz w:val="21"/>
          <w:szCs w:val="21"/>
          <w:lang w:val="cs-CZ"/>
        </w:rPr>
        <w:t>c</w:t>
      </w:r>
      <w:r w:rsidR="00A606A9" w:rsidRPr="77D47401">
        <w:rPr>
          <w:rFonts w:ascii="Arial" w:hAnsi="Arial" w:cs="Arial"/>
          <w:b/>
          <w:bCs/>
          <w:sz w:val="21"/>
          <w:szCs w:val="21"/>
          <w:lang w:val="cs-CZ"/>
        </w:rPr>
        <w:t>c</w:t>
      </w:r>
      <w:r w:rsidR="6A949CD5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a 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>3</w:t>
      </w:r>
      <w:r w:rsidR="3D930C01" w:rsidRPr="77D47401">
        <w:rPr>
          <w:rFonts w:ascii="Arial" w:hAnsi="Arial" w:cs="Arial"/>
          <w:b/>
          <w:bCs/>
          <w:sz w:val="21"/>
          <w:szCs w:val="21"/>
          <w:lang w:val="cs-CZ"/>
        </w:rPr>
        <w:t>00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 xml:space="preserve"> 000 m</w:t>
      </w:r>
      <w:r w:rsidR="6119C2C6" w:rsidRPr="77D47401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 xml:space="preserve">2 </w:t>
      </w:r>
      <w:r w:rsidR="6119C2C6" w:rsidRPr="77D47401">
        <w:rPr>
          <w:rFonts w:ascii="Arial" w:hAnsi="Arial" w:cs="Arial"/>
          <w:b/>
          <w:bCs/>
          <w:sz w:val="21"/>
          <w:szCs w:val="21"/>
          <w:lang w:val="cs-CZ"/>
        </w:rPr>
        <w:t>neobsazených ploch ve stavu shell-and-core</w:t>
      </w:r>
    </w:p>
    <w:p w14:paraId="5876F46B" w14:textId="161AE8F7" w:rsidR="00A7168A" w:rsidRPr="00470243" w:rsidRDefault="00A7168A" w:rsidP="6E10C278">
      <w:pPr>
        <w:pStyle w:val="Odstavecseseznamem"/>
        <w:numPr>
          <w:ilvl w:val="0"/>
          <w:numId w:val="4"/>
        </w:numPr>
        <w:spacing w:before="240" w:after="120" w:line="259" w:lineRule="auto"/>
        <w:rPr>
          <w:rFonts w:ascii="Arial" w:hAnsi="Arial" w:cs="Arial"/>
          <w:b/>
          <w:bCs/>
          <w:sz w:val="21"/>
          <w:szCs w:val="21"/>
          <w:lang w:val="cs-CZ"/>
        </w:rPr>
      </w:pPr>
      <w:r w:rsidRPr="2DC66A12">
        <w:rPr>
          <w:rFonts w:ascii="Arial" w:hAnsi="Arial" w:cs="Arial"/>
          <w:b/>
          <w:bCs/>
          <w:sz w:val="21"/>
          <w:szCs w:val="21"/>
          <w:lang w:val="cs-CZ"/>
        </w:rPr>
        <w:t>Průměrné nejvyšší dosa</w:t>
      </w:r>
      <w:r w:rsidR="004E2020" w:rsidRPr="2DC66A12">
        <w:rPr>
          <w:rFonts w:ascii="Arial" w:hAnsi="Arial" w:cs="Arial"/>
          <w:b/>
          <w:bCs/>
          <w:sz w:val="21"/>
          <w:szCs w:val="21"/>
          <w:lang w:val="cs-CZ"/>
        </w:rPr>
        <w:t>hova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né nájemné v Praze </w:t>
      </w:r>
      <w:r w:rsidR="00D134C6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zůstalo </w:t>
      </w:r>
      <w:r w:rsidR="008A0205" w:rsidRPr="2DC66A12">
        <w:rPr>
          <w:rFonts w:ascii="Arial" w:hAnsi="Arial" w:cs="Arial"/>
          <w:b/>
          <w:bCs/>
          <w:sz w:val="21"/>
          <w:szCs w:val="21"/>
          <w:lang w:val="cs-CZ"/>
        </w:rPr>
        <w:t>stabilní</w:t>
      </w:r>
      <w:r w:rsidR="00D134C6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A9548D" w:rsidRPr="2DC66A12">
        <w:rPr>
          <w:rFonts w:ascii="Arial" w:hAnsi="Arial" w:cs="Arial"/>
          <w:b/>
          <w:bCs/>
          <w:sz w:val="21"/>
          <w:szCs w:val="21"/>
          <w:lang w:val="cs-CZ"/>
        </w:rPr>
        <w:t>a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</w:t>
      </w:r>
      <w:r w:rsidR="00A57EB6" w:rsidRPr="2DC66A12">
        <w:rPr>
          <w:rFonts w:ascii="Arial" w:hAnsi="Arial" w:cs="Arial"/>
          <w:b/>
          <w:bCs/>
          <w:sz w:val="21"/>
          <w:szCs w:val="21"/>
          <w:lang w:val="cs-CZ"/>
        </w:rPr>
        <w:t>čini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>lo přibližně 7,50 – 7,</w:t>
      </w:r>
      <w:r w:rsidR="00D134C6"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70 </w:t>
      </w:r>
      <w:r w:rsidR="00A57EB6" w:rsidRPr="2DC66A12">
        <w:rPr>
          <w:rFonts w:ascii="Arial" w:hAnsi="Arial" w:cs="Arial"/>
          <w:b/>
          <w:bCs/>
          <w:sz w:val="21"/>
          <w:szCs w:val="21"/>
          <w:lang w:val="cs-CZ"/>
        </w:rPr>
        <w:t>eur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za m</w:t>
      </w:r>
      <w:r w:rsidRPr="2DC66A12">
        <w:rPr>
          <w:rFonts w:ascii="Arial" w:hAnsi="Arial" w:cs="Arial"/>
          <w:b/>
          <w:bCs/>
          <w:sz w:val="21"/>
          <w:szCs w:val="21"/>
          <w:vertAlign w:val="superscript"/>
          <w:lang w:val="cs-CZ"/>
        </w:rPr>
        <w:t>2</w:t>
      </w:r>
      <w:r w:rsidRPr="2DC66A12">
        <w:rPr>
          <w:rFonts w:ascii="Arial" w:hAnsi="Arial" w:cs="Arial"/>
          <w:b/>
          <w:bCs/>
          <w:sz w:val="21"/>
          <w:szCs w:val="21"/>
          <w:lang w:val="cs-CZ"/>
        </w:rPr>
        <w:t xml:space="preserve"> měsíčně</w:t>
      </w:r>
    </w:p>
    <w:p w14:paraId="010DDAB2" w14:textId="66F0CE66" w:rsidR="00823023" w:rsidRPr="00470243" w:rsidRDefault="00823023" w:rsidP="00823023">
      <w:pPr>
        <w:pStyle w:val="Nadpis1"/>
        <w:rPr>
          <w:lang w:val="cs-CZ"/>
        </w:rPr>
      </w:pPr>
      <w:r w:rsidRPr="00470243">
        <w:rPr>
          <w:lang w:val="cs-CZ"/>
        </w:rPr>
        <w:t>KOMENTÁŘ</w:t>
      </w:r>
    </w:p>
    <w:p w14:paraId="1AEC70EF" w14:textId="73F1AA98" w:rsidR="00B55CD9" w:rsidRPr="00470243" w:rsidRDefault="0051082F" w:rsidP="77D47401">
      <w:pPr>
        <w:spacing w:line="259" w:lineRule="auto"/>
        <w:jc w:val="both"/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</w:pPr>
      <w:r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Jan H</w:t>
      </w:r>
      <w:r w:rsidR="00AC258C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ř</w:t>
      </w:r>
      <w:r w:rsidR="4570F4E9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ivnack</w:t>
      </w:r>
      <w:r w:rsidR="00AC258C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ý</w:t>
      </w:r>
      <w:r w:rsidR="00494557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 xml:space="preserve">, </w:t>
      </w:r>
      <w:r w:rsidR="00CE3F26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 xml:space="preserve">vedoucí pronájmů industriálních </w:t>
      </w:r>
      <w:r w:rsidR="4462A29A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nemovitostí</w:t>
      </w:r>
      <w:r w:rsidR="00A57EB6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,</w:t>
      </w:r>
      <w:r w:rsidR="001F28D5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 xml:space="preserve"> </w:t>
      </w:r>
      <w:r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>CBRE</w:t>
      </w:r>
      <w:r w:rsidR="00A57EB6" w:rsidRPr="77D47401">
        <w:rPr>
          <w:rFonts w:ascii="Arial" w:hAnsi="Arial" w:cs="Arial"/>
          <w:b/>
          <w:bCs/>
          <w:i/>
          <w:iCs/>
          <w:sz w:val="18"/>
          <w:szCs w:val="18"/>
          <w:lang w:val="cs-CZ" w:eastAsia="en-GB"/>
        </w:rPr>
        <w:t xml:space="preserve">: </w:t>
      </w:r>
    </w:p>
    <w:p w14:paraId="345B1577" w14:textId="27CE2777" w:rsidR="70653DC2" w:rsidRPr="00470243" w:rsidRDefault="70653DC2" w:rsidP="2DC66A12">
      <w:pPr>
        <w:jc w:val="both"/>
        <w:outlineLvl w:val="0"/>
        <w:rPr>
          <w:rFonts w:ascii="Arial" w:hAnsi="Arial" w:cs="Arial"/>
          <w:b/>
          <w:i/>
          <w:sz w:val="18"/>
          <w:szCs w:val="18"/>
          <w:lang w:val="cs-CZ" w:eastAsia="en-GB"/>
        </w:rPr>
      </w:pPr>
    </w:p>
    <w:p w14:paraId="2207D323" w14:textId="2904EC4E" w:rsidR="47E3285B" w:rsidRDefault="1ECC41C2" w:rsidP="333986D3">
      <w:pPr>
        <w:ind w:left="-20" w:right="-20"/>
        <w:jc w:val="both"/>
        <w:outlineLvl w:val="0"/>
        <w:rPr>
          <w:rFonts w:ascii="Arial" w:hAnsi="Arial" w:cs="Arial"/>
          <w:i/>
          <w:iCs/>
          <w:sz w:val="18"/>
          <w:szCs w:val="18"/>
          <w:lang w:val="cs-CZ" w:eastAsia="en-GB"/>
        </w:rPr>
      </w:pPr>
      <w:r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„</w:t>
      </w:r>
      <w:r w:rsidR="2EF95394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Aktuálně monitorujeme strukturální změnu v poptávce ze strany nájemců. Význam výrobních společností rostl </w:t>
      </w:r>
      <w:r w:rsidR="628CC47F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a dosáhl více než 40% podílu na čisté poptávce mezi lety 2022–2023</w:t>
      </w:r>
      <w:r w:rsidR="0058408C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. Z</w:t>
      </w:r>
      <w:r w:rsidR="628CC47F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pomalení poptávky ze strany e-commerce a 3PL </w:t>
      </w:r>
      <w:r w:rsidR="7EC0358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je na celkových číslech patrné, ale n</w:t>
      </w:r>
      <w:r w:rsidR="0058408C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e</w:t>
      </w:r>
      <w:r w:rsidR="7EC0358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 překvapi</w:t>
      </w:r>
      <w:r w:rsidR="003B3015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vé</w:t>
      </w:r>
      <w:r w:rsidR="7EC0358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, jelikož jsou tyto </w:t>
      </w:r>
      <w:r w:rsidR="0058408C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dva </w:t>
      </w:r>
      <w:r w:rsidR="7EC0358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sektory poměrně propojené.</w:t>
      </w:r>
      <w:r w:rsidR="628CC47F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 </w:t>
      </w:r>
      <w:r w:rsidR="501CF2CE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Nejvyšší dosahované nájemné (prime rent) je na stabilní úrovni a v případě nových pronájmů očekáváme pouze mírný růst spojený se změnou inflace v následujících letech. Renegociace probíhají v jiném nájemním rámci, a tak jeho výši v zásadě neovlivní.</w:t>
      </w:r>
      <w:r w:rsidR="7DED887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 </w:t>
      </w:r>
      <w:r w:rsidR="6A97D664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 xml:space="preserve">Zároveň jsou zde náznaky poklesu poptávky z důvodu delšího rozhodovaní ze strany nájemců </w:t>
      </w:r>
      <w:r w:rsidR="6DCF7726"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v důsledku nejisté ekonomické situace.</w:t>
      </w:r>
      <w:r w:rsidRPr="333986D3">
        <w:rPr>
          <w:rFonts w:ascii="Arial" w:hAnsi="Arial" w:cs="Arial"/>
          <w:i/>
          <w:iCs/>
          <w:sz w:val="18"/>
          <w:szCs w:val="18"/>
          <w:lang w:val="cs-CZ" w:eastAsia="en-GB"/>
        </w:rPr>
        <w:t>“</w:t>
      </w:r>
    </w:p>
    <w:p w14:paraId="4AF2EF4D" w14:textId="1599E812" w:rsidR="2DC66A12" w:rsidRDefault="2DC66A12" w:rsidP="2DC66A12">
      <w:pPr>
        <w:jc w:val="both"/>
        <w:outlineLvl w:val="0"/>
        <w:rPr>
          <w:rFonts w:ascii="Arial" w:hAnsi="Arial" w:cs="Arial"/>
          <w:i/>
          <w:iCs/>
          <w:color w:val="FF0000"/>
          <w:sz w:val="18"/>
          <w:szCs w:val="18"/>
          <w:highlight w:val="yellow"/>
          <w:lang w:val="cs-CZ" w:eastAsia="en-GB"/>
        </w:rPr>
      </w:pPr>
    </w:p>
    <w:p w14:paraId="1E9EDB2C" w14:textId="1B6BB7F6" w:rsidR="009D4AD5" w:rsidRPr="00470243" w:rsidRDefault="00C00746" w:rsidP="536DAACD">
      <w:pPr>
        <w:pStyle w:val="Nadpis1"/>
        <w:jc w:val="both"/>
        <w:rPr>
          <w:lang w:val="cs-CZ"/>
        </w:rPr>
      </w:pPr>
      <w:r w:rsidRPr="00470243">
        <w:rPr>
          <w:lang w:val="cs-CZ"/>
        </w:rPr>
        <w:t>CELKOVÁ NABÍDKA PRŮMYSLOVÝCH PROSTOR V ČR</w:t>
      </w:r>
    </w:p>
    <w:p w14:paraId="4831D42F" w14:textId="3CEA3CA9" w:rsidR="00A7168A" w:rsidRPr="00470243" w:rsidRDefault="5E6ABBA1" w:rsidP="00584F34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77D47401">
        <w:rPr>
          <w:rFonts w:ascii="Arial" w:hAnsi="Arial" w:cs="Arial"/>
          <w:sz w:val="18"/>
          <w:szCs w:val="18"/>
          <w:lang w:val="cs-CZ" w:eastAsia="en-GB"/>
        </w:rPr>
        <w:t>Celková plocha moderních průmyslových prostor určených k pronájmu v České republice</w:t>
      </w:r>
      <w:r w:rsidR="41353EFE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61DC061" w:rsidRPr="77D47401">
        <w:rPr>
          <w:rFonts w:ascii="Arial" w:hAnsi="Arial" w:cs="Arial"/>
          <w:sz w:val="18"/>
          <w:szCs w:val="18"/>
          <w:lang w:val="cs-CZ" w:eastAsia="en-GB"/>
        </w:rPr>
        <w:t>dosáhla</w:t>
      </w:r>
      <w:r w:rsidR="41353EFE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D7A428" w:rsidRPr="77D47401">
        <w:rPr>
          <w:rFonts w:ascii="Arial" w:hAnsi="Arial" w:cs="Arial"/>
          <w:sz w:val="18"/>
          <w:szCs w:val="18"/>
          <w:lang w:val="cs-CZ" w:eastAsia="en-GB"/>
        </w:rPr>
        <w:t>1</w:t>
      </w:r>
      <w:r w:rsidR="00602902" w:rsidRPr="77D47401">
        <w:rPr>
          <w:rFonts w:ascii="Arial" w:hAnsi="Arial" w:cs="Arial"/>
          <w:sz w:val="18"/>
          <w:szCs w:val="18"/>
          <w:lang w:val="cs-CZ" w:eastAsia="en-GB"/>
        </w:rPr>
        <w:t>1</w:t>
      </w:r>
      <w:r w:rsidR="00FD7C28" w:rsidRPr="77D47401">
        <w:rPr>
          <w:rFonts w:ascii="Arial" w:hAnsi="Arial" w:cs="Arial"/>
          <w:sz w:val="18"/>
          <w:szCs w:val="18"/>
          <w:lang w:val="cs-CZ" w:eastAsia="en-GB"/>
        </w:rPr>
        <w:t>,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70</w:t>
      </w:r>
      <w:r w:rsidR="41353EFE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1C0382C" w:rsidRPr="77D47401">
        <w:rPr>
          <w:rFonts w:ascii="Arial" w:hAnsi="Arial" w:cs="Arial"/>
          <w:sz w:val="18"/>
          <w:szCs w:val="18"/>
          <w:lang w:val="cs-CZ" w:eastAsia="en-GB"/>
        </w:rPr>
        <w:t>milion</w:t>
      </w:r>
      <w:r w:rsidR="00FD7C28" w:rsidRPr="77D47401">
        <w:rPr>
          <w:rFonts w:ascii="Arial" w:hAnsi="Arial" w:cs="Arial"/>
          <w:sz w:val="18"/>
          <w:szCs w:val="18"/>
          <w:lang w:val="cs-CZ" w:eastAsia="en-GB"/>
        </w:rPr>
        <w:t>u</w:t>
      </w:r>
      <w:r w:rsidR="41353EFE" w:rsidRPr="77D47401">
        <w:rPr>
          <w:rFonts w:ascii="Arial" w:hAnsi="Arial" w:cs="Arial"/>
          <w:sz w:val="18"/>
          <w:szCs w:val="18"/>
          <w:lang w:val="cs-CZ" w:eastAsia="en-GB"/>
        </w:rPr>
        <w:t xml:space="preserve"> čtverečních metrů</w:t>
      </w:r>
      <w:r w:rsidRPr="77D47401">
        <w:rPr>
          <w:rFonts w:ascii="Arial" w:hAnsi="Arial" w:cs="Arial"/>
          <w:sz w:val="18"/>
          <w:szCs w:val="18"/>
          <w:lang w:val="cs-CZ" w:eastAsia="en-GB"/>
        </w:rPr>
        <w:t>.</w:t>
      </w:r>
      <w:r w:rsidR="037908DB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>V rámci 1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5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průmyslových parků po celé zemi bylo na trh dodáno celkem 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271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6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>00 m</w:t>
      </w:r>
      <w:r w:rsidR="00A7168A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nových skladových ploch. To </w:t>
      </w:r>
      <w:r w:rsidR="008160EB" w:rsidRPr="77D47401">
        <w:rPr>
          <w:rFonts w:ascii="Arial" w:hAnsi="Arial" w:cs="Arial"/>
          <w:sz w:val="18"/>
          <w:szCs w:val="18"/>
          <w:lang w:val="cs-CZ" w:eastAsia="en-GB"/>
        </w:rPr>
        <w:t xml:space="preserve">je </w:t>
      </w:r>
      <w:r w:rsidR="007D74EE">
        <w:rPr>
          <w:rFonts w:ascii="Arial" w:hAnsi="Arial" w:cs="Arial"/>
          <w:sz w:val="18"/>
          <w:szCs w:val="18"/>
          <w:lang w:val="cs-CZ" w:eastAsia="en-GB"/>
        </w:rPr>
        <w:t>o</w:t>
      </w:r>
      <w:r w:rsidR="008160EB" w:rsidRPr="77D47401">
        <w:rPr>
          <w:rFonts w:ascii="Arial" w:hAnsi="Arial" w:cs="Arial"/>
          <w:sz w:val="18"/>
          <w:szCs w:val="18"/>
          <w:lang w:val="cs-CZ" w:eastAsia="en-GB"/>
        </w:rPr>
        <w:t xml:space="preserve">proti loňskému roku 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nárůst</w:t>
      </w:r>
      <w:r w:rsidR="00FA44EB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8160EB" w:rsidRPr="77D47401">
        <w:rPr>
          <w:rFonts w:ascii="Arial" w:hAnsi="Arial" w:cs="Arial"/>
          <w:sz w:val="18"/>
          <w:szCs w:val="18"/>
          <w:lang w:val="cs-CZ" w:eastAsia="en-GB"/>
        </w:rPr>
        <w:t>o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A71F375" w:rsidRPr="77D47401">
        <w:rPr>
          <w:rFonts w:ascii="Arial" w:hAnsi="Arial" w:cs="Arial"/>
          <w:sz w:val="18"/>
          <w:szCs w:val="18"/>
          <w:lang w:val="cs-CZ" w:eastAsia="en-GB"/>
        </w:rPr>
        <w:t>56</w:t>
      </w:r>
      <w:r w:rsidR="00D30346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>%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 xml:space="preserve"> a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1082F" w:rsidRPr="77D47401">
        <w:rPr>
          <w:rFonts w:ascii="Arial" w:hAnsi="Arial" w:cs="Arial"/>
          <w:sz w:val="18"/>
          <w:szCs w:val="18"/>
          <w:lang w:val="cs-CZ" w:eastAsia="en-GB"/>
        </w:rPr>
        <w:t>o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proti předchozímu čtvrtletí</w:t>
      </w:r>
      <w:r w:rsidR="008160EB" w:rsidRPr="77D47401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49</w:t>
      </w:r>
      <w:r w:rsidR="008160EB" w:rsidRPr="77D47401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>.</w:t>
      </w:r>
      <w:r w:rsidR="00EA6EA7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>Přibližně 8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4</w:t>
      </w:r>
      <w:r w:rsidR="00A7168A" w:rsidRPr="77D47401">
        <w:rPr>
          <w:rFonts w:ascii="Arial" w:hAnsi="Arial" w:cs="Arial"/>
          <w:sz w:val="18"/>
          <w:szCs w:val="18"/>
          <w:lang w:val="cs-CZ" w:eastAsia="en-GB"/>
        </w:rPr>
        <w:t xml:space="preserve"> % projektů bylo v době dokončení již předpronajato.</w:t>
      </w:r>
    </w:p>
    <w:p w14:paraId="4002DF58" w14:textId="0125EE73" w:rsidR="00A9548D" w:rsidRPr="00584F34" w:rsidRDefault="005F3034" w:rsidP="00584F34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77D47401">
        <w:rPr>
          <w:rFonts w:ascii="Arial" w:hAnsi="Arial" w:cs="Arial"/>
          <w:sz w:val="18"/>
          <w:szCs w:val="18"/>
          <w:lang w:val="cs-CZ" w:eastAsia="en-GB"/>
        </w:rPr>
        <w:t>Největším dokončeným projektem v</w:t>
      </w:r>
      <w:r w:rsidR="00BA6356" w:rsidRPr="77D47401">
        <w:rPr>
          <w:rFonts w:ascii="Arial" w:hAnsi="Arial" w:cs="Arial"/>
          <w:sz w:val="18"/>
          <w:szCs w:val="18"/>
          <w:lang w:val="cs-CZ" w:eastAsia="en-GB"/>
        </w:rPr>
        <w:t>e</w:t>
      </w:r>
      <w:r w:rsidR="00563D37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EA2E38C" w:rsidRPr="77D47401">
        <w:rPr>
          <w:rFonts w:ascii="Arial" w:hAnsi="Arial" w:cs="Arial"/>
          <w:sz w:val="18"/>
          <w:szCs w:val="18"/>
          <w:lang w:val="cs-CZ" w:eastAsia="en-GB"/>
        </w:rPr>
        <w:t xml:space="preserve">čtvrtém </w:t>
      </w:r>
      <w:r w:rsidRPr="77D47401">
        <w:rPr>
          <w:rFonts w:ascii="Arial" w:hAnsi="Arial" w:cs="Arial"/>
          <w:sz w:val="18"/>
          <w:szCs w:val="18"/>
          <w:lang w:val="cs-CZ" w:eastAsia="en-GB"/>
        </w:rPr>
        <w:t>čtvrtletí</w:t>
      </w:r>
      <w:r w:rsidR="00470243" w:rsidRPr="77D47401">
        <w:rPr>
          <w:rFonts w:ascii="Arial" w:hAnsi="Arial" w:cs="Arial"/>
          <w:sz w:val="18"/>
          <w:szCs w:val="18"/>
          <w:lang w:val="cs-CZ" w:eastAsia="en-GB"/>
        </w:rPr>
        <w:t xml:space="preserve"> letošního roku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A60127" w:rsidRPr="77D47401">
        <w:rPr>
          <w:rFonts w:ascii="Arial" w:hAnsi="Arial" w:cs="Arial"/>
          <w:sz w:val="18"/>
          <w:szCs w:val="18"/>
          <w:lang w:val="cs-CZ" w:eastAsia="en-GB"/>
        </w:rPr>
        <w:t>je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nová budova v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 CTPark</w:t>
      </w:r>
      <w:r w:rsidR="007D74EE">
        <w:rPr>
          <w:rFonts w:ascii="Arial" w:hAnsi="Arial" w:cs="Arial"/>
          <w:sz w:val="18"/>
          <w:szCs w:val="18"/>
          <w:lang w:val="cs-CZ" w:eastAsia="en-GB"/>
        </w:rPr>
        <w:t>u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 xml:space="preserve"> Brno</w:t>
      </w:r>
      <w:r w:rsidR="00B23451" w:rsidRPr="77D47401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30</w:t>
      </w:r>
      <w:r w:rsidR="00470243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5</w:t>
      </w:r>
      <w:r w:rsidR="00B23451" w:rsidRPr="77D47401">
        <w:rPr>
          <w:rFonts w:ascii="Arial" w:hAnsi="Arial" w:cs="Arial"/>
          <w:sz w:val="18"/>
          <w:szCs w:val="18"/>
          <w:lang w:val="cs-CZ" w:eastAsia="en-GB"/>
        </w:rPr>
        <w:t xml:space="preserve">00 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00A9548D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), která byla v době dokončení pronajata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několika</w:t>
      </w:r>
      <w:r w:rsidR="00B23451" w:rsidRPr="77D47401">
        <w:rPr>
          <w:rFonts w:ascii="Arial" w:hAnsi="Arial" w:cs="Arial"/>
          <w:sz w:val="18"/>
          <w:szCs w:val="18"/>
          <w:lang w:val="cs-CZ" w:eastAsia="en-GB"/>
        </w:rPr>
        <w:t xml:space="preserve"> nájemc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ům z oblasti výroby a logistiky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. Druh</w:t>
      </w:r>
      <w:r w:rsidR="00A60127" w:rsidRPr="77D47401">
        <w:rPr>
          <w:rFonts w:ascii="Arial" w:hAnsi="Arial" w:cs="Arial"/>
          <w:sz w:val="18"/>
          <w:szCs w:val="18"/>
          <w:lang w:val="cs-CZ" w:eastAsia="en-GB"/>
        </w:rPr>
        <w:t>ý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největší</w:t>
      </w:r>
      <w:r w:rsidR="00470243" w:rsidRPr="77D47401">
        <w:rPr>
          <w:rFonts w:ascii="Arial" w:hAnsi="Arial" w:cs="Arial"/>
          <w:sz w:val="18"/>
          <w:szCs w:val="18"/>
          <w:lang w:val="cs-CZ" w:eastAsia="en-GB"/>
        </w:rPr>
        <w:t xml:space="preserve"> projekt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se nacház</w:t>
      </w:r>
      <w:r w:rsidR="00DF7BF1" w:rsidRPr="77D47401">
        <w:rPr>
          <w:rFonts w:ascii="Arial" w:hAnsi="Arial" w:cs="Arial"/>
          <w:sz w:val="18"/>
          <w:szCs w:val="18"/>
          <w:lang w:val="cs-CZ" w:eastAsia="en-GB"/>
        </w:rPr>
        <w:t>í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v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 Arete Park Rokycany II</w:t>
      </w:r>
      <w:r w:rsidR="00527D5D" w:rsidRPr="77D47401">
        <w:rPr>
          <w:rFonts w:ascii="Arial" w:hAnsi="Arial" w:cs="Arial"/>
          <w:sz w:val="18"/>
          <w:szCs w:val="18"/>
          <w:lang w:val="cs-CZ" w:eastAsia="en-GB"/>
        </w:rPr>
        <w:t xml:space="preserve"> (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29</w:t>
      </w:r>
      <w:r w:rsidR="00470243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5</w:t>
      </w:r>
      <w:r w:rsidR="00527D5D" w:rsidRPr="77D47401">
        <w:rPr>
          <w:rFonts w:ascii="Arial" w:hAnsi="Arial" w:cs="Arial"/>
          <w:sz w:val="18"/>
          <w:szCs w:val="18"/>
          <w:lang w:val="cs-CZ" w:eastAsia="en-GB"/>
        </w:rPr>
        <w:t xml:space="preserve">00 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00A9548D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) a byl plně pronajat </w:t>
      </w:r>
      <w:r w:rsidR="00527D5D" w:rsidRPr="77D47401">
        <w:rPr>
          <w:rFonts w:ascii="Arial" w:hAnsi="Arial" w:cs="Arial"/>
          <w:sz w:val="18"/>
          <w:szCs w:val="18"/>
          <w:lang w:val="cs-CZ" w:eastAsia="en-GB"/>
        </w:rPr>
        <w:t xml:space="preserve">společnosti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Duven</w:t>
      </w:r>
      <w:r w:rsidR="00484B4B" w:rsidRPr="77D47401">
        <w:rPr>
          <w:rFonts w:ascii="Arial" w:hAnsi="Arial" w:cs="Arial"/>
          <w:sz w:val="18"/>
          <w:szCs w:val="18"/>
          <w:lang w:val="cs-CZ" w:eastAsia="en-GB"/>
        </w:rPr>
        <w:t>b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eck</w:t>
      </w:r>
      <w:r w:rsidR="00484B4B" w:rsidRPr="77D47401">
        <w:rPr>
          <w:rFonts w:ascii="Arial" w:hAnsi="Arial" w:cs="Arial"/>
          <w:sz w:val="18"/>
          <w:szCs w:val="18"/>
          <w:lang w:val="cs-CZ" w:eastAsia="en-GB"/>
        </w:rPr>
        <w:t xml:space="preserve"> Logistik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. Třetí</w:t>
      </w:r>
      <w:r w:rsidR="000D42A7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největší</w:t>
      </w:r>
      <w:r w:rsidR="000D42A7" w:rsidRPr="77D47401">
        <w:rPr>
          <w:rFonts w:ascii="Arial" w:hAnsi="Arial" w:cs="Arial"/>
          <w:sz w:val="18"/>
          <w:szCs w:val="18"/>
          <w:lang w:val="cs-CZ" w:eastAsia="en-GB"/>
        </w:rPr>
        <w:t xml:space="preserve">m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 xml:space="preserve">nově dokončeným projektem </w:t>
      </w:r>
      <w:r w:rsidR="000D42A7" w:rsidRPr="77D47401">
        <w:rPr>
          <w:rFonts w:ascii="Arial" w:hAnsi="Arial" w:cs="Arial"/>
          <w:sz w:val="18"/>
          <w:szCs w:val="18"/>
          <w:lang w:val="cs-CZ" w:eastAsia="en-GB"/>
        </w:rPr>
        <w:t>je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budov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a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o rozloze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29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1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>00 m</w:t>
      </w:r>
      <w:r w:rsidR="00A9548D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v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 Garbe Park Chomutov,</w:t>
      </w:r>
      <w:r w:rsidR="00A9548D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567B27" w:rsidRPr="77D47401">
        <w:rPr>
          <w:rFonts w:ascii="Arial" w:hAnsi="Arial" w:cs="Arial"/>
          <w:sz w:val="18"/>
          <w:szCs w:val="18"/>
          <w:lang w:val="cs-CZ" w:eastAsia="en-GB"/>
        </w:rPr>
        <w:t xml:space="preserve">pronajatá </w:t>
      </w:r>
      <w:r w:rsidR="00742F52" w:rsidRPr="77D47401">
        <w:rPr>
          <w:rFonts w:ascii="Arial" w:hAnsi="Arial" w:cs="Arial"/>
          <w:sz w:val="18"/>
          <w:szCs w:val="18"/>
          <w:lang w:val="cs-CZ" w:eastAsia="en-GB"/>
        </w:rPr>
        <w:t>n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 xml:space="preserve">ěmecké optické </w:t>
      </w:r>
      <w:r w:rsidR="00567B27" w:rsidRPr="77D47401">
        <w:rPr>
          <w:rFonts w:ascii="Arial" w:hAnsi="Arial" w:cs="Arial"/>
          <w:sz w:val="18"/>
          <w:szCs w:val="18"/>
          <w:lang w:val="cs-CZ" w:eastAsia="en-GB"/>
        </w:rPr>
        <w:t xml:space="preserve">společnosti </w:t>
      </w:r>
      <w:r w:rsidR="00584F34" w:rsidRPr="77D47401">
        <w:rPr>
          <w:rFonts w:ascii="Arial" w:hAnsi="Arial" w:cs="Arial"/>
          <w:sz w:val="18"/>
          <w:szCs w:val="18"/>
          <w:lang w:val="cs-CZ" w:eastAsia="en-GB"/>
        </w:rPr>
        <w:t>Fielmann.</w:t>
      </w:r>
    </w:p>
    <w:p w14:paraId="76B8BEB8" w14:textId="287987AA" w:rsidR="00584F34" w:rsidRPr="00584F34" w:rsidRDefault="00584F34" w:rsidP="00584F34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</w:p>
    <w:p w14:paraId="5956511C" w14:textId="67CB9B7E" w:rsidR="00584F34" w:rsidRPr="00584F34" w:rsidRDefault="00584F34" w:rsidP="00584F34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333986D3">
        <w:rPr>
          <w:rFonts w:ascii="Arial" w:hAnsi="Arial" w:cs="Arial"/>
          <w:sz w:val="18"/>
          <w:szCs w:val="18"/>
          <w:lang w:val="cs-CZ" w:eastAsia="en-GB"/>
        </w:rPr>
        <w:t>Největší nově dokončenou budovou za celý rok se stala budova „C“ o rozloze 45 500 m</w:t>
      </w:r>
      <w:r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333986D3">
        <w:rPr>
          <w:rFonts w:ascii="Arial" w:hAnsi="Arial" w:cs="Arial"/>
          <w:sz w:val="18"/>
          <w:szCs w:val="18"/>
          <w:lang w:val="cs-CZ" w:eastAsia="en-GB"/>
        </w:rPr>
        <w:t xml:space="preserve"> v GLP Park Brno Holubice, která byla v době dokončení pronajata několika nájemcům.</w:t>
      </w:r>
    </w:p>
    <w:p w14:paraId="7A708FB4" w14:textId="6A50FCE5" w:rsidR="007E63C7" w:rsidRPr="00470243" w:rsidRDefault="00C00746" w:rsidP="6E10C278">
      <w:pPr>
        <w:pStyle w:val="Nadpis1"/>
        <w:rPr>
          <w:lang w:val="cs-CZ"/>
        </w:rPr>
      </w:pPr>
      <w:r w:rsidRPr="00470243">
        <w:rPr>
          <w:lang w:val="cs-CZ"/>
        </w:rPr>
        <w:lastRenderedPageBreak/>
        <w:t>PROJEKTY VE VÝSTAVBĚ</w:t>
      </w:r>
    </w:p>
    <w:p w14:paraId="5F2C6DB9" w14:textId="576CDA6B" w:rsidR="00584F34" w:rsidRPr="006D6EA0" w:rsidRDefault="0C4643FF" w:rsidP="235F8B35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333986D3">
        <w:rPr>
          <w:rFonts w:ascii="Arial" w:hAnsi="Arial" w:cs="Arial"/>
          <w:sz w:val="18"/>
          <w:szCs w:val="18"/>
          <w:lang w:val="cs-CZ" w:eastAsia="en-GB"/>
        </w:rPr>
        <w:t xml:space="preserve">Na konci 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>čtvrtého</w:t>
      </w:r>
      <w:r w:rsidR="521BD1B9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AA7483E" w:rsidRPr="333986D3">
        <w:rPr>
          <w:rFonts w:ascii="Arial" w:hAnsi="Arial" w:cs="Arial"/>
          <w:sz w:val="18"/>
          <w:szCs w:val="18"/>
          <w:lang w:val="cs-CZ" w:eastAsia="en-GB"/>
        </w:rPr>
        <w:t xml:space="preserve">čtvrtletí roku </w:t>
      </w:r>
      <w:r w:rsidRPr="333986D3">
        <w:rPr>
          <w:rFonts w:ascii="Arial" w:hAnsi="Arial" w:cs="Arial"/>
          <w:sz w:val="18"/>
          <w:szCs w:val="18"/>
          <w:lang w:val="cs-CZ" w:eastAsia="en-GB"/>
        </w:rPr>
        <w:t>20</w:t>
      </w:r>
      <w:r w:rsidR="3D5D9B32" w:rsidRPr="333986D3">
        <w:rPr>
          <w:rFonts w:ascii="Arial" w:hAnsi="Arial" w:cs="Arial"/>
          <w:sz w:val="18"/>
          <w:szCs w:val="18"/>
          <w:lang w:val="cs-CZ" w:eastAsia="en-GB"/>
        </w:rPr>
        <w:t>2</w:t>
      </w:r>
      <w:r w:rsidR="3E2DC723" w:rsidRPr="333986D3">
        <w:rPr>
          <w:rFonts w:ascii="Arial" w:hAnsi="Arial" w:cs="Arial"/>
          <w:sz w:val="18"/>
          <w:szCs w:val="18"/>
          <w:lang w:val="cs-CZ" w:eastAsia="en-GB"/>
        </w:rPr>
        <w:t>3</w:t>
      </w:r>
      <w:r w:rsidR="1AA7483E" w:rsidRPr="333986D3">
        <w:rPr>
          <w:rFonts w:ascii="Arial" w:hAnsi="Arial" w:cs="Arial"/>
          <w:sz w:val="18"/>
          <w:szCs w:val="18"/>
          <w:lang w:val="cs-CZ" w:eastAsia="en-GB"/>
        </w:rPr>
        <w:t xml:space="preserve"> bylo ve výstavbě celkem 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>9</w:t>
      </w:r>
      <w:r w:rsidR="77FF2241" w:rsidRPr="333986D3">
        <w:rPr>
          <w:rFonts w:ascii="Arial" w:hAnsi="Arial" w:cs="Arial"/>
          <w:sz w:val="18"/>
          <w:szCs w:val="18"/>
          <w:lang w:val="cs-CZ" w:eastAsia="en-GB"/>
        </w:rPr>
        <w:t>81</w:t>
      </w:r>
      <w:r w:rsidR="60CFE50B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A65455E" w:rsidRPr="333986D3">
        <w:rPr>
          <w:rFonts w:ascii="Arial" w:hAnsi="Arial" w:cs="Arial"/>
          <w:sz w:val="18"/>
          <w:szCs w:val="18"/>
          <w:lang w:val="cs-CZ" w:eastAsia="en-GB"/>
        </w:rPr>
        <w:t>2</w:t>
      </w:r>
      <w:r w:rsidR="1AA7483E" w:rsidRPr="333986D3">
        <w:rPr>
          <w:rFonts w:ascii="Arial" w:hAnsi="Arial" w:cs="Arial"/>
          <w:sz w:val="18"/>
          <w:szCs w:val="18"/>
          <w:lang w:val="cs-CZ" w:eastAsia="en-GB"/>
        </w:rPr>
        <w:t xml:space="preserve">00 </w:t>
      </w:r>
      <w:r w:rsidR="69D93B29" w:rsidRPr="333986D3">
        <w:rPr>
          <w:rFonts w:ascii="Arial" w:hAnsi="Arial" w:cs="Arial"/>
          <w:sz w:val="18"/>
          <w:szCs w:val="18"/>
          <w:lang w:val="cs-CZ" w:eastAsia="en-GB"/>
        </w:rPr>
        <w:t>m</w:t>
      </w:r>
      <w:r w:rsidR="69D93B29"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1AA7483E" w:rsidRPr="333986D3">
        <w:rPr>
          <w:rFonts w:ascii="Arial" w:hAnsi="Arial" w:cs="Arial"/>
          <w:sz w:val="18"/>
          <w:szCs w:val="18"/>
          <w:lang w:val="cs-CZ" w:eastAsia="en-GB"/>
        </w:rPr>
        <w:t xml:space="preserve"> skladových a výrobních prostor</w:t>
      </w:r>
      <w:r w:rsidR="2C5182CA" w:rsidRPr="333986D3">
        <w:rPr>
          <w:rFonts w:ascii="Arial" w:hAnsi="Arial" w:cs="Arial"/>
          <w:sz w:val="18"/>
          <w:szCs w:val="18"/>
          <w:lang w:val="cs-CZ" w:eastAsia="en-GB"/>
        </w:rPr>
        <w:t xml:space="preserve">, což </w:t>
      </w:r>
      <w:r w:rsidR="3E2DC723" w:rsidRPr="333986D3">
        <w:rPr>
          <w:rFonts w:ascii="Arial" w:hAnsi="Arial" w:cs="Arial"/>
          <w:sz w:val="18"/>
          <w:szCs w:val="18"/>
          <w:lang w:val="cs-CZ" w:eastAsia="en-GB"/>
        </w:rPr>
        <w:t>představuje</w:t>
      </w:r>
      <w:r w:rsidR="2C5182CA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4BCF281" w:rsidRPr="333986D3">
        <w:rPr>
          <w:rFonts w:ascii="Arial" w:hAnsi="Arial" w:cs="Arial"/>
          <w:sz w:val="18"/>
          <w:szCs w:val="18"/>
          <w:lang w:val="cs-CZ" w:eastAsia="en-GB"/>
        </w:rPr>
        <w:t>3</w:t>
      </w:r>
      <w:r w:rsidR="4AC2E941" w:rsidRPr="333986D3">
        <w:rPr>
          <w:rFonts w:ascii="Arial" w:hAnsi="Arial" w:cs="Arial"/>
          <w:sz w:val="18"/>
          <w:szCs w:val="18"/>
          <w:lang w:val="cs-CZ" w:eastAsia="en-GB"/>
        </w:rPr>
        <w:t>0</w:t>
      </w:r>
      <w:r w:rsidR="2AC81BCC" w:rsidRPr="333986D3">
        <w:rPr>
          <w:rFonts w:ascii="Arial" w:hAnsi="Arial" w:cs="Arial"/>
          <w:sz w:val="18"/>
          <w:szCs w:val="18"/>
          <w:lang w:val="cs-CZ" w:eastAsia="en-GB"/>
        </w:rPr>
        <w:t>%</w:t>
      </w:r>
      <w:r w:rsidR="2931709D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>pokles</w:t>
      </w:r>
      <w:r w:rsidR="2C5182CA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5B9A60D" w:rsidRPr="333986D3">
        <w:rPr>
          <w:rFonts w:ascii="Arial" w:hAnsi="Arial" w:cs="Arial"/>
          <w:sz w:val="18"/>
          <w:szCs w:val="18"/>
          <w:lang w:val="cs-CZ" w:eastAsia="en-GB"/>
        </w:rPr>
        <w:t>oproti</w:t>
      </w:r>
      <w:r w:rsidR="2C5182CA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9482BD7" w:rsidRPr="333986D3">
        <w:rPr>
          <w:rFonts w:ascii="Arial" w:hAnsi="Arial" w:cs="Arial"/>
          <w:sz w:val="18"/>
          <w:szCs w:val="18"/>
          <w:lang w:val="cs-CZ" w:eastAsia="en-GB"/>
        </w:rPr>
        <w:t>předchozím</w:t>
      </w:r>
      <w:r w:rsidR="503C3D8D" w:rsidRPr="333986D3">
        <w:rPr>
          <w:rFonts w:ascii="Arial" w:hAnsi="Arial" w:cs="Arial"/>
          <w:sz w:val="18"/>
          <w:szCs w:val="18"/>
          <w:lang w:val="cs-CZ" w:eastAsia="en-GB"/>
        </w:rPr>
        <w:t>u</w:t>
      </w:r>
      <w:r w:rsidR="2931709D" w:rsidRPr="333986D3">
        <w:rPr>
          <w:rFonts w:ascii="Arial" w:hAnsi="Arial" w:cs="Arial"/>
          <w:sz w:val="18"/>
          <w:szCs w:val="18"/>
          <w:lang w:val="cs-CZ" w:eastAsia="en-GB"/>
        </w:rPr>
        <w:t xml:space="preserve"> čtvrtletí</w:t>
      </w:r>
      <w:r w:rsidR="231A4646" w:rsidRPr="333986D3">
        <w:rPr>
          <w:rFonts w:ascii="Arial" w:hAnsi="Arial" w:cs="Arial"/>
          <w:sz w:val="18"/>
          <w:szCs w:val="18"/>
          <w:lang w:val="cs-CZ" w:eastAsia="en-GB"/>
        </w:rPr>
        <w:t xml:space="preserve"> a 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>2</w:t>
      </w:r>
      <w:r w:rsidR="1ED8BFD8" w:rsidRPr="333986D3">
        <w:rPr>
          <w:rFonts w:ascii="Arial" w:hAnsi="Arial" w:cs="Arial"/>
          <w:sz w:val="18"/>
          <w:szCs w:val="18"/>
          <w:lang w:val="cs-CZ" w:eastAsia="en-GB"/>
        </w:rPr>
        <w:t>0</w:t>
      </w:r>
      <w:r w:rsidR="62E37914" w:rsidRPr="333986D3">
        <w:rPr>
          <w:rFonts w:ascii="Arial" w:hAnsi="Arial" w:cs="Arial"/>
          <w:sz w:val="18"/>
          <w:szCs w:val="18"/>
          <w:lang w:val="cs-CZ" w:eastAsia="en-GB"/>
        </w:rPr>
        <w:t>%</w:t>
      </w:r>
      <w:r w:rsidR="231A4646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>pokles</w:t>
      </w:r>
      <w:r w:rsidR="231A4646" w:rsidRPr="333986D3">
        <w:rPr>
          <w:rFonts w:ascii="Arial" w:hAnsi="Arial" w:cs="Arial"/>
          <w:sz w:val="18"/>
          <w:szCs w:val="18"/>
          <w:lang w:val="cs-CZ" w:eastAsia="en-GB"/>
        </w:rPr>
        <w:t xml:space="preserve"> ve srovnání se </w:t>
      </w:r>
      <w:r w:rsidR="3E2DC723" w:rsidRPr="333986D3">
        <w:rPr>
          <w:rFonts w:ascii="Arial" w:hAnsi="Arial" w:cs="Arial"/>
          <w:sz w:val="18"/>
          <w:szCs w:val="18"/>
          <w:lang w:val="cs-CZ" w:eastAsia="en-GB"/>
        </w:rPr>
        <w:t>stejným obdobím lo</w:t>
      </w:r>
      <w:r w:rsidR="42D5BEB7" w:rsidRPr="333986D3">
        <w:rPr>
          <w:rFonts w:ascii="Arial" w:hAnsi="Arial" w:cs="Arial"/>
          <w:sz w:val="18"/>
          <w:szCs w:val="18"/>
          <w:lang w:val="cs-CZ" w:eastAsia="en-GB"/>
        </w:rPr>
        <w:t>ni</w:t>
      </w:r>
      <w:r w:rsidR="5A65EEF1" w:rsidRPr="333986D3">
        <w:rPr>
          <w:rFonts w:ascii="Arial" w:hAnsi="Arial" w:cs="Arial"/>
          <w:sz w:val="18"/>
          <w:szCs w:val="18"/>
          <w:lang w:val="cs-CZ" w:eastAsia="en-GB"/>
        </w:rPr>
        <w:t>.</w:t>
      </w:r>
      <w:r w:rsidR="612A3192" w:rsidRPr="333986D3">
        <w:rPr>
          <w:rFonts w:ascii="Arial" w:hAnsi="Arial" w:cs="Arial"/>
          <w:sz w:val="18"/>
          <w:szCs w:val="18"/>
          <w:lang w:val="cs-CZ" w:eastAsia="en-GB"/>
        </w:rPr>
        <w:t xml:space="preserve"> Jak již bylo zmíněno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>,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 xml:space="preserve"> v tomto čtvrtletí bylo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 xml:space="preserve"> na trh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 xml:space="preserve"> dodáno </w:t>
      </w:r>
      <w:r w:rsidR="1E6460D3" w:rsidRPr="333986D3">
        <w:rPr>
          <w:rFonts w:ascii="Arial" w:hAnsi="Arial" w:cs="Arial"/>
          <w:sz w:val="18"/>
          <w:szCs w:val="18"/>
          <w:lang w:val="cs-CZ" w:eastAsia="en-GB"/>
        </w:rPr>
        <w:t>271 600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 xml:space="preserve"> m</w:t>
      </w:r>
      <w:r w:rsidR="3650F9F1"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301BD2" w:rsidRPr="333986D3">
        <w:rPr>
          <w:rFonts w:ascii="Arial" w:hAnsi="Arial" w:cs="Arial"/>
          <w:sz w:val="18"/>
          <w:szCs w:val="18"/>
          <w:lang w:val="cs-CZ" w:eastAsia="en-GB"/>
        </w:rPr>
        <w:t>.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301BD2" w:rsidRPr="333986D3">
        <w:rPr>
          <w:rFonts w:ascii="Arial" w:hAnsi="Arial" w:cs="Arial"/>
          <w:sz w:val="18"/>
          <w:szCs w:val="18"/>
          <w:lang w:val="cs-CZ" w:eastAsia="en-GB"/>
        </w:rPr>
        <w:t>Z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>hruba polovina plochy, která měla být dokončena, je důsledkem spekulativní výstavby, která začala v loňském a letošním roce. Téměř 200 000 m</w:t>
      </w:r>
      <w:r w:rsidR="3650F9F1"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176FAEA" w:rsidRPr="333986D3">
        <w:rPr>
          <w:rFonts w:ascii="Arial" w:hAnsi="Arial" w:cs="Arial"/>
          <w:sz w:val="18"/>
          <w:szCs w:val="18"/>
          <w:lang w:val="cs-CZ" w:eastAsia="en-GB"/>
        </w:rPr>
        <w:t xml:space="preserve">s plánovaným datem dokončení ve čtvrtém čtvrtletí 2023 bylo </w:t>
      </w:r>
      <w:r w:rsidR="007D74EE">
        <w:rPr>
          <w:rFonts w:ascii="Arial" w:hAnsi="Arial" w:cs="Arial"/>
          <w:sz w:val="18"/>
          <w:szCs w:val="18"/>
          <w:lang w:val="cs-CZ" w:eastAsia="en-GB"/>
        </w:rPr>
        <w:t>místo toho</w:t>
      </w:r>
      <w:r w:rsidR="2176FAEA" w:rsidRPr="333986D3">
        <w:rPr>
          <w:rFonts w:ascii="Arial" w:hAnsi="Arial" w:cs="Arial"/>
          <w:sz w:val="18"/>
          <w:szCs w:val="18"/>
          <w:lang w:val="cs-CZ" w:eastAsia="en-GB"/>
        </w:rPr>
        <w:t xml:space="preserve"> “</w:t>
      </w:r>
      <w:r w:rsidR="56A63C36" w:rsidRPr="333986D3">
        <w:rPr>
          <w:rFonts w:ascii="Arial" w:hAnsi="Arial" w:cs="Arial"/>
          <w:sz w:val="18"/>
          <w:szCs w:val="18"/>
          <w:lang w:val="cs-CZ" w:eastAsia="en-GB"/>
        </w:rPr>
        <w:t>zakonzervováno</w:t>
      </w:r>
      <w:r w:rsidR="2176FAEA" w:rsidRPr="333986D3">
        <w:rPr>
          <w:rFonts w:ascii="Arial" w:hAnsi="Arial" w:cs="Arial"/>
          <w:sz w:val="18"/>
          <w:szCs w:val="18"/>
          <w:lang w:val="cs-CZ" w:eastAsia="en-GB"/>
        </w:rPr>
        <w:t xml:space="preserve">” </w:t>
      </w:r>
      <w:r w:rsidR="732C01C1" w:rsidRPr="333986D3">
        <w:rPr>
          <w:rFonts w:ascii="Arial" w:hAnsi="Arial" w:cs="Arial"/>
          <w:sz w:val="18"/>
          <w:szCs w:val="18"/>
          <w:lang w:val="cs-CZ" w:eastAsia="en-GB"/>
        </w:rPr>
        <w:t>těsně</w:t>
      </w:r>
      <w:r w:rsidR="2176FAEA" w:rsidRPr="333986D3">
        <w:rPr>
          <w:rFonts w:ascii="Arial" w:hAnsi="Arial" w:cs="Arial"/>
          <w:sz w:val="18"/>
          <w:szCs w:val="18"/>
          <w:lang w:val="cs-CZ" w:eastAsia="en-GB"/>
        </w:rPr>
        <w:t xml:space="preserve"> před dokončením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>. V tomto stavu</w:t>
      </w:r>
      <w:r w:rsidR="7AACEAAE" w:rsidRPr="333986D3">
        <w:rPr>
          <w:rFonts w:ascii="Arial" w:hAnsi="Arial" w:cs="Arial"/>
          <w:sz w:val="18"/>
          <w:szCs w:val="18"/>
          <w:lang w:val="cs-CZ" w:eastAsia="en-GB"/>
        </w:rPr>
        <w:t xml:space="preserve"> (také zvaný shell-and-core), </w:t>
      </w:r>
      <w:r w:rsidR="3650F9F1" w:rsidRPr="333986D3">
        <w:rPr>
          <w:rFonts w:ascii="Arial" w:hAnsi="Arial" w:cs="Arial"/>
          <w:sz w:val="18"/>
          <w:szCs w:val="18"/>
          <w:lang w:val="cs-CZ" w:eastAsia="en-GB"/>
        </w:rPr>
        <w:t xml:space="preserve">mohou developeři 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>budovu nabízet k pronájmu v téměř finální</w:t>
      </w:r>
      <w:r w:rsidR="75423577" w:rsidRPr="333986D3">
        <w:rPr>
          <w:rFonts w:ascii="Arial" w:hAnsi="Arial" w:cs="Arial"/>
          <w:sz w:val="18"/>
          <w:szCs w:val="18"/>
          <w:lang w:val="cs-CZ" w:eastAsia="en-GB"/>
        </w:rPr>
        <w:t xml:space="preserve"> podobě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 xml:space="preserve"> s možností úprav dle potřeb nájemců. Kromě těchto nových prostor bylo již více než 100 000 m</w:t>
      </w:r>
      <w:r w:rsidR="4DC02509"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 xml:space="preserve"> ve stavu shell-and-core koncem minulého kvartálu (budovy ve stavu shell-and-core neovlivňují současnou výstavbu, nově dokončené prostory ani neobsazenos</w:t>
      </w:r>
      <w:r w:rsidR="56B7BCB4" w:rsidRPr="333986D3">
        <w:rPr>
          <w:rFonts w:ascii="Arial" w:hAnsi="Arial" w:cs="Arial"/>
          <w:sz w:val="18"/>
          <w:szCs w:val="18"/>
          <w:lang w:val="cs-CZ" w:eastAsia="en-GB"/>
        </w:rPr>
        <w:t>t</w:t>
      </w:r>
      <w:r w:rsidR="4DC02509" w:rsidRPr="333986D3">
        <w:rPr>
          <w:rFonts w:ascii="Arial" w:hAnsi="Arial" w:cs="Arial"/>
          <w:sz w:val="18"/>
          <w:szCs w:val="18"/>
          <w:lang w:val="cs-CZ" w:eastAsia="en-GB"/>
        </w:rPr>
        <w:t>).</w:t>
      </w:r>
    </w:p>
    <w:p w14:paraId="4828ADD2" w14:textId="79FB2C76" w:rsidR="00864E12" w:rsidRPr="00864E12" w:rsidRDefault="62C7DF43" w:rsidP="00864E12">
      <w:pPr>
        <w:spacing w:after="120"/>
        <w:jc w:val="both"/>
        <w:rPr>
          <w:rFonts w:ascii="Arial" w:hAnsi="Arial" w:cs="Arial"/>
          <w:noProof/>
          <w:sz w:val="18"/>
          <w:szCs w:val="18"/>
          <w:lang w:val="cs-CZ" w:eastAsia="en-GB"/>
        </w:rPr>
      </w:pPr>
      <w:r w:rsidRPr="333986D3">
        <w:rPr>
          <w:rFonts w:ascii="Arial" w:hAnsi="Arial" w:cs="Arial"/>
          <w:sz w:val="18"/>
          <w:szCs w:val="18"/>
          <w:lang w:val="cs-CZ" w:eastAsia="en-GB"/>
        </w:rPr>
        <w:t xml:space="preserve">Podíl spekulativní výstavby se </w:t>
      </w:r>
      <w:r w:rsidR="23F7C050" w:rsidRPr="333986D3">
        <w:rPr>
          <w:rFonts w:ascii="Arial" w:hAnsi="Arial" w:cs="Arial"/>
          <w:sz w:val="18"/>
          <w:szCs w:val="18"/>
          <w:lang w:val="cs-CZ" w:eastAsia="en-GB"/>
        </w:rPr>
        <w:t xml:space="preserve">od začátku roku 2023 </w:t>
      </w:r>
      <w:r w:rsidRPr="333986D3">
        <w:rPr>
          <w:rFonts w:ascii="Arial" w:hAnsi="Arial" w:cs="Arial"/>
          <w:sz w:val="18"/>
          <w:szCs w:val="18"/>
          <w:lang w:val="cs-CZ" w:eastAsia="en-GB"/>
        </w:rPr>
        <w:t xml:space="preserve">postupně </w:t>
      </w:r>
      <w:r w:rsidR="5EFD7024" w:rsidRPr="333986D3">
        <w:rPr>
          <w:rFonts w:ascii="Arial" w:hAnsi="Arial" w:cs="Arial"/>
          <w:sz w:val="18"/>
          <w:szCs w:val="18"/>
          <w:lang w:val="cs-CZ" w:eastAsia="en-GB"/>
        </w:rPr>
        <w:t>zvyšoval</w:t>
      </w:r>
      <w:r w:rsidR="23F7C050" w:rsidRPr="333986D3">
        <w:rPr>
          <w:rFonts w:ascii="Arial" w:hAnsi="Arial" w:cs="Arial"/>
          <w:sz w:val="18"/>
          <w:szCs w:val="18"/>
          <w:lang w:val="cs-CZ" w:eastAsia="en-GB"/>
        </w:rPr>
        <w:t>. V</w:t>
      </w:r>
      <w:r w:rsidR="363308E8" w:rsidRPr="333986D3">
        <w:rPr>
          <w:rFonts w:ascii="Arial" w:hAnsi="Arial" w:cs="Arial"/>
          <w:sz w:val="18"/>
          <w:szCs w:val="18"/>
          <w:lang w:val="cs-CZ" w:eastAsia="en-GB"/>
        </w:rPr>
        <w:t> třetím čtvrtletí</w:t>
      </w:r>
      <w:r w:rsidR="23F7C050" w:rsidRPr="333986D3">
        <w:rPr>
          <w:rFonts w:ascii="Arial" w:hAnsi="Arial" w:cs="Arial"/>
          <w:sz w:val="18"/>
          <w:szCs w:val="18"/>
          <w:lang w:val="cs-CZ" w:eastAsia="en-GB"/>
        </w:rPr>
        <w:t xml:space="preserve"> 2023 tento trend pokračoval a </w:t>
      </w:r>
      <w:r w:rsidR="5DC345D1" w:rsidRPr="333986D3">
        <w:rPr>
          <w:rFonts w:ascii="Arial" w:hAnsi="Arial" w:cs="Arial"/>
          <w:sz w:val="18"/>
          <w:szCs w:val="18"/>
          <w:lang w:val="cs-CZ" w:eastAsia="en-GB"/>
        </w:rPr>
        <w:t>podíl spekulativní výstavby dosáhl 41</w:t>
      </w:r>
      <w:r w:rsidR="75F89CD7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DC345D1" w:rsidRPr="333986D3">
        <w:rPr>
          <w:rFonts w:ascii="Arial" w:hAnsi="Arial" w:cs="Arial"/>
          <w:sz w:val="18"/>
          <w:szCs w:val="18"/>
          <w:lang w:val="cs-CZ" w:eastAsia="en-GB"/>
        </w:rPr>
        <w:t>%</w:t>
      </w:r>
      <w:r w:rsidR="00E76B7C" w:rsidRPr="333986D3">
        <w:rPr>
          <w:rFonts w:ascii="Arial" w:hAnsi="Arial" w:cs="Arial"/>
          <w:sz w:val="18"/>
          <w:szCs w:val="18"/>
          <w:lang w:val="cs-CZ" w:eastAsia="en-GB"/>
        </w:rPr>
        <w:t xml:space="preserve">, </w:t>
      </w:r>
      <w:r w:rsidR="363308E8" w:rsidRPr="333986D3">
        <w:rPr>
          <w:rFonts w:ascii="Arial" w:hAnsi="Arial" w:cs="Arial"/>
          <w:sz w:val="18"/>
          <w:szCs w:val="18"/>
          <w:lang w:val="cs-CZ" w:eastAsia="en-GB"/>
        </w:rPr>
        <w:t>ve čtvrtém však došlo k propadu na 30</w:t>
      </w:r>
      <w:r w:rsidR="0E6F58B5" w:rsidRPr="333986D3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363308E8" w:rsidRPr="333986D3">
        <w:rPr>
          <w:rFonts w:ascii="Arial" w:hAnsi="Arial" w:cs="Arial"/>
          <w:sz w:val="18"/>
          <w:szCs w:val="18"/>
          <w:lang w:val="cs-CZ" w:eastAsia="en-GB"/>
        </w:rPr>
        <w:t>%</w:t>
      </w:r>
      <w:r w:rsidR="5DC345D1" w:rsidRPr="333986D3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363308E8" w:rsidRPr="333986D3">
        <w:rPr>
          <w:rFonts w:ascii="Arial" w:hAnsi="Arial" w:cs="Arial"/>
          <w:sz w:val="18"/>
          <w:szCs w:val="18"/>
          <w:lang w:val="cs-CZ" w:eastAsia="en-GB"/>
        </w:rPr>
        <w:t>Developeři zároveň ve 4. čtvrtletí 2023 zahájili výstavbu pouhých 130 500 m</w:t>
      </w:r>
      <w:r w:rsidR="363308E8" w:rsidRPr="333986D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363308E8" w:rsidRPr="333986D3">
        <w:rPr>
          <w:rFonts w:ascii="Arial" w:hAnsi="Arial" w:cs="Arial"/>
          <w:sz w:val="18"/>
          <w:szCs w:val="18"/>
          <w:lang w:val="cs-CZ" w:eastAsia="en-GB"/>
        </w:rPr>
        <w:t xml:space="preserve"> moderních průmyslových prostor, z nichž více než 70 % je spekulativních.</w:t>
      </w:r>
    </w:p>
    <w:p w14:paraId="0327DA99" w14:textId="2137BCD3" w:rsidR="00FC0F5B" w:rsidRPr="00864E12" w:rsidRDefault="5413BA29" w:rsidP="00864E12">
      <w:pPr>
        <w:pStyle w:val="Nadpis1"/>
        <w:rPr>
          <w:lang w:val="cs-CZ"/>
        </w:rPr>
      </w:pPr>
      <w:r w:rsidRPr="00864E12">
        <w:rPr>
          <w:lang w:val="cs-CZ"/>
        </w:rPr>
        <w:t>REALIZOVANÁ POPTÁVKA</w:t>
      </w:r>
    </w:p>
    <w:p w14:paraId="73D8211C" w14:textId="4715E883" w:rsidR="00216F78" w:rsidRPr="00216F78" w:rsidRDefault="32CB96A9" w:rsidP="00216F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77D47401">
        <w:rPr>
          <w:rFonts w:ascii="Arial" w:hAnsi="Arial" w:cs="Arial"/>
          <w:sz w:val="18"/>
          <w:szCs w:val="18"/>
          <w:lang w:val="cs-CZ" w:eastAsia="en-GB"/>
        </w:rPr>
        <w:t>H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 xml:space="preserve">rubá realizovaná </w:t>
      </w:r>
      <w:r w:rsidR="6DA077B7" w:rsidRPr="77D47401">
        <w:rPr>
          <w:rFonts w:ascii="Arial" w:hAnsi="Arial" w:cs="Arial"/>
          <w:sz w:val="18"/>
          <w:szCs w:val="18"/>
          <w:lang w:val="cs-CZ" w:eastAsia="en-GB"/>
        </w:rPr>
        <w:t xml:space="preserve">poptávka (včetně renegociací) 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dosáhla v uplynulém čtvrtletí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396</w:t>
      </w:r>
      <w:r w:rsidR="065868D5" w:rsidRPr="77D47401">
        <w:rPr>
          <w:rFonts w:ascii="Arial" w:hAnsi="Arial" w:cs="Arial"/>
          <w:sz w:val="18"/>
          <w:szCs w:val="18"/>
          <w:lang w:val="cs-CZ" w:eastAsia="en-GB"/>
        </w:rPr>
        <w:t> 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9</w:t>
      </w:r>
      <w:r w:rsidR="065868D5" w:rsidRPr="77D47401">
        <w:rPr>
          <w:rFonts w:ascii="Arial" w:hAnsi="Arial" w:cs="Arial"/>
          <w:sz w:val="18"/>
          <w:szCs w:val="18"/>
          <w:lang w:val="cs-CZ" w:eastAsia="en-GB"/>
        </w:rPr>
        <w:t>00</w:t>
      </w:r>
      <w:r w:rsidR="0C5EBF4D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713A1A1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6713A1A1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5CF5CA78" w:rsidRPr="77D47401">
        <w:rPr>
          <w:rFonts w:ascii="Arial" w:hAnsi="Arial" w:cs="Arial"/>
          <w:sz w:val="18"/>
          <w:szCs w:val="18"/>
          <w:lang w:val="cs-CZ" w:eastAsia="en-GB"/>
        </w:rPr>
        <w:t>. Tento výsledek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CF5CA78" w:rsidRPr="77D47401">
        <w:rPr>
          <w:rFonts w:ascii="Arial" w:hAnsi="Arial" w:cs="Arial"/>
          <w:sz w:val="18"/>
          <w:szCs w:val="18"/>
          <w:lang w:val="cs-CZ" w:eastAsia="en-GB"/>
        </w:rPr>
        <w:t xml:space="preserve">představuje </w:t>
      </w:r>
      <w:r w:rsidR="2380A424" w:rsidRPr="77D47401">
        <w:rPr>
          <w:rFonts w:ascii="Arial" w:hAnsi="Arial" w:cs="Arial"/>
          <w:sz w:val="18"/>
          <w:szCs w:val="18"/>
          <w:lang w:val="cs-CZ" w:eastAsia="en-GB"/>
        </w:rPr>
        <w:t>mezičtv</w:t>
      </w:r>
      <w:r w:rsidR="5AFADE51" w:rsidRPr="77D47401">
        <w:rPr>
          <w:rFonts w:ascii="Arial" w:hAnsi="Arial" w:cs="Arial"/>
          <w:sz w:val="18"/>
          <w:szCs w:val="18"/>
          <w:lang w:val="cs-CZ" w:eastAsia="en-GB"/>
        </w:rPr>
        <w:t>rtletní</w:t>
      </w:r>
      <w:r w:rsidR="136B2FF0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nárůst</w:t>
      </w:r>
      <w:r w:rsidR="48EB9ACE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o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10</w:t>
      </w:r>
      <w:r w:rsidR="02DA4680" w:rsidRPr="77D47401">
        <w:rPr>
          <w:rFonts w:ascii="Arial" w:hAnsi="Arial" w:cs="Arial"/>
          <w:sz w:val="18"/>
          <w:szCs w:val="18"/>
          <w:lang w:val="cs-CZ" w:eastAsia="en-GB"/>
        </w:rPr>
        <w:t>9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="52324C26" w:rsidRPr="77D47401">
        <w:rPr>
          <w:rFonts w:ascii="Arial" w:hAnsi="Arial" w:cs="Arial"/>
          <w:sz w:val="18"/>
          <w:szCs w:val="18"/>
          <w:lang w:val="cs-CZ" w:eastAsia="en-GB"/>
        </w:rPr>
        <w:t xml:space="preserve">, </w:t>
      </w:r>
      <w:r w:rsidR="2F8C3EAE" w:rsidRPr="77D47401">
        <w:rPr>
          <w:rFonts w:ascii="Arial" w:hAnsi="Arial" w:cs="Arial"/>
          <w:sz w:val="18"/>
          <w:szCs w:val="18"/>
          <w:lang w:val="cs-CZ" w:eastAsia="en-GB"/>
        </w:rPr>
        <w:t>meziroční o 16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 %</w:t>
      </w:r>
      <w:r w:rsidR="75F89CD7" w:rsidRPr="77D47401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74CB62A5" w:rsidRPr="77D47401">
        <w:rPr>
          <w:rFonts w:ascii="Arial" w:hAnsi="Arial" w:cs="Arial"/>
          <w:sz w:val="18"/>
          <w:szCs w:val="18"/>
          <w:lang w:val="cs-CZ" w:eastAsia="en-GB"/>
        </w:rPr>
        <w:t xml:space="preserve">Podíl renegociací 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se oproti předchozímu čtvrtletí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zvýšil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17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 procentních bodů a představoval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téměř 40</w:t>
      </w:r>
      <w:r w:rsidR="4804AA59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74CB62A5" w:rsidRPr="77D47401">
        <w:rPr>
          <w:rFonts w:ascii="Arial" w:hAnsi="Arial" w:cs="Arial"/>
          <w:sz w:val="18"/>
          <w:szCs w:val="18"/>
          <w:lang w:val="cs-CZ" w:eastAsia="en-GB"/>
        </w:rPr>
        <w:t>% hrubé realizované poptáv</w:t>
      </w:r>
      <w:r w:rsidR="5C05F60B" w:rsidRPr="77D47401">
        <w:rPr>
          <w:rFonts w:ascii="Arial" w:hAnsi="Arial" w:cs="Arial"/>
          <w:sz w:val="18"/>
          <w:szCs w:val="18"/>
          <w:lang w:val="cs-CZ" w:eastAsia="en-GB"/>
        </w:rPr>
        <w:t>ky</w:t>
      </w:r>
      <w:r w:rsidR="7A22F9D3" w:rsidRPr="77D47401">
        <w:rPr>
          <w:rFonts w:ascii="Arial" w:hAnsi="Arial" w:cs="Arial"/>
          <w:sz w:val="18"/>
          <w:szCs w:val="18"/>
          <w:lang w:val="cs-CZ" w:eastAsia="en-GB"/>
        </w:rPr>
        <w:t>.</w:t>
      </w:r>
      <w:r w:rsidR="75F89CD7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CC07451" w:rsidRPr="77D47401">
        <w:rPr>
          <w:rFonts w:ascii="Arial" w:hAnsi="Arial" w:cs="Arial"/>
          <w:sz w:val="18"/>
          <w:szCs w:val="18"/>
          <w:lang w:val="cs-CZ" w:eastAsia="en-GB"/>
        </w:rPr>
        <w:t>Č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 xml:space="preserve">istá poptávka </w:t>
      </w:r>
      <w:r w:rsidR="0594D882" w:rsidRPr="77D47401">
        <w:rPr>
          <w:rFonts w:ascii="Arial" w:hAnsi="Arial" w:cs="Arial"/>
          <w:sz w:val="18"/>
          <w:szCs w:val="18"/>
          <w:lang w:val="cs-CZ" w:eastAsia="en-GB"/>
        </w:rPr>
        <w:t>čini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>la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56069A13" w:rsidRPr="77D47401">
        <w:rPr>
          <w:rFonts w:ascii="Arial" w:hAnsi="Arial" w:cs="Arial"/>
          <w:sz w:val="18"/>
          <w:szCs w:val="18"/>
          <w:lang w:val="cs-CZ" w:eastAsia="en-GB"/>
        </w:rPr>
        <w:t>v</w:t>
      </w:r>
      <w:r w:rsidR="0594D882" w:rsidRPr="77D47401">
        <w:rPr>
          <w:rFonts w:ascii="Arial" w:hAnsi="Arial" w:cs="Arial"/>
          <w:sz w:val="18"/>
          <w:szCs w:val="18"/>
          <w:lang w:val="cs-CZ" w:eastAsia="en-GB"/>
        </w:rPr>
        <w:t>e</w:t>
      </w:r>
      <w:r w:rsidR="1C9BDAD4" w:rsidRPr="77D47401">
        <w:rPr>
          <w:rFonts w:ascii="Arial" w:hAnsi="Arial" w:cs="Arial"/>
          <w:sz w:val="18"/>
          <w:szCs w:val="18"/>
          <w:lang w:val="cs-CZ" w:eastAsia="en-GB"/>
        </w:rPr>
        <w:t> </w:t>
      </w:r>
      <w:r w:rsidR="110C46D6" w:rsidRPr="77D47401">
        <w:rPr>
          <w:rFonts w:ascii="Arial" w:hAnsi="Arial" w:cs="Arial"/>
          <w:sz w:val="18"/>
          <w:szCs w:val="18"/>
          <w:lang w:val="cs-CZ" w:eastAsia="en-GB"/>
        </w:rPr>
        <w:t xml:space="preserve">čtvrtém 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>čtvrtletí roku 20</w:t>
      </w:r>
      <w:r w:rsidR="74CB62A5" w:rsidRPr="77D47401">
        <w:rPr>
          <w:rFonts w:ascii="Arial" w:hAnsi="Arial" w:cs="Arial"/>
          <w:sz w:val="18"/>
          <w:szCs w:val="18"/>
          <w:lang w:val="cs-CZ" w:eastAsia="en-GB"/>
        </w:rPr>
        <w:t>2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>3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 xml:space="preserve"> celkem</w:t>
      </w:r>
      <w:r w:rsidR="4F75CFFC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242</w:t>
      </w:r>
      <w:r w:rsidR="46896E10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6</w:t>
      </w:r>
      <w:r w:rsidR="46896E10" w:rsidRPr="77D47401">
        <w:rPr>
          <w:rFonts w:ascii="Arial" w:hAnsi="Arial" w:cs="Arial"/>
          <w:sz w:val="18"/>
          <w:szCs w:val="18"/>
          <w:lang w:val="cs-CZ" w:eastAsia="en-GB"/>
        </w:rPr>
        <w:t>00</w:t>
      </w:r>
      <w:r w:rsidR="4B8121BC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98DAC99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298DAC99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, což představuje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72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% </w:t>
      </w:r>
      <w:r w:rsidR="5F3B5040" w:rsidRPr="77D47401">
        <w:rPr>
          <w:rFonts w:ascii="Arial" w:hAnsi="Arial" w:cs="Arial"/>
          <w:sz w:val="18"/>
          <w:szCs w:val="18"/>
          <w:lang w:val="cs-CZ" w:eastAsia="en-GB"/>
        </w:rPr>
        <w:t xml:space="preserve">mezičtvrtletní 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>nárůst</w:t>
      </w:r>
      <w:r w:rsidR="52A5FC0D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622914C" w:rsidRPr="77D47401">
        <w:rPr>
          <w:rFonts w:ascii="Arial" w:hAnsi="Arial" w:cs="Arial"/>
          <w:sz w:val="18"/>
          <w:szCs w:val="18"/>
          <w:lang w:val="cs-CZ" w:eastAsia="en-GB"/>
        </w:rPr>
        <w:t>a</w:t>
      </w:r>
      <w:r w:rsidR="6498BC52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4195D3" w:rsidRPr="77D47401">
        <w:rPr>
          <w:rFonts w:ascii="Arial" w:hAnsi="Arial" w:cs="Arial"/>
          <w:sz w:val="18"/>
          <w:szCs w:val="18"/>
          <w:lang w:val="cs-CZ" w:eastAsia="en-GB"/>
        </w:rPr>
        <w:t>zároveň i nárůst o 1</w:t>
      </w:r>
      <w:r w:rsidR="1246CA0F" w:rsidRPr="77D47401">
        <w:rPr>
          <w:rFonts w:ascii="Arial" w:hAnsi="Arial" w:cs="Arial"/>
          <w:sz w:val="18"/>
          <w:szCs w:val="18"/>
          <w:lang w:val="cs-CZ" w:eastAsia="en-GB"/>
        </w:rPr>
        <w:t>0</w:t>
      </w:r>
      <w:r w:rsidR="000C5C27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1545BE3E" w:rsidRPr="77D47401">
        <w:rPr>
          <w:rFonts w:ascii="Arial" w:hAnsi="Arial" w:cs="Arial"/>
          <w:sz w:val="18"/>
          <w:szCs w:val="18"/>
          <w:lang w:val="cs-CZ" w:eastAsia="en-GB"/>
        </w:rPr>
        <w:t xml:space="preserve">% </w:t>
      </w:r>
      <w:r w:rsidR="2B4195D3" w:rsidRPr="77D47401">
        <w:rPr>
          <w:rFonts w:ascii="Arial" w:hAnsi="Arial" w:cs="Arial"/>
          <w:sz w:val="18"/>
          <w:szCs w:val="18"/>
          <w:lang w:val="cs-CZ" w:eastAsia="en-GB"/>
        </w:rPr>
        <w:t>v mez</w:t>
      </w:r>
      <w:r w:rsidR="6EFFF984" w:rsidRPr="77D47401">
        <w:rPr>
          <w:rFonts w:ascii="Arial" w:hAnsi="Arial" w:cs="Arial"/>
          <w:sz w:val="18"/>
          <w:szCs w:val="18"/>
          <w:lang w:val="cs-CZ" w:eastAsia="en-GB"/>
        </w:rPr>
        <w:t>iroční</w:t>
      </w:r>
      <w:r w:rsidR="000C5C27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6EFFF984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4195D3" w:rsidRPr="77D47401">
        <w:rPr>
          <w:rFonts w:ascii="Arial" w:hAnsi="Arial" w:cs="Arial"/>
          <w:sz w:val="18"/>
          <w:szCs w:val="18"/>
          <w:lang w:val="cs-CZ" w:eastAsia="en-GB"/>
        </w:rPr>
        <w:t>srovnání</w:t>
      </w:r>
      <w:r w:rsidR="46896E10" w:rsidRPr="77D47401">
        <w:rPr>
          <w:rFonts w:ascii="Arial" w:hAnsi="Arial" w:cs="Arial"/>
          <w:sz w:val="18"/>
          <w:szCs w:val="18"/>
          <w:lang w:val="cs-CZ" w:eastAsia="en-GB"/>
        </w:rPr>
        <w:t>.</w:t>
      </w:r>
      <w:r w:rsidR="5C094C11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B4195D3" w:rsidRPr="77D47401">
        <w:rPr>
          <w:rFonts w:ascii="Arial" w:hAnsi="Arial" w:cs="Arial"/>
          <w:sz w:val="18"/>
          <w:szCs w:val="18"/>
          <w:lang w:val="cs-CZ" w:eastAsia="en-GB"/>
        </w:rPr>
        <w:t xml:space="preserve">Největší část poptávky tvořily předpronájmy s 47 % podílem na </w:t>
      </w:r>
      <w:r w:rsidR="2F8C3EAE" w:rsidRPr="77D47401">
        <w:rPr>
          <w:rFonts w:ascii="Arial" w:hAnsi="Arial" w:cs="Arial"/>
          <w:sz w:val="18"/>
          <w:szCs w:val="18"/>
          <w:lang w:val="cs-CZ" w:eastAsia="en-GB"/>
        </w:rPr>
        <w:t>celkové poptávce</w:t>
      </w:r>
      <w:r w:rsidR="682597F2" w:rsidRPr="77D47401">
        <w:rPr>
          <w:rFonts w:ascii="Arial" w:hAnsi="Arial" w:cs="Arial"/>
          <w:sz w:val="18"/>
          <w:szCs w:val="18"/>
          <w:lang w:val="cs-CZ" w:eastAsia="en-GB"/>
        </w:rPr>
        <w:t>.</w:t>
      </w:r>
      <w:r w:rsidR="000B3ECB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>Celkově se jak hrubá, tak čistá poptávka během roku 2023 zpomalil</w:t>
      </w:r>
      <w:r w:rsidR="003268A3" w:rsidRPr="77D47401">
        <w:rPr>
          <w:rFonts w:ascii="Arial" w:hAnsi="Arial" w:cs="Arial"/>
          <w:sz w:val="18"/>
          <w:szCs w:val="18"/>
          <w:lang w:val="cs-CZ" w:eastAsia="en-GB"/>
        </w:rPr>
        <w:t>y, c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>ož se však očekávalo po předchozí</w:t>
      </w:r>
      <w:r w:rsidR="000344C4" w:rsidRPr="77D47401">
        <w:rPr>
          <w:rFonts w:ascii="Arial" w:hAnsi="Arial" w:cs="Arial"/>
          <w:sz w:val="18"/>
          <w:szCs w:val="18"/>
          <w:lang w:val="cs-CZ" w:eastAsia="en-GB"/>
        </w:rPr>
        <w:t>m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 xml:space="preserve"> siln</w:t>
      </w:r>
      <w:r w:rsidR="000344C4" w:rsidRPr="77D47401">
        <w:rPr>
          <w:rFonts w:ascii="Arial" w:hAnsi="Arial" w:cs="Arial"/>
          <w:sz w:val="18"/>
          <w:szCs w:val="18"/>
          <w:lang w:val="cs-CZ" w:eastAsia="en-GB"/>
        </w:rPr>
        <w:t>ém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0344C4" w:rsidRPr="77D47401">
        <w:rPr>
          <w:rFonts w:ascii="Arial" w:hAnsi="Arial" w:cs="Arial"/>
          <w:sz w:val="18"/>
          <w:szCs w:val="18"/>
          <w:lang w:val="cs-CZ" w:eastAsia="en-GB"/>
        </w:rPr>
        <w:t>období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>, které byl</w:t>
      </w:r>
      <w:r w:rsidR="000344C4" w:rsidRPr="77D47401">
        <w:rPr>
          <w:rFonts w:ascii="Arial" w:hAnsi="Arial" w:cs="Arial"/>
          <w:sz w:val="18"/>
          <w:szCs w:val="18"/>
          <w:lang w:val="cs-CZ" w:eastAsia="en-GB"/>
        </w:rPr>
        <w:t>o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 xml:space="preserve"> podpořen</w:t>
      </w:r>
      <w:r w:rsidR="000344C4" w:rsidRPr="77D47401">
        <w:rPr>
          <w:rFonts w:ascii="Arial" w:hAnsi="Arial" w:cs="Arial"/>
          <w:sz w:val="18"/>
          <w:szCs w:val="18"/>
          <w:lang w:val="cs-CZ" w:eastAsia="en-GB"/>
        </w:rPr>
        <w:t>o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 xml:space="preserve"> několika XXL transakcemi. Za celý rok dosáhla hrubá poptávka 1 520 600 m</w:t>
      </w:r>
      <w:r w:rsidR="00216F78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216F78" w:rsidRPr="77D47401">
        <w:rPr>
          <w:rFonts w:ascii="Arial" w:hAnsi="Arial" w:cs="Arial"/>
          <w:sz w:val="18"/>
          <w:szCs w:val="18"/>
          <w:lang w:val="cs-CZ" w:eastAsia="en-GB"/>
        </w:rPr>
        <w:t>, což představuje pokles o 31 % oproti roku 2022 a pokles o 38 % oproti roku 2021.</w:t>
      </w:r>
    </w:p>
    <w:p w14:paraId="651D0BFB" w14:textId="4EDC488D" w:rsidR="004B7E85" w:rsidRPr="00470243" w:rsidRDefault="5413BA29" w:rsidP="6E10C278">
      <w:pPr>
        <w:pStyle w:val="Nadpis1"/>
        <w:rPr>
          <w:lang w:val="cs-CZ"/>
        </w:rPr>
      </w:pPr>
      <w:r w:rsidRPr="00470243">
        <w:rPr>
          <w:lang w:val="cs-CZ"/>
        </w:rPr>
        <w:t>VÝZNAMNÉ PRONÁJMY V RÁMCI POPTÁVKY</w:t>
      </w:r>
    </w:p>
    <w:p w14:paraId="2EEF5B03" w14:textId="56AF5629" w:rsidR="00E62739" w:rsidRPr="00DF6A60" w:rsidRDefault="7BCBCBFE" w:rsidP="235F8B35">
      <w:pPr>
        <w:spacing w:after="120" w:line="259" w:lineRule="auto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Dvě největší transakce tohoto čtvrtletí byli podepsány v Karlovarském </w:t>
      </w:r>
      <w:r w:rsidR="590D3D1B" w:rsidRPr="77D47401">
        <w:rPr>
          <w:rFonts w:ascii="Arial" w:hAnsi="Arial" w:cs="Arial"/>
          <w:sz w:val="18"/>
          <w:szCs w:val="18"/>
          <w:lang w:val="cs-CZ" w:eastAsia="en-GB"/>
        </w:rPr>
        <w:t>kraji.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42F717C" w:rsidRPr="77D47401">
        <w:rPr>
          <w:rFonts w:ascii="Arial" w:hAnsi="Arial" w:cs="Arial"/>
          <w:sz w:val="18"/>
          <w:szCs w:val="18"/>
          <w:lang w:val="cs-CZ" w:eastAsia="en-GB"/>
        </w:rPr>
        <w:t>První se odehrála v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Panattoni Park </w:t>
      </w:r>
      <w:r w:rsidR="00A87234" w:rsidRPr="77D47401">
        <w:rPr>
          <w:rFonts w:ascii="Arial" w:hAnsi="Arial" w:cs="Arial"/>
          <w:sz w:val="18"/>
          <w:szCs w:val="18"/>
          <w:lang w:val="cs-CZ" w:eastAsia="en-GB"/>
        </w:rPr>
        <w:t>Karlovy Vary</w:t>
      </w:r>
      <w:r w:rsidRPr="77D47401">
        <w:rPr>
          <w:rFonts w:ascii="Arial" w:hAnsi="Arial" w:cs="Arial"/>
          <w:sz w:val="18"/>
          <w:szCs w:val="18"/>
          <w:lang w:val="cs-CZ" w:eastAsia="en-GB"/>
        </w:rPr>
        <w:t>, kde si výrobní společnost Wacker předpronajala halu o velikosti 30 000 m</w:t>
      </w:r>
      <w:r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. Druhá transakce </w:t>
      </w:r>
      <w:r w:rsidR="002E5BF0" w:rsidRPr="77D47401">
        <w:rPr>
          <w:rFonts w:ascii="Arial" w:hAnsi="Arial" w:cs="Arial"/>
          <w:sz w:val="18"/>
          <w:szCs w:val="18"/>
          <w:lang w:val="cs-CZ" w:eastAsia="en-GB"/>
        </w:rPr>
        <w:t xml:space="preserve">představovala </w:t>
      </w:r>
      <w:r w:rsidRPr="77D47401">
        <w:rPr>
          <w:rFonts w:ascii="Arial" w:hAnsi="Arial" w:cs="Arial"/>
          <w:sz w:val="18"/>
          <w:szCs w:val="18"/>
          <w:lang w:val="cs-CZ" w:eastAsia="en-GB"/>
        </w:rPr>
        <w:t>taktéž předpronájem</w:t>
      </w:r>
      <w:r w:rsidR="00E8558E" w:rsidRPr="77D47401">
        <w:rPr>
          <w:rFonts w:ascii="Arial" w:hAnsi="Arial" w:cs="Arial"/>
          <w:sz w:val="18"/>
          <w:szCs w:val="18"/>
          <w:lang w:val="cs-CZ" w:eastAsia="en-GB"/>
        </w:rPr>
        <w:t xml:space="preserve">, a to 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v rámci Panattoni Park Ostrov </w:t>
      </w:r>
      <w:r w:rsidR="79C79352" w:rsidRPr="77D47401">
        <w:rPr>
          <w:rFonts w:ascii="Arial" w:hAnsi="Arial" w:cs="Arial"/>
          <w:sz w:val="18"/>
          <w:szCs w:val="18"/>
          <w:lang w:val="cs-CZ" w:eastAsia="en-GB"/>
        </w:rPr>
        <w:t>South</w:t>
      </w:r>
      <w:r w:rsidRPr="77D47401">
        <w:rPr>
          <w:rFonts w:ascii="Arial" w:hAnsi="Arial" w:cs="Arial"/>
          <w:sz w:val="18"/>
          <w:szCs w:val="18"/>
          <w:lang w:val="cs-CZ" w:eastAsia="en-GB"/>
        </w:rPr>
        <w:t>, kde si nezveřejněná společnost pronajala halu o velikosti 27 000 m</w:t>
      </w:r>
      <w:r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77D47401">
        <w:rPr>
          <w:rFonts w:ascii="Arial" w:hAnsi="Arial" w:cs="Arial"/>
          <w:sz w:val="18"/>
          <w:szCs w:val="18"/>
          <w:lang w:val="cs-CZ" w:eastAsia="en-GB"/>
        </w:rPr>
        <w:t>. Třetí největší transakce tohoto čtvrtletí se udála v CTPark</w:t>
      </w:r>
      <w:r w:rsidR="00E8558E" w:rsidRPr="77D47401">
        <w:rPr>
          <w:rFonts w:ascii="Arial" w:hAnsi="Arial" w:cs="Arial"/>
          <w:sz w:val="18"/>
          <w:szCs w:val="18"/>
          <w:lang w:val="cs-CZ" w:eastAsia="en-GB"/>
        </w:rPr>
        <w:t>u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Cerhovice, kde si nezveřejněná společnost ze sektoru výroby předpronajala prostory o velikosti 21 000 m</w:t>
      </w:r>
      <w:r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77D47401">
        <w:rPr>
          <w:rFonts w:ascii="Arial" w:hAnsi="Arial" w:cs="Arial"/>
          <w:sz w:val="18"/>
          <w:szCs w:val="18"/>
          <w:lang w:val="cs-CZ" w:eastAsia="en-GB"/>
        </w:rPr>
        <w:t>. Největší renegociace toho</w:t>
      </w:r>
      <w:r w:rsidR="00596AFE" w:rsidRPr="77D47401">
        <w:rPr>
          <w:rFonts w:ascii="Arial" w:hAnsi="Arial" w:cs="Arial"/>
          <w:sz w:val="18"/>
          <w:szCs w:val="18"/>
          <w:lang w:val="cs-CZ" w:eastAsia="en-GB"/>
        </w:rPr>
        <w:t>to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kvartálu byla uskutečněna společností Yusen Logistics v rámci P3 Prague D1, kde společnost renegociovala své prostory o velikosti 24 70</w:t>
      </w:r>
      <w:r w:rsidR="0EA55FCB" w:rsidRPr="77D47401">
        <w:rPr>
          <w:rFonts w:ascii="Arial" w:hAnsi="Arial" w:cs="Arial"/>
          <w:sz w:val="18"/>
          <w:szCs w:val="18"/>
          <w:lang w:val="cs-CZ" w:eastAsia="en-GB"/>
        </w:rPr>
        <w:t>0 m</w:t>
      </w:r>
      <w:r w:rsidR="0EA55FCB"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EA55FCB" w:rsidRPr="77D47401">
        <w:rPr>
          <w:rFonts w:ascii="Arial" w:hAnsi="Arial" w:cs="Arial"/>
          <w:sz w:val="18"/>
          <w:szCs w:val="18"/>
          <w:lang w:val="cs-CZ" w:eastAsia="en-GB"/>
        </w:rPr>
        <w:t>.</w:t>
      </w:r>
    </w:p>
    <w:p w14:paraId="4EC54FD0" w14:textId="23773314" w:rsidR="00F302F5" w:rsidRPr="00470243" w:rsidRDefault="5413BA29" w:rsidP="00DF6A60">
      <w:pPr>
        <w:pStyle w:val="Nadpis1"/>
        <w:rPr>
          <w:lang w:val="cs-CZ"/>
        </w:rPr>
      </w:pPr>
      <w:r w:rsidRPr="00470243">
        <w:rPr>
          <w:lang w:val="cs-CZ"/>
        </w:rPr>
        <w:t>NEOBSAZENOST</w:t>
      </w:r>
    </w:p>
    <w:p w14:paraId="5C2A23D9" w14:textId="37C0B0ED" w:rsidR="007327E5" w:rsidRDefault="00D30346" w:rsidP="6E10C2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Ve </w:t>
      </w:r>
      <w:r w:rsidR="00DF6A60">
        <w:rPr>
          <w:rFonts w:ascii="Arial" w:hAnsi="Arial" w:cs="Arial"/>
          <w:sz w:val="18"/>
          <w:szCs w:val="18"/>
          <w:lang w:val="cs-CZ" w:eastAsia="en-GB"/>
        </w:rPr>
        <w:t>čtvrtém</w:t>
      </w:r>
      <w:r w:rsidR="1767F09D" w:rsidRPr="2DC66A12">
        <w:rPr>
          <w:rFonts w:ascii="Arial" w:hAnsi="Arial" w:cs="Arial"/>
          <w:sz w:val="18"/>
          <w:szCs w:val="18"/>
          <w:lang w:val="cs-CZ" w:eastAsia="en-GB"/>
        </w:rPr>
        <w:t xml:space="preserve"> čtvrtletí</w:t>
      </w:r>
      <w:r w:rsidR="4564A708" w:rsidRPr="2DC66A12">
        <w:rPr>
          <w:rFonts w:ascii="Arial" w:hAnsi="Arial" w:cs="Arial"/>
          <w:sz w:val="18"/>
          <w:szCs w:val="18"/>
          <w:lang w:val="cs-CZ" w:eastAsia="en-GB"/>
        </w:rPr>
        <w:t xml:space="preserve"> roku</w:t>
      </w:r>
      <w:r w:rsidR="1767F09D" w:rsidRPr="2DC66A12">
        <w:rPr>
          <w:rFonts w:ascii="Arial" w:hAnsi="Arial" w:cs="Arial"/>
          <w:sz w:val="18"/>
          <w:szCs w:val="18"/>
          <w:lang w:val="cs-CZ" w:eastAsia="en-GB"/>
        </w:rPr>
        <w:t xml:space="preserve"> 202</w:t>
      </w:r>
      <w:r w:rsidR="00DC692B" w:rsidRPr="2DC66A12">
        <w:rPr>
          <w:rFonts w:ascii="Arial" w:hAnsi="Arial" w:cs="Arial"/>
          <w:sz w:val="18"/>
          <w:szCs w:val="18"/>
          <w:lang w:val="cs-CZ" w:eastAsia="en-GB"/>
        </w:rPr>
        <w:t>3</w:t>
      </w:r>
      <w:r w:rsidR="1767F09D" w:rsidRPr="2DC66A12">
        <w:rPr>
          <w:rFonts w:ascii="Arial" w:hAnsi="Arial" w:cs="Arial"/>
          <w:sz w:val="18"/>
          <w:szCs w:val="18"/>
          <w:lang w:val="cs-CZ" w:eastAsia="en-GB"/>
        </w:rPr>
        <w:t xml:space="preserve"> dosáhla míra neobsazenosti </w:t>
      </w:r>
      <w:r w:rsidR="00DC692B" w:rsidRPr="2DC66A12">
        <w:rPr>
          <w:rFonts w:ascii="Arial" w:hAnsi="Arial" w:cs="Arial"/>
          <w:sz w:val="18"/>
          <w:szCs w:val="18"/>
          <w:lang w:val="cs-CZ" w:eastAsia="en-GB"/>
        </w:rPr>
        <w:t xml:space="preserve">v České republice </w:t>
      </w:r>
      <w:r w:rsidR="041DA4DE" w:rsidRPr="2DC66A12">
        <w:rPr>
          <w:rFonts w:ascii="Arial" w:hAnsi="Arial" w:cs="Arial"/>
          <w:sz w:val="18"/>
          <w:szCs w:val="18"/>
          <w:lang w:val="cs-CZ" w:eastAsia="en-GB"/>
        </w:rPr>
        <w:t>1</w:t>
      </w:r>
      <w:r w:rsidR="1767F09D" w:rsidRPr="2DC66A12">
        <w:rPr>
          <w:rFonts w:ascii="Arial" w:hAnsi="Arial" w:cs="Arial"/>
          <w:sz w:val="18"/>
          <w:szCs w:val="18"/>
          <w:lang w:val="cs-CZ" w:eastAsia="en-GB"/>
        </w:rPr>
        <w:t>,</w:t>
      </w:r>
      <w:r w:rsidR="007327E5">
        <w:rPr>
          <w:rFonts w:ascii="Arial" w:hAnsi="Arial" w:cs="Arial"/>
          <w:sz w:val="18"/>
          <w:szCs w:val="18"/>
          <w:lang w:val="cs-CZ" w:eastAsia="en-GB"/>
        </w:rPr>
        <w:t>7</w:t>
      </w:r>
      <w:r w:rsidR="00F63DF1" w:rsidRPr="2DC66A12">
        <w:rPr>
          <w:rFonts w:ascii="Arial" w:hAnsi="Arial" w:cs="Arial"/>
          <w:sz w:val="18"/>
          <w:szCs w:val="18"/>
          <w:lang w:val="cs-CZ" w:eastAsia="en-GB"/>
        </w:rPr>
        <w:t>5</w:t>
      </w:r>
      <w:r w:rsidR="1767F09D" w:rsidRPr="2DC66A1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6312CD84" w:rsidRPr="2DC66A12">
        <w:rPr>
          <w:rFonts w:ascii="Arial" w:hAnsi="Arial" w:cs="Arial"/>
          <w:sz w:val="18"/>
          <w:szCs w:val="18"/>
          <w:lang w:val="cs-CZ" w:eastAsia="en-GB"/>
        </w:rPr>
        <w:t>%</w:t>
      </w:r>
      <w:r w:rsidR="00DC692B" w:rsidRPr="2DC66A12">
        <w:rPr>
          <w:rFonts w:ascii="Arial" w:hAnsi="Arial" w:cs="Arial"/>
          <w:sz w:val="18"/>
          <w:szCs w:val="18"/>
          <w:lang w:val="cs-CZ" w:eastAsia="en-GB"/>
        </w:rPr>
        <w:t xml:space="preserve">, což představuje mezičtvrtletní </w:t>
      </w:r>
      <w:r w:rsidR="007327E5">
        <w:rPr>
          <w:rFonts w:ascii="Arial" w:hAnsi="Arial" w:cs="Arial"/>
          <w:sz w:val="18"/>
          <w:szCs w:val="18"/>
          <w:lang w:val="cs-CZ" w:eastAsia="en-GB"/>
        </w:rPr>
        <w:t>nárůst</w:t>
      </w:r>
      <w:r w:rsidR="00DC692B" w:rsidRPr="2DC66A12">
        <w:rPr>
          <w:rFonts w:ascii="Arial" w:hAnsi="Arial" w:cs="Arial"/>
          <w:sz w:val="18"/>
          <w:szCs w:val="18"/>
          <w:lang w:val="cs-CZ" w:eastAsia="en-GB"/>
        </w:rPr>
        <w:t xml:space="preserve"> o </w:t>
      </w:r>
      <w:r w:rsidR="007327E5">
        <w:rPr>
          <w:rFonts w:ascii="Arial" w:hAnsi="Arial" w:cs="Arial"/>
          <w:sz w:val="18"/>
          <w:szCs w:val="18"/>
          <w:lang w:val="cs-CZ" w:eastAsia="en-GB"/>
        </w:rPr>
        <w:t>34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bazických bodů a meziroční nárůst o </w:t>
      </w:r>
      <w:r w:rsidR="007327E5">
        <w:rPr>
          <w:rFonts w:ascii="Arial" w:hAnsi="Arial" w:cs="Arial"/>
          <w:sz w:val="18"/>
          <w:szCs w:val="18"/>
          <w:lang w:val="cs-CZ" w:eastAsia="en-GB"/>
        </w:rPr>
        <w:t>94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bazických bodů</w:t>
      </w:r>
      <w:r w:rsidR="333887AC" w:rsidRPr="2DC66A12">
        <w:rPr>
          <w:rFonts w:ascii="Arial" w:hAnsi="Arial" w:cs="Arial"/>
          <w:sz w:val="18"/>
          <w:szCs w:val="18"/>
          <w:lang w:val="cs-CZ" w:eastAsia="en-GB"/>
        </w:rPr>
        <w:t>.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Na konci </w:t>
      </w:r>
      <w:r w:rsidR="00521501" w:rsidRPr="2DC66A12">
        <w:rPr>
          <w:rFonts w:ascii="Arial" w:hAnsi="Arial" w:cs="Arial"/>
          <w:sz w:val="18"/>
          <w:szCs w:val="18"/>
          <w:lang w:val="cs-CZ" w:eastAsia="en-GB"/>
        </w:rPr>
        <w:t>kvartálu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bylo na trhu k dispozici celkem </w:t>
      </w:r>
      <w:r w:rsidR="007327E5">
        <w:rPr>
          <w:rFonts w:ascii="Arial" w:hAnsi="Arial" w:cs="Arial"/>
          <w:sz w:val="18"/>
          <w:szCs w:val="18"/>
          <w:lang w:val="cs-CZ" w:eastAsia="en-GB"/>
        </w:rPr>
        <w:t>205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4801CE8B" w:rsidRPr="2DC66A12">
        <w:rPr>
          <w:rFonts w:ascii="Arial" w:hAnsi="Arial" w:cs="Arial"/>
          <w:sz w:val="18"/>
          <w:szCs w:val="18"/>
          <w:lang w:val="cs-CZ" w:eastAsia="en-GB"/>
        </w:rPr>
        <w:t>4</w:t>
      </w:r>
      <w:r w:rsidRPr="2DC66A12">
        <w:rPr>
          <w:rFonts w:ascii="Arial" w:hAnsi="Arial" w:cs="Arial"/>
          <w:sz w:val="18"/>
          <w:szCs w:val="18"/>
          <w:lang w:val="cs-CZ" w:eastAsia="en-GB"/>
        </w:rPr>
        <w:t>00 m</w:t>
      </w:r>
      <w:r w:rsidRPr="2DC66A12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2DC66A12">
        <w:rPr>
          <w:rFonts w:ascii="Arial" w:hAnsi="Arial" w:cs="Arial"/>
          <w:sz w:val="18"/>
          <w:szCs w:val="18"/>
          <w:lang w:val="cs-CZ" w:eastAsia="en-GB"/>
        </w:rPr>
        <w:t xml:space="preserve"> moderních průmyslových prostor k okamžitému pronájmu. 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>Jedná se o největší objem prostor dostupný k</w:t>
      </w:r>
      <w:r w:rsidR="007327E5">
        <w:rPr>
          <w:rFonts w:ascii="Arial" w:hAnsi="Arial" w:cs="Arial"/>
          <w:sz w:val="18"/>
          <w:szCs w:val="18"/>
          <w:lang w:val="cs-CZ" w:eastAsia="en-GB"/>
        </w:rPr>
        <w:t> 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>okamžitému</w:t>
      </w:r>
      <w:r w:rsidR="007327E5">
        <w:rPr>
          <w:rFonts w:ascii="Arial" w:hAnsi="Arial" w:cs="Arial"/>
          <w:sz w:val="18"/>
          <w:szCs w:val="18"/>
          <w:lang w:val="cs-CZ" w:eastAsia="en-GB"/>
        </w:rPr>
        <w:t xml:space="preserve"> pronájmu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od 1. čtvrtletí 2021, kdy bylo </w:t>
      </w:r>
      <w:r w:rsidR="007327E5">
        <w:rPr>
          <w:rFonts w:ascii="Arial" w:hAnsi="Arial" w:cs="Arial"/>
          <w:sz w:val="18"/>
          <w:szCs w:val="18"/>
          <w:lang w:val="cs-CZ" w:eastAsia="en-GB"/>
        </w:rPr>
        <w:t>k dispozici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téměř 270 000 </w:t>
      </w:r>
      <w:r w:rsidR="007327E5" w:rsidRPr="00470243">
        <w:rPr>
          <w:rFonts w:ascii="Arial" w:hAnsi="Arial" w:cs="Arial"/>
          <w:sz w:val="18"/>
          <w:szCs w:val="18"/>
          <w:lang w:val="cs-CZ" w:eastAsia="en-GB"/>
        </w:rPr>
        <w:t>m</w:t>
      </w:r>
      <w:r w:rsidR="007327E5" w:rsidRPr="00470243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007327E5">
        <w:rPr>
          <w:rFonts w:ascii="Arial" w:hAnsi="Arial" w:cs="Arial"/>
          <w:sz w:val="18"/>
          <w:szCs w:val="18"/>
          <w:lang w:val="cs-CZ" w:eastAsia="en-GB"/>
        </w:rPr>
        <w:t xml:space="preserve">. 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>Vzhledem k velkému objemu budo</w:t>
      </w:r>
      <w:r w:rsidR="007327E5">
        <w:rPr>
          <w:rFonts w:ascii="Arial" w:hAnsi="Arial" w:cs="Arial"/>
          <w:sz w:val="18"/>
          <w:szCs w:val="18"/>
          <w:lang w:val="cs-CZ" w:eastAsia="en-GB"/>
        </w:rPr>
        <w:t>v ve výstavbě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je míra neobsazenosti zvláště náchylná na změny v dodávkách spekulativních projektů, které se v současnosti na trhu připravují. Míra neobsazenosti průmyslových </w:t>
      </w:r>
      <w:r w:rsidR="007327E5">
        <w:rPr>
          <w:rFonts w:ascii="Arial" w:hAnsi="Arial" w:cs="Arial"/>
          <w:sz w:val="18"/>
          <w:szCs w:val="18"/>
          <w:lang w:val="cs-CZ" w:eastAsia="en-GB"/>
        </w:rPr>
        <w:t xml:space="preserve">hal 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>v Pra</w:t>
      </w:r>
      <w:r w:rsidR="007327E5">
        <w:rPr>
          <w:rFonts w:ascii="Arial" w:hAnsi="Arial" w:cs="Arial"/>
          <w:sz w:val="18"/>
          <w:szCs w:val="18"/>
          <w:lang w:val="cs-CZ" w:eastAsia="en-GB"/>
        </w:rPr>
        <w:t>ze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a okolí je omezenější než celostátní </w:t>
      </w:r>
      <w:r w:rsidR="007327E5">
        <w:rPr>
          <w:rFonts w:ascii="Arial" w:hAnsi="Arial" w:cs="Arial"/>
          <w:sz w:val="18"/>
          <w:szCs w:val="18"/>
          <w:lang w:val="cs-CZ" w:eastAsia="en-GB"/>
        </w:rPr>
        <w:t>průměr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a od 2. čtvrtletí 2021 se pohybuje na úrovni </w:t>
      </w:r>
      <w:r w:rsidR="007327E5">
        <w:rPr>
          <w:rFonts w:ascii="Arial" w:hAnsi="Arial" w:cs="Arial"/>
          <w:sz w:val="18"/>
          <w:szCs w:val="18"/>
          <w:lang w:val="cs-CZ" w:eastAsia="en-GB"/>
        </w:rPr>
        <w:t>blízké</w:t>
      </w:r>
      <w:r w:rsidR="007327E5" w:rsidRPr="007327E5">
        <w:rPr>
          <w:rFonts w:ascii="Arial" w:hAnsi="Arial" w:cs="Arial"/>
          <w:sz w:val="18"/>
          <w:szCs w:val="18"/>
          <w:lang w:val="cs-CZ" w:eastAsia="en-GB"/>
        </w:rPr>
        <w:t xml:space="preserve"> 0 %.</w:t>
      </w:r>
    </w:p>
    <w:p w14:paraId="765033A2" w14:textId="12209FB0" w:rsidR="007327E5" w:rsidRDefault="007327E5" w:rsidP="6E10C278">
      <w:pPr>
        <w:spacing w:after="120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Navíc sledujeme velké množství prostor ve stavu shell-and-core bez plánované doby doručení. Aktuální množství volných ploch ve stavu shell-and-core převyšuje množství volných stávajících </w:t>
      </w:r>
      <w:r w:rsidR="0DE6B8F7" w:rsidRPr="77D47401">
        <w:rPr>
          <w:rFonts w:ascii="Arial" w:hAnsi="Arial" w:cs="Arial"/>
          <w:sz w:val="18"/>
          <w:szCs w:val="18"/>
          <w:lang w:val="cs-CZ" w:eastAsia="en-GB"/>
        </w:rPr>
        <w:t>ploch,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a to o více než 100 000 m</w:t>
      </w:r>
      <w:r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77D47401">
        <w:rPr>
          <w:rFonts w:ascii="Arial" w:hAnsi="Arial" w:cs="Arial"/>
          <w:sz w:val="18"/>
          <w:szCs w:val="18"/>
          <w:lang w:val="cs-CZ" w:eastAsia="en-GB"/>
        </w:rPr>
        <w:t>. Ke konci 4. čtvrtletí 2023 bylo zhruba 3</w:t>
      </w:r>
      <w:r w:rsidR="76B2EF75" w:rsidRPr="77D47401">
        <w:rPr>
          <w:rFonts w:ascii="Arial" w:hAnsi="Arial" w:cs="Arial"/>
          <w:sz w:val="18"/>
          <w:szCs w:val="18"/>
          <w:lang w:val="cs-CZ" w:eastAsia="en-GB"/>
        </w:rPr>
        <w:t>00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000 m</w:t>
      </w:r>
      <w:r w:rsidRPr="77D47401">
        <w:rPr>
          <w:rFonts w:ascii="Arial" w:hAnsi="Arial" w:cs="Arial"/>
          <w:sz w:val="18"/>
          <w:szCs w:val="18"/>
          <w:vertAlign w:val="superscript"/>
          <w:lang w:val="cs-CZ" w:eastAsia="en-GB"/>
        </w:rPr>
        <w:t xml:space="preserve">2 </w:t>
      </w:r>
      <w:r w:rsidRPr="77D47401">
        <w:rPr>
          <w:rFonts w:ascii="Arial" w:hAnsi="Arial" w:cs="Arial"/>
          <w:sz w:val="18"/>
          <w:szCs w:val="18"/>
          <w:lang w:val="cs-CZ" w:eastAsia="en-GB"/>
        </w:rPr>
        <w:t>volných prostor ve stavu shell-and-core, které čekal</w:t>
      </w:r>
      <w:r w:rsidR="005634B8" w:rsidRPr="77D47401">
        <w:rPr>
          <w:rFonts w:ascii="Arial" w:hAnsi="Arial" w:cs="Arial"/>
          <w:sz w:val="18"/>
          <w:szCs w:val="18"/>
          <w:lang w:val="cs-CZ" w:eastAsia="en-GB"/>
        </w:rPr>
        <w:t>y</w:t>
      </w:r>
      <w:r w:rsidRPr="77D47401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12741C" w:rsidRPr="77D47401">
        <w:rPr>
          <w:rFonts w:ascii="Arial" w:hAnsi="Arial" w:cs="Arial"/>
          <w:sz w:val="18"/>
          <w:szCs w:val="18"/>
          <w:lang w:val="cs-CZ" w:eastAsia="en-GB"/>
        </w:rPr>
        <w:t>na vhodného nájemce.</w:t>
      </w:r>
    </w:p>
    <w:p w14:paraId="77CE3C52" w14:textId="3B56DFC7" w:rsidR="00F302F5" w:rsidRPr="00470243" w:rsidRDefault="00C00746" w:rsidP="6E10C278">
      <w:pPr>
        <w:pStyle w:val="Nadpis1"/>
        <w:rPr>
          <w:lang w:val="cs-CZ"/>
        </w:rPr>
      </w:pPr>
      <w:r w:rsidRPr="00470243">
        <w:rPr>
          <w:lang w:val="cs-CZ"/>
        </w:rPr>
        <w:t>NÁJEMNÉ</w:t>
      </w:r>
    </w:p>
    <w:p w14:paraId="3DED097B" w14:textId="26C0275E" w:rsidR="00F302F5" w:rsidRPr="00470243" w:rsidRDefault="2563F589" w:rsidP="6E10C278">
      <w:pPr>
        <w:jc w:val="both"/>
        <w:outlineLvl w:val="0"/>
        <w:rPr>
          <w:rFonts w:ascii="Arial" w:hAnsi="Arial" w:cs="Arial"/>
          <w:sz w:val="18"/>
          <w:szCs w:val="18"/>
          <w:lang w:val="cs-CZ" w:eastAsia="en-GB"/>
        </w:rPr>
      </w:pP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Nejvyšší dosahované nájemné průmyslových a logistických nemovitostí (tzv. prime headline) v České republice 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 xml:space="preserve">bylo </w:t>
      </w:r>
      <w:r w:rsidRPr="1B1D1264">
        <w:rPr>
          <w:rFonts w:ascii="Arial" w:hAnsi="Arial" w:cs="Arial"/>
          <w:sz w:val="18"/>
          <w:szCs w:val="18"/>
          <w:lang w:val="cs-CZ" w:eastAsia="en-GB"/>
        </w:rPr>
        <w:t>v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>e</w:t>
      </w:r>
      <w:r w:rsidR="00D30346" w:rsidRPr="1B1D1264">
        <w:rPr>
          <w:rFonts w:ascii="Arial" w:hAnsi="Arial" w:cs="Arial"/>
          <w:sz w:val="18"/>
          <w:szCs w:val="18"/>
          <w:lang w:val="cs-CZ" w:eastAsia="en-GB"/>
        </w:rPr>
        <w:t> </w:t>
      </w:r>
      <w:r w:rsidR="62CE82F2" w:rsidRPr="1B1D1264">
        <w:rPr>
          <w:rFonts w:ascii="Arial" w:hAnsi="Arial" w:cs="Arial"/>
          <w:sz w:val="18"/>
          <w:szCs w:val="18"/>
          <w:lang w:val="cs-CZ" w:eastAsia="en-GB"/>
        </w:rPr>
        <w:t xml:space="preserve">čtvrtém </w:t>
      </w:r>
      <w:r w:rsidRPr="1B1D1264">
        <w:rPr>
          <w:rFonts w:ascii="Arial" w:hAnsi="Arial" w:cs="Arial"/>
          <w:sz w:val="18"/>
          <w:szCs w:val="18"/>
          <w:lang w:val="cs-CZ" w:eastAsia="en-GB"/>
        </w:rPr>
        <w:t>čtvrtletí roku 202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>3</w:t>
      </w: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 xml:space="preserve">stabilní </w:t>
      </w:r>
      <w:r w:rsidR="00D30346" w:rsidRPr="1B1D1264">
        <w:rPr>
          <w:rFonts w:ascii="Arial" w:hAnsi="Arial" w:cs="Arial"/>
          <w:sz w:val="18"/>
          <w:szCs w:val="18"/>
          <w:lang w:val="cs-CZ" w:eastAsia="en-GB"/>
        </w:rPr>
        <w:t xml:space="preserve">a dosáhlo </w:t>
      </w:r>
      <w:r w:rsidRPr="1B1D1264">
        <w:rPr>
          <w:rFonts w:ascii="Arial" w:hAnsi="Arial" w:cs="Arial"/>
          <w:sz w:val="18"/>
          <w:szCs w:val="18"/>
          <w:lang w:val="cs-CZ" w:eastAsia="en-GB"/>
        </w:rPr>
        <w:t>úrov</w:t>
      </w:r>
      <w:r w:rsidR="532762EC" w:rsidRPr="1B1D1264">
        <w:rPr>
          <w:rFonts w:ascii="Arial" w:hAnsi="Arial" w:cs="Arial"/>
          <w:sz w:val="18"/>
          <w:szCs w:val="18"/>
          <w:lang w:val="cs-CZ" w:eastAsia="en-GB"/>
        </w:rPr>
        <w:t>ně</w:t>
      </w: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ED0CBF5" w:rsidRPr="1B1D1264">
        <w:rPr>
          <w:rFonts w:ascii="Arial" w:hAnsi="Arial" w:cs="Arial"/>
          <w:sz w:val="18"/>
          <w:szCs w:val="18"/>
          <w:lang w:val="cs-CZ" w:eastAsia="en-GB"/>
        </w:rPr>
        <w:t>7</w:t>
      </w:r>
      <w:r w:rsidRPr="1B1D1264">
        <w:rPr>
          <w:rFonts w:ascii="Arial" w:hAnsi="Arial" w:cs="Arial"/>
          <w:sz w:val="18"/>
          <w:szCs w:val="18"/>
          <w:lang w:val="cs-CZ" w:eastAsia="en-GB"/>
        </w:rPr>
        <w:t>,</w:t>
      </w:r>
      <w:r w:rsidR="00F02BCE" w:rsidRPr="1B1D1264">
        <w:rPr>
          <w:rFonts w:ascii="Arial" w:hAnsi="Arial" w:cs="Arial"/>
          <w:sz w:val="18"/>
          <w:szCs w:val="18"/>
          <w:lang w:val="cs-CZ" w:eastAsia="en-GB"/>
        </w:rPr>
        <w:t>50</w:t>
      </w:r>
      <w:r w:rsidR="24EE02F5" w:rsidRPr="1B1D1264">
        <w:rPr>
          <w:rFonts w:ascii="Arial" w:hAnsi="Arial" w:cs="Arial"/>
          <w:sz w:val="18"/>
          <w:szCs w:val="18"/>
          <w:lang w:val="cs-CZ" w:eastAsia="en-GB"/>
        </w:rPr>
        <w:t>–7,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>7</w:t>
      </w:r>
      <w:r w:rsidR="24EE02F5" w:rsidRPr="1B1D1264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00762962" w:rsidRPr="1B1D1264">
        <w:rPr>
          <w:rFonts w:ascii="Arial" w:hAnsi="Arial" w:cs="Arial"/>
          <w:sz w:val="18"/>
          <w:szCs w:val="18"/>
          <w:lang w:val="cs-CZ" w:eastAsia="en-GB"/>
        </w:rPr>
        <w:t>eur</w:t>
      </w:r>
      <w:r w:rsidRPr="1B1D1264">
        <w:rPr>
          <w:rFonts w:ascii="Arial" w:hAnsi="Arial" w:cs="Arial"/>
          <w:sz w:val="18"/>
          <w:szCs w:val="18"/>
          <w:lang w:val="cs-CZ" w:eastAsia="en-GB"/>
        </w:rPr>
        <w:t>/m</w:t>
      </w:r>
      <w:r w:rsidRPr="1B1D1264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/měsíc. 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>Ve vybraných lokalitách mimo Prahu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 xml:space="preserve">nájemné 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>násled</w:t>
      </w:r>
      <w:r w:rsidR="008D67F8" w:rsidRPr="1B1D1264">
        <w:rPr>
          <w:rFonts w:ascii="Arial" w:hAnsi="Arial" w:cs="Arial"/>
          <w:sz w:val="18"/>
          <w:szCs w:val="18"/>
          <w:lang w:val="cs-CZ" w:eastAsia="en-GB"/>
        </w:rPr>
        <w:t>uje</w:t>
      </w:r>
      <w:r w:rsidR="0044227F" w:rsidRPr="1B1D1264">
        <w:rPr>
          <w:rFonts w:ascii="Arial" w:hAnsi="Arial" w:cs="Arial"/>
          <w:sz w:val="18"/>
          <w:szCs w:val="18"/>
          <w:lang w:val="cs-CZ" w:eastAsia="en-GB"/>
        </w:rPr>
        <w:t xml:space="preserve"> podobný</w:t>
      </w:r>
      <w:r w:rsidR="0008371D" w:rsidRPr="1B1D1264">
        <w:rPr>
          <w:rFonts w:ascii="Arial" w:hAnsi="Arial" w:cs="Arial"/>
          <w:sz w:val="18"/>
          <w:szCs w:val="18"/>
          <w:lang w:val="cs-CZ" w:eastAsia="en-GB"/>
        </w:rPr>
        <w:t xml:space="preserve"> vývoj, momentálně 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>na úrovni</w:t>
      </w:r>
      <w:r w:rsidR="170B316F" w:rsidRPr="1B1D1264">
        <w:rPr>
          <w:rFonts w:ascii="Arial" w:hAnsi="Arial" w:cs="Arial"/>
          <w:sz w:val="18"/>
          <w:szCs w:val="18"/>
          <w:lang w:val="cs-CZ" w:eastAsia="en-GB"/>
        </w:rPr>
        <w:t xml:space="preserve"> okolo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>5,7</w:t>
      </w:r>
      <w:r w:rsidR="0008371D" w:rsidRPr="1B1D1264">
        <w:rPr>
          <w:rFonts w:ascii="Arial" w:hAnsi="Arial" w:cs="Arial"/>
          <w:sz w:val="18"/>
          <w:szCs w:val="18"/>
          <w:lang w:val="cs-CZ" w:eastAsia="en-GB"/>
        </w:rPr>
        <w:t>0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>–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>6,</w:t>
      </w:r>
      <w:r w:rsidR="0012741C" w:rsidRPr="1B1D1264">
        <w:rPr>
          <w:rFonts w:ascii="Arial" w:hAnsi="Arial" w:cs="Arial"/>
          <w:sz w:val="18"/>
          <w:szCs w:val="18"/>
          <w:lang w:val="cs-CZ" w:eastAsia="en-GB"/>
        </w:rPr>
        <w:t>6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 xml:space="preserve">0 </w:t>
      </w:r>
      <w:r w:rsidR="00E50B52" w:rsidRPr="1B1D1264">
        <w:rPr>
          <w:rFonts w:ascii="Arial" w:hAnsi="Arial" w:cs="Arial"/>
          <w:sz w:val="18"/>
          <w:szCs w:val="18"/>
          <w:lang w:val="cs-CZ" w:eastAsia="en-GB"/>
        </w:rPr>
        <w:t>eur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>/m</w:t>
      </w:r>
      <w:r w:rsidR="23EFAC41" w:rsidRPr="1B1D1264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="23EFAC41" w:rsidRPr="1B1D1264">
        <w:rPr>
          <w:rFonts w:ascii="Arial" w:hAnsi="Arial" w:cs="Arial"/>
          <w:sz w:val="18"/>
          <w:szCs w:val="18"/>
          <w:lang w:val="cs-CZ" w:eastAsia="en-GB"/>
        </w:rPr>
        <w:t>/měsíc.</w:t>
      </w:r>
      <w:r w:rsidR="48F3677B"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Pr="1B1D1264">
        <w:rPr>
          <w:rFonts w:ascii="Arial" w:hAnsi="Arial" w:cs="Arial"/>
          <w:sz w:val="18"/>
          <w:szCs w:val="18"/>
          <w:lang w:val="cs-CZ" w:eastAsia="en-GB"/>
        </w:rPr>
        <w:t>Výše nájemného za kancelářské vestavky dosahuje </w:t>
      </w:r>
      <w:r w:rsidR="6AA87B1C" w:rsidRPr="1B1D1264">
        <w:rPr>
          <w:rFonts w:ascii="Arial" w:hAnsi="Arial" w:cs="Arial"/>
          <w:sz w:val="18"/>
          <w:szCs w:val="18"/>
          <w:lang w:val="cs-CZ" w:eastAsia="en-GB"/>
        </w:rPr>
        <w:t>9</w:t>
      </w:r>
      <w:r w:rsidRPr="1B1D1264">
        <w:rPr>
          <w:rFonts w:ascii="Arial" w:hAnsi="Arial" w:cs="Arial"/>
          <w:sz w:val="18"/>
          <w:szCs w:val="18"/>
          <w:lang w:val="cs-CZ" w:eastAsia="en-GB"/>
        </w:rPr>
        <w:t>,50–</w:t>
      </w:r>
      <w:r w:rsidR="4E08FE4F" w:rsidRPr="1B1D1264">
        <w:rPr>
          <w:rFonts w:ascii="Arial" w:hAnsi="Arial" w:cs="Arial"/>
          <w:sz w:val="18"/>
          <w:szCs w:val="18"/>
          <w:lang w:val="cs-CZ" w:eastAsia="en-GB"/>
        </w:rPr>
        <w:t>12</w:t>
      </w:r>
      <w:r w:rsidRPr="1B1D1264">
        <w:rPr>
          <w:rFonts w:ascii="Arial" w:hAnsi="Arial" w:cs="Arial"/>
          <w:sz w:val="18"/>
          <w:szCs w:val="18"/>
          <w:lang w:val="cs-CZ" w:eastAsia="en-GB"/>
        </w:rPr>
        <w:t>,</w:t>
      </w:r>
      <w:r w:rsidR="1427FB35" w:rsidRPr="1B1D1264">
        <w:rPr>
          <w:rFonts w:ascii="Arial" w:hAnsi="Arial" w:cs="Arial"/>
          <w:sz w:val="18"/>
          <w:szCs w:val="18"/>
          <w:lang w:val="cs-CZ" w:eastAsia="en-GB"/>
        </w:rPr>
        <w:t>5</w:t>
      </w:r>
      <w:r w:rsidRPr="1B1D1264">
        <w:rPr>
          <w:rFonts w:ascii="Arial" w:hAnsi="Arial" w:cs="Arial"/>
          <w:sz w:val="18"/>
          <w:szCs w:val="18"/>
          <w:lang w:val="cs-CZ" w:eastAsia="en-GB"/>
        </w:rPr>
        <w:t>0 </w:t>
      </w:r>
      <w:r w:rsidR="532762EC" w:rsidRPr="1B1D1264">
        <w:rPr>
          <w:rFonts w:ascii="Arial" w:hAnsi="Arial" w:cs="Arial"/>
          <w:sz w:val="18"/>
          <w:szCs w:val="18"/>
          <w:lang w:val="cs-CZ" w:eastAsia="en-GB"/>
        </w:rPr>
        <w:t>eur</w:t>
      </w:r>
      <w:r w:rsidRPr="1B1D1264">
        <w:rPr>
          <w:rFonts w:ascii="Arial" w:hAnsi="Arial" w:cs="Arial"/>
          <w:sz w:val="18"/>
          <w:szCs w:val="18"/>
          <w:lang w:val="cs-CZ" w:eastAsia="en-GB"/>
        </w:rPr>
        <w:t>/m</w:t>
      </w:r>
      <w:r w:rsidRPr="1B1D1264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/měsíc. Obvyklá výše servisních poplatků se pohybuje mezi </w:t>
      </w:r>
      <w:r w:rsidR="00A64EC6" w:rsidRPr="1B1D1264">
        <w:rPr>
          <w:rFonts w:ascii="Arial" w:hAnsi="Arial" w:cs="Arial"/>
          <w:sz w:val="18"/>
          <w:szCs w:val="18"/>
          <w:lang w:val="cs-CZ" w:eastAsia="en-GB"/>
        </w:rPr>
        <w:t>0,</w:t>
      </w:r>
      <w:r w:rsidR="00DC692B" w:rsidRPr="1B1D1264">
        <w:rPr>
          <w:rFonts w:ascii="Arial" w:hAnsi="Arial" w:cs="Arial"/>
          <w:sz w:val="18"/>
          <w:szCs w:val="18"/>
          <w:lang w:val="cs-CZ" w:eastAsia="en-GB"/>
        </w:rPr>
        <w:t>7</w:t>
      </w:r>
      <w:r w:rsidR="52CF0724" w:rsidRPr="1B1D1264">
        <w:rPr>
          <w:rFonts w:ascii="Arial" w:hAnsi="Arial" w:cs="Arial"/>
          <w:sz w:val="18"/>
          <w:szCs w:val="18"/>
          <w:lang w:val="cs-CZ" w:eastAsia="en-GB"/>
        </w:rPr>
        <w:t>5</w:t>
      </w:r>
      <w:r w:rsidR="008C22F6" w:rsidRPr="1B1D1264">
        <w:rPr>
          <w:rFonts w:ascii="Arial" w:hAnsi="Arial" w:cs="Arial"/>
          <w:sz w:val="18"/>
          <w:szCs w:val="18"/>
          <w:lang w:val="cs-CZ" w:eastAsia="en-GB"/>
        </w:rPr>
        <w:t>–</w:t>
      </w:r>
      <w:r w:rsidR="1F2298DF" w:rsidRPr="1B1D1264">
        <w:rPr>
          <w:rFonts w:ascii="Arial" w:hAnsi="Arial" w:cs="Arial"/>
          <w:sz w:val="18"/>
          <w:szCs w:val="18"/>
          <w:lang w:val="cs-CZ" w:eastAsia="en-GB"/>
        </w:rPr>
        <w:t>1</w:t>
      </w:r>
      <w:r w:rsidRPr="1B1D1264">
        <w:rPr>
          <w:rFonts w:ascii="Arial" w:hAnsi="Arial" w:cs="Arial"/>
          <w:sz w:val="18"/>
          <w:szCs w:val="18"/>
          <w:lang w:val="cs-CZ" w:eastAsia="en-GB"/>
        </w:rPr>
        <w:t>,</w:t>
      </w:r>
      <w:r w:rsidR="2BA25DAB" w:rsidRPr="1B1D1264">
        <w:rPr>
          <w:rFonts w:ascii="Arial" w:hAnsi="Arial" w:cs="Arial"/>
          <w:sz w:val="18"/>
          <w:szCs w:val="18"/>
          <w:lang w:val="cs-CZ" w:eastAsia="en-GB"/>
        </w:rPr>
        <w:t>00</w:t>
      </w:r>
      <w:r w:rsidRPr="1B1D1264">
        <w:rPr>
          <w:rFonts w:ascii="Arial" w:hAnsi="Arial" w:cs="Arial"/>
          <w:sz w:val="18"/>
          <w:szCs w:val="18"/>
          <w:lang w:val="cs-CZ" w:eastAsia="en-GB"/>
        </w:rPr>
        <w:t xml:space="preserve"> </w:t>
      </w:r>
      <w:r w:rsidR="008C22F6" w:rsidRPr="1B1D1264">
        <w:rPr>
          <w:rFonts w:ascii="Arial" w:hAnsi="Arial" w:cs="Arial"/>
          <w:sz w:val="18"/>
          <w:szCs w:val="18"/>
          <w:lang w:val="cs-CZ" w:eastAsia="en-GB"/>
        </w:rPr>
        <w:t>eur</w:t>
      </w:r>
      <w:r w:rsidRPr="1B1D1264">
        <w:rPr>
          <w:rFonts w:ascii="Arial" w:hAnsi="Arial" w:cs="Arial"/>
          <w:sz w:val="18"/>
          <w:szCs w:val="18"/>
          <w:lang w:val="cs-CZ" w:eastAsia="en-GB"/>
        </w:rPr>
        <w:t>/m</w:t>
      </w:r>
      <w:r w:rsidRPr="1B1D1264">
        <w:rPr>
          <w:rFonts w:ascii="Arial" w:hAnsi="Arial" w:cs="Arial"/>
          <w:sz w:val="18"/>
          <w:szCs w:val="18"/>
          <w:vertAlign w:val="superscript"/>
          <w:lang w:val="cs-CZ" w:eastAsia="en-GB"/>
        </w:rPr>
        <w:t>2</w:t>
      </w:r>
      <w:r w:rsidRPr="1B1D1264">
        <w:rPr>
          <w:rFonts w:ascii="Arial" w:hAnsi="Arial" w:cs="Arial"/>
          <w:sz w:val="18"/>
          <w:szCs w:val="18"/>
          <w:lang w:val="cs-CZ" w:eastAsia="en-GB"/>
        </w:rPr>
        <w:t>/měsíc.</w:t>
      </w:r>
    </w:p>
    <w:p w14:paraId="6A9A9A92" w14:textId="0E9EBC23" w:rsidR="7C401E57" w:rsidRPr="00470243" w:rsidRDefault="7C401E57" w:rsidP="7C401E57">
      <w:pPr>
        <w:jc w:val="both"/>
        <w:outlineLvl w:val="0"/>
        <w:rPr>
          <w:sz w:val="18"/>
          <w:szCs w:val="18"/>
          <w:lang w:val="cs-CZ" w:eastAsia="en-GB"/>
        </w:rPr>
      </w:pPr>
    </w:p>
    <w:p w14:paraId="3DB0D03C" w14:textId="0F470F51" w:rsidR="2DC66A12" w:rsidRDefault="2DC66A12" w:rsidP="2DC66A12">
      <w:pPr>
        <w:jc w:val="both"/>
        <w:outlineLvl w:val="0"/>
        <w:rPr>
          <w:sz w:val="18"/>
          <w:szCs w:val="18"/>
          <w:lang w:val="cs-CZ" w:eastAsia="en-GB"/>
        </w:rPr>
      </w:pPr>
    </w:p>
    <w:p w14:paraId="58B37660" w14:textId="02FF594C" w:rsidR="00FC7515" w:rsidRPr="00470243" w:rsidRDefault="00FC7515" w:rsidP="00FF1B55">
      <w:pPr>
        <w:pStyle w:val="Nadpis1"/>
        <w:pageBreakBefore/>
        <w:rPr>
          <w:lang w:val="cs-CZ"/>
        </w:rPr>
      </w:pPr>
      <w:r w:rsidRPr="00470243">
        <w:rPr>
          <w:lang w:val="cs-CZ"/>
        </w:rPr>
        <w:lastRenderedPageBreak/>
        <w:t>Industrial Research Foru</w:t>
      </w:r>
      <w:r w:rsidR="002C1993" w:rsidRPr="00470243">
        <w:rPr>
          <w:lang w:val="cs-CZ"/>
        </w:rPr>
        <w:t>m</w:t>
      </w:r>
    </w:p>
    <w:p w14:paraId="40DAF1EE" w14:textId="49BCB2ED" w:rsidR="00F302F5" w:rsidRPr="00470243" w:rsidRDefault="00FC7515" w:rsidP="7C401E57">
      <w:pPr>
        <w:spacing w:before="480" w:line="259" w:lineRule="auto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470243">
        <w:rPr>
          <w:rFonts w:ascii="Arial" w:hAnsi="Arial" w:cs="Arial"/>
          <w:sz w:val="18"/>
          <w:szCs w:val="18"/>
          <w:lang w:val="cs-CZ" w:eastAsia="en-GB"/>
        </w:rPr>
        <w:t xml:space="preserve">Industrial Research Forum bylo založeno v roce 2010 s cílem poskytovat co možná nejúplnější, nejpřesnější a nejtransparentnější data o vývoji českého trhu se skladovými a výrobními nemovitostmi. Členové Industrial Research Fora, společnosti CBRE, Colliers, Cushman &amp; Wakefield a </w:t>
      </w:r>
      <w:r w:rsidR="00E64821" w:rsidRPr="00470243">
        <w:rPr>
          <w:rFonts w:ascii="Arial" w:hAnsi="Arial" w:cs="Arial"/>
          <w:sz w:val="18"/>
          <w:szCs w:val="18"/>
          <w:lang w:val="cs-CZ" w:eastAsia="en-GB"/>
        </w:rPr>
        <w:t>iO Partners</w:t>
      </w:r>
      <w:r w:rsidRPr="00470243">
        <w:rPr>
          <w:rFonts w:ascii="Arial" w:hAnsi="Arial" w:cs="Arial"/>
          <w:sz w:val="18"/>
          <w:szCs w:val="18"/>
          <w:lang w:val="cs-CZ" w:eastAsia="en-GB"/>
        </w:rPr>
        <w:t>, sdílejí základní informace o vývoji trhu a věří, že založení Industrial Research Fora přispěje ke zlepšení transparentnosti trhu.</w:t>
      </w:r>
      <w:bookmarkStart w:id="0" w:name="_Hlk46404323"/>
    </w:p>
    <w:p w14:paraId="53B7D025" w14:textId="3B9031C3" w:rsidR="00E64821" w:rsidRPr="00470243" w:rsidRDefault="00E64821" w:rsidP="7C401E57">
      <w:pPr>
        <w:spacing w:before="480" w:line="259" w:lineRule="auto"/>
        <w:jc w:val="both"/>
        <w:rPr>
          <w:rFonts w:ascii="Arial" w:hAnsi="Arial" w:cs="Arial"/>
          <w:sz w:val="18"/>
          <w:szCs w:val="18"/>
          <w:lang w:val="cs-CZ" w:eastAsia="en-GB"/>
        </w:rPr>
      </w:pPr>
      <w:r w:rsidRPr="00470243">
        <w:rPr>
          <w:rFonts w:ascii="Arial" w:hAnsi="Arial" w:cs="Arial"/>
          <w:sz w:val="18"/>
          <w:szCs w:val="18"/>
          <w:lang w:val="cs-CZ" w:eastAsia="en-GB"/>
        </w:rPr>
        <w:t>Společnost JLL uzavřela partnerskou smlouvu se společností iO Partners v České republice, a to k 1. červenci 2023. iO Partners garantuje kontinuitu v poskytování realitních služeb z pozice preferovaného partnera JLL v regionu střední a východní Evropy.</w:t>
      </w:r>
    </w:p>
    <w:bookmarkEnd w:id="0"/>
    <w:p w14:paraId="30F8BEAD" w14:textId="5C533659" w:rsidR="00F302F5" w:rsidRPr="00470243" w:rsidRDefault="00B57C6F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  <w:r w:rsidRPr="00470243">
        <w:rPr>
          <w:rFonts w:ascii="Arial" w:hAnsi="Arial" w:cs="Arial"/>
          <w:b/>
          <w:lang w:val="cs-CZ"/>
        </w:rPr>
        <w:t>Pro další informace kontaktujte členy</w:t>
      </w:r>
      <w:r w:rsidRPr="00470243">
        <w:rPr>
          <w:rFonts w:ascii="Arial" w:hAnsi="Arial" w:cs="Arial"/>
          <w:b/>
          <w:color w:val="000000"/>
          <w:sz w:val="18"/>
          <w:szCs w:val="18"/>
          <w:lang w:val="cs-CZ"/>
        </w:rPr>
        <w:t xml:space="preserve"> </w:t>
      </w:r>
      <w:r w:rsidRPr="00470243">
        <w:rPr>
          <w:rFonts w:ascii="Arial" w:hAnsi="Arial" w:cs="Arial"/>
          <w:b/>
          <w:lang w:val="cs-CZ"/>
        </w:rPr>
        <w:t>Industrial Research Forum</w:t>
      </w:r>
      <w:r w:rsidRPr="00470243">
        <w:rPr>
          <w:rFonts w:ascii="Arial" w:hAnsi="Arial" w:cs="Arial"/>
          <w:b/>
          <w:color w:val="000000"/>
          <w:sz w:val="18"/>
          <w:szCs w:val="18"/>
          <w:lang w:val="cs-CZ"/>
        </w:rPr>
        <w:t>:</w:t>
      </w:r>
    </w:p>
    <w:p w14:paraId="11C6E7A9" w14:textId="603FA3FE" w:rsidR="003F3781" w:rsidRPr="00470243" w:rsidRDefault="003F3781" w:rsidP="007E1A3F">
      <w:pPr>
        <w:spacing w:before="480"/>
        <w:jc w:val="center"/>
        <w:outlineLvl w:val="0"/>
        <w:rPr>
          <w:rFonts w:ascii="Arial" w:hAnsi="Arial" w:cs="Arial"/>
          <w:b/>
          <w:color w:val="000000"/>
          <w:sz w:val="18"/>
          <w:szCs w:val="18"/>
          <w:lang w:val="cs-CZ"/>
        </w:rPr>
      </w:pPr>
    </w:p>
    <w:p w14:paraId="1DA9180F" w14:textId="0483386B" w:rsidR="00C2477D" w:rsidRPr="00470243" w:rsidRDefault="002E6065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E6B8C3" wp14:editId="023510EF">
                <wp:simplePos x="0" y="0"/>
                <wp:positionH relativeFrom="column">
                  <wp:posOffset>4985385</wp:posOffset>
                </wp:positionH>
                <wp:positionV relativeFrom="paragraph">
                  <wp:posOffset>16098</wp:posOffset>
                </wp:positionV>
                <wp:extent cx="1533525" cy="560705"/>
                <wp:effectExtent l="0" t="0" r="28575" b="107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D071" w14:textId="77777777" w:rsidR="00E64821" w:rsidRDefault="00E64821" w:rsidP="002E606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E6482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iO Partners</w:t>
                            </w:r>
                          </w:p>
                          <w:p w14:paraId="00B80B8C" w14:textId="038F7CF1" w:rsidR="002E6065" w:rsidRPr="002E6065" w:rsidRDefault="002E6065" w:rsidP="002E606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2E606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Natália Pekárová</w:t>
                            </w:r>
                          </w:p>
                          <w:p w14:paraId="2F9FB128" w14:textId="77777777" w:rsidR="002E6065" w:rsidRPr="002E6065" w:rsidRDefault="002E6065" w:rsidP="002E606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2E606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+420 724 879 065</w:t>
                            </w:r>
                          </w:p>
                          <w:p w14:paraId="6290DF7F" w14:textId="1C298AA1" w:rsidR="003F3781" w:rsidRPr="0099297F" w:rsidRDefault="003F3781" w:rsidP="002E6065">
                            <w:pPr>
                              <w:rPr>
                                <w:rFonts w:ascii="Arial" w:hAnsi="Arial" w:cs="Arial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B8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2.55pt;margin-top:1.25pt;width:120.75pt;height:44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UCFAIAACs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">
                <v:textbox>
                  <w:txbxContent>
                    <w:p w14:paraId="32B8D071" w14:textId="77777777" w:rsidR="00E64821" w:rsidRDefault="00E64821" w:rsidP="002E6065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E6482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iO Partners</w:t>
                      </w:r>
                    </w:p>
                    <w:p w14:paraId="00B80B8C" w14:textId="038F7CF1" w:rsidR="002E6065" w:rsidRPr="002E6065" w:rsidRDefault="002E6065" w:rsidP="002E606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2E6065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Natália Pekárová</w:t>
                      </w:r>
                    </w:p>
                    <w:p w14:paraId="2F9FB128" w14:textId="77777777" w:rsidR="002E6065" w:rsidRPr="002E6065" w:rsidRDefault="002E6065" w:rsidP="002E606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2E6065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+420 724 879 065</w:t>
                      </w:r>
                    </w:p>
                    <w:p w14:paraId="6290DF7F" w14:textId="1C298AA1" w:rsidR="003F3781" w:rsidRPr="0099297F" w:rsidRDefault="003F3781" w:rsidP="002E6065">
                      <w:pPr>
                        <w:rPr>
                          <w:rFonts w:ascii="Arial" w:hAnsi="Arial" w:cs="Arial"/>
                          <w:szCs w:val="1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8E6A0A1" wp14:editId="3227C6AD">
                <wp:simplePos x="0" y="0"/>
                <wp:positionH relativeFrom="column">
                  <wp:posOffset>3316605</wp:posOffset>
                </wp:positionH>
                <wp:positionV relativeFrom="paragraph">
                  <wp:posOffset>11207</wp:posOffset>
                </wp:positionV>
                <wp:extent cx="1533525" cy="560705"/>
                <wp:effectExtent l="0" t="0" r="2857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1919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Cushman &amp; Wakefield</w:t>
                            </w:r>
                          </w:p>
                          <w:p w14:paraId="67CA8947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1" w:name="_Hlk14187036"/>
                            <w:bookmarkStart w:id="2" w:name="_Hlk14187037"/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Michaela Šedlbauerová</w:t>
                            </w:r>
                          </w:p>
                          <w:p w14:paraId="600167A5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+420 737 419 055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A0A1" id="Text Box 10" o:spid="_x0000_s1027" type="#_x0000_t202" style="position:absolute;left:0;text-align:left;margin-left:261.15pt;margin-top:.9pt;width:120.75pt;height:44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">
                <v:textbox>
                  <w:txbxContent>
                    <w:p w14:paraId="07371919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Cushman &amp; Wakefield</w:t>
                      </w:r>
                    </w:p>
                    <w:p w14:paraId="67CA8947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bookmarkStart w:id="3" w:name="_Hlk14187036"/>
                      <w:bookmarkStart w:id="4" w:name="_Hlk14187037"/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Michaela Šedlbauerová</w:t>
                      </w:r>
                    </w:p>
                    <w:p w14:paraId="600167A5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+420 737 419 055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3F3781"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ADCEF" wp14:editId="32F262D9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8D6B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bookmarkStart w:id="5" w:name="_Hlk55284178"/>
                            <w:bookmarkStart w:id="6" w:name="_Hlk55284179"/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CBRE</w:t>
                            </w:r>
                          </w:p>
                          <w:p w14:paraId="3332357D" w14:textId="112148D4" w:rsidR="003F3781" w:rsidRPr="0099297F" w:rsidRDefault="00F13379" w:rsidP="003F378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Ivana Procházková</w:t>
                            </w:r>
                          </w:p>
                          <w:p w14:paraId="283ABA61" w14:textId="485D99FB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 xml:space="preserve">+420 </w:t>
                            </w:r>
                            <w:bookmarkEnd w:id="5"/>
                            <w:bookmarkEnd w:id="6"/>
                            <w:r w:rsidR="00961D13" w:rsidRPr="00961D1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771 288 023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DCEF" id="Text Box 12" o:spid="_x0000_s1028" type="#_x0000_t202" style="position:absolute;left:0;text-align:left;margin-left:0;margin-top:1pt;width:120.75pt;height:44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">
                <v:textbox>
                  <w:txbxContent>
                    <w:p w14:paraId="77848D6B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bookmarkStart w:id="7" w:name="_Hlk55284178"/>
                      <w:bookmarkStart w:id="8" w:name="_Hlk55284179"/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CBRE</w:t>
                      </w:r>
                    </w:p>
                    <w:p w14:paraId="3332357D" w14:textId="112148D4" w:rsidR="003F3781" w:rsidRPr="0099297F" w:rsidRDefault="00F13379" w:rsidP="003F378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Ivana Procházková</w:t>
                      </w:r>
                    </w:p>
                    <w:p w14:paraId="283ABA61" w14:textId="485D99FB" w:rsidR="003F3781" w:rsidRPr="0099297F" w:rsidRDefault="003F3781" w:rsidP="003F3781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99297F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 xml:space="preserve">+420 </w:t>
                      </w:r>
                      <w:bookmarkEnd w:id="7"/>
                      <w:bookmarkEnd w:id="8"/>
                      <w:r w:rsidR="00961D13" w:rsidRPr="00961D13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771 288 023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781" w:rsidRPr="00470243">
        <w:rPr>
          <w:rFonts w:cs="Arial"/>
          <w:b/>
          <w:noProof/>
          <w:sz w:val="16"/>
          <w:szCs w:val="16"/>
          <w:lang w:val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DA52B5" wp14:editId="77C57DB8">
                <wp:simplePos x="0" y="0"/>
                <wp:positionH relativeFrom="column">
                  <wp:posOffset>1671320</wp:posOffset>
                </wp:positionH>
                <wp:positionV relativeFrom="paragraph">
                  <wp:posOffset>12700</wp:posOffset>
                </wp:positionV>
                <wp:extent cx="1533525" cy="560705"/>
                <wp:effectExtent l="0" t="0" r="28575" b="107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E38D" w14:textId="77777777" w:rsidR="003F3781" w:rsidRPr="0099297F" w:rsidRDefault="003F3781" w:rsidP="003F378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99297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cs-CZ"/>
                              </w:rPr>
                              <w:t>Colliers</w:t>
                            </w:r>
                          </w:p>
                          <w:p w14:paraId="67ECD879" w14:textId="77777777" w:rsidR="00012990" w:rsidRPr="00012990" w:rsidRDefault="00012990" w:rsidP="000129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129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Klára Laudátová</w:t>
                            </w:r>
                          </w:p>
                          <w:p w14:paraId="04399448" w14:textId="77777777" w:rsidR="00012990" w:rsidRPr="00012990" w:rsidRDefault="00012990" w:rsidP="000129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</w:pPr>
                            <w:r w:rsidRPr="000129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s-CZ"/>
                              </w:rPr>
                              <w:t>+420 607 841 941</w:t>
                            </w:r>
                          </w:p>
                          <w:p w14:paraId="22BDF081" w14:textId="77777777" w:rsidR="003F3781" w:rsidRDefault="003F3781" w:rsidP="003F3781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cs-CZ"/>
                              </w:rPr>
                            </w:pPr>
                          </w:p>
                          <w:p w14:paraId="6BC042AD" w14:textId="77777777" w:rsidR="003F3781" w:rsidRPr="00BE5096" w:rsidRDefault="003F3781" w:rsidP="003F37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52B5" id="Text Box 11" o:spid="_x0000_s1029" type="#_x0000_t202" style="position:absolute;left:0;text-align:left;margin-left:131.6pt;margin-top:1pt;width:120.75pt;height:44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">
                <v:textbox>
                  <w:txbxContent>
                    <w:p w14:paraId="6ADAE38D" w14:textId="77777777" w:rsidR="003F3781" w:rsidRPr="0099297F" w:rsidRDefault="003F3781" w:rsidP="003F378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</w:pPr>
                      <w:r w:rsidRPr="0099297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cs-CZ"/>
                        </w:rPr>
                        <w:t>Colliers</w:t>
                      </w:r>
                    </w:p>
                    <w:p w14:paraId="67ECD879" w14:textId="77777777" w:rsidR="00012990" w:rsidRPr="00012990" w:rsidRDefault="00012990" w:rsidP="0001299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012990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Klára Laudátová</w:t>
                      </w:r>
                    </w:p>
                    <w:p w14:paraId="04399448" w14:textId="77777777" w:rsidR="00012990" w:rsidRPr="00012990" w:rsidRDefault="00012990" w:rsidP="0001299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</w:pPr>
                      <w:r w:rsidRPr="00012990">
                        <w:rPr>
                          <w:rFonts w:ascii="Arial" w:hAnsi="Arial" w:cs="Arial"/>
                          <w:sz w:val="18"/>
                          <w:szCs w:val="18"/>
                          <w:lang w:val="cs-CZ"/>
                        </w:rPr>
                        <w:t>+420 607 841 941</w:t>
                      </w:r>
                    </w:p>
                    <w:p w14:paraId="22BDF081" w14:textId="77777777" w:rsidR="003F3781" w:rsidRDefault="003F3781" w:rsidP="003F3781">
                      <w:pPr>
                        <w:rPr>
                          <w:rFonts w:cs="Arial"/>
                          <w:sz w:val="18"/>
                          <w:szCs w:val="18"/>
                          <w:lang w:val="cs-CZ"/>
                        </w:rPr>
                      </w:pPr>
                    </w:p>
                    <w:p w14:paraId="6BC042AD" w14:textId="77777777" w:rsidR="003F3781" w:rsidRPr="00BE5096" w:rsidRDefault="003F3781" w:rsidP="003F37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F17625" w14:textId="77777777" w:rsidR="00C2477D" w:rsidRPr="00470243" w:rsidRDefault="00C2477D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3B8B4D97" w14:textId="77777777" w:rsidR="00673C1F" w:rsidRPr="00470243" w:rsidRDefault="00673C1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5CDE9AC7" w14:textId="29A1B436" w:rsidR="00B0513D" w:rsidRPr="00470243" w:rsidRDefault="00B57C6F" w:rsidP="00B57C6F">
      <w:pPr>
        <w:spacing w:before="24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Definice:</w:t>
      </w:r>
      <w:r w:rsidR="007E1A3F" w:rsidRPr="00470243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2FA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Celková výměra a nová nabídka:</w:t>
      </w:r>
    </w:p>
    <w:p w14:paraId="1FAE02FB" w14:textId="77777777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>Moderní skladové a výrobní prostory třídy A stavěné a vlastněné developerem nebo investorem za účelem pronájmu třetím stranám. Nezahrnuje nemovitosti vlastněné koncovým uživatelem. Nová nabídka zahrnuje výše zmíněné prostory dokončené v daném období, včetně kancelářských vestavků.</w:t>
      </w:r>
    </w:p>
    <w:p w14:paraId="1FAE02FC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Realizovaná poptávka:</w:t>
      </w:r>
    </w:p>
    <w:p w14:paraId="1FAE02FD" w14:textId="0962EE99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Realizovaná poptávka je celková plocha před/pronajatá za určité období. K realizování poptávky dochází v momentě, kdy je podepsána smlouva </w:t>
      </w:r>
      <w:r w:rsidRPr="00470243">
        <w:rPr>
          <w:rFonts w:ascii="Arial" w:hAnsi="Arial" w:cs="Arial"/>
          <w:sz w:val="16"/>
          <w:szCs w:val="16"/>
          <w:lang w:val="cs-CZ"/>
        </w:rPr>
        <w:br/>
        <w:t>o pronájmu nebo smlouva o budoucím pronájmu. Započítáv</w:t>
      </w:r>
      <w:r w:rsidR="00B331B6">
        <w:rPr>
          <w:rFonts w:ascii="Arial" w:hAnsi="Arial" w:cs="Arial"/>
          <w:sz w:val="16"/>
          <w:szCs w:val="16"/>
          <w:lang w:val="cs-CZ"/>
        </w:rPr>
        <w:t>á</w:t>
      </w:r>
      <w:r w:rsidRPr="00470243">
        <w:rPr>
          <w:rFonts w:ascii="Arial" w:hAnsi="Arial" w:cs="Arial"/>
          <w:sz w:val="16"/>
          <w:szCs w:val="16"/>
          <w:lang w:val="cs-CZ"/>
        </w:rPr>
        <w:t>ny jsou pouze dlouhodobější pronájmy (delší než jeden rok). Hrubá realizovaná poptávka zahrnuje i renegociace a </w:t>
      </w:r>
      <w:r w:rsidR="00DC692B" w:rsidRPr="00470243">
        <w:rPr>
          <w:rFonts w:ascii="Arial" w:hAnsi="Arial" w:cs="Arial"/>
          <w:sz w:val="16"/>
          <w:szCs w:val="16"/>
          <w:lang w:val="cs-CZ"/>
        </w:rPr>
        <w:t>podnájmy</w:t>
      </w:r>
      <w:r w:rsidRPr="00470243">
        <w:rPr>
          <w:rFonts w:ascii="Arial" w:hAnsi="Arial" w:cs="Arial"/>
          <w:sz w:val="16"/>
          <w:szCs w:val="16"/>
          <w:lang w:val="cs-CZ"/>
        </w:rPr>
        <w:t>. Čistá realizovaná poptávka oproti tomu počítá nově uzavřené smlouvy a rozšíření stávajících prostor v rámci existujících smluv, či předpronájmy.</w:t>
      </w:r>
    </w:p>
    <w:p w14:paraId="7D615E73" w14:textId="77777777" w:rsidR="009F3F2A" w:rsidRPr="00470243" w:rsidRDefault="009F3F2A" w:rsidP="009F3F2A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Nejvyšší dosahované nájemné:</w:t>
      </w:r>
    </w:p>
    <w:p w14:paraId="65E78189" w14:textId="14541841" w:rsidR="009F3F2A" w:rsidRPr="00470243" w:rsidRDefault="009F3F2A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>Představuje nejvyšší nájemné, které lze ke konci sledovaného čtvrtletí dosáhnout za skladové prostory nejvyšší kvality a technické specifikace v nejatraktivnější lokalitě na trhu. Nájemné je uváděno pro jednotku s 5 000 m² hrubých vnitřních ploch, se stropní výškou přesahující 8 metrů, využívanou primárně pro distribuci a skladování a s délkou pronájmu pět let.</w:t>
      </w:r>
      <w:r w:rsidR="49D95E08" w:rsidRPr="00470243">
        <w:rPr>
          <w:rFonts w:ascii="Arial" w:hAnsi="Arial" w:cs="Arial"/>
          <w:sz w:val="16"/>
          <w:szCs w:val="16"/>
          <w:lang w:val="cs-CZ"/>
        </w:rPr>
        <w:t xml:space="preserve"> Vybrané primární lokality mimo Prahu zahrnují 3 hlavní uzly (Plzeň, Brno a Ostrava)</w:t>
      </w:r>
    </w:p>
    <w:p w14:paraId="1FAE02FE" w14:textId="77777777" w:rsidR="00B57C6F" w:rsidRPr="00470243" w:rsidRDefault="00B57C6F" w:rsidP="00B57C6F">
      <w:pPr>
        <w:spacing w:before="120"/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b/>
          <w:sz w:val="16"/>
          <w:szCs w:val="16"/>
          <w:lang w:val="cs-CZ"/>
        </w:rPr>
        <w:t>Míra neobsazenosti:</w:t>
      </w:r>
    </w:p>
    <w:p w14:paraId="1FAE02FF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Podíl fyzicky volných prostor v dokončených budovách z celkové výměry skladových a průmyslových prostor včetně kancelářských vestavků </w:t>
      </w:r>
      <w:r w:rsidRPr="00470243">
        <w:rPr>
          <w:rFonts w:ascii="Arial" w:hAnsi="Arial" w:cs="Arial"/>
          <w:sz w:val="16"/>
          <w:szCs w:val="16"/>
          <w:lang w:val="cs-CZ"/>
        </w:rPr>
        <w:br/>
        <w:t>a zázemí.</w:t>
      </w:r>
      <w:r w:rsidRPr="00470243">
        <w:rPr>
          <w:rFonts w:ascii="Arial" w:hAnsi="Arial" w:cs="Arial"/>
          <w:b/>
          <w:sz w:val="16"/>
          <w:szCs w:val="16"/>
          <w:lang w:val="cs-CZ"/>
        </w:rPr>
        <w:t xml:space="preserve"> </w:t>
      </w:r>
    </w:p>
    <w:p w14:paraId="1FAE0300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1" w14:textId="77777777" w:rsidR="00B57C6F" w:rsidRPr="00470243" w:rsidRDefault="00B57C6F" w:rsidP="00B57C6F">
      <w:pPr>
        <w:jc w:val="both"/>
        <w:rPr>
          <w:rFonts w:ascii="Arial" w:hAnsi="Arial" w:cs="Arial"/>
          <w:b/>
          <w:sz w:val="16"/>
          <w:szCs w:val="16"/>
          <w:lang w:val="cs-CZ"/>
        </w:rPr>
      </w:pPr>
    </w:p>
    <w:p w14:paraId="1FAE0302" w14:textId="3B2BAB53" w:rsidR="00B57C6F" w:rsidRPr="00470243" w:rsidRDefault="4BB295B8" w:rsidP="374A3117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470243">
        <w:rPr>
          <w:rFonts w:ascii="Arial" w:hAnsi="Arial" w:cs="Arial"/>
          <w:b/>
          <w:bCs/>
          <w:sz w:val="16"/>
          <w:szCs w:val="16"/>
          <w:lang w:val="cs-CZ"/>
        </w:rPr>
        <w:t xml:space="preserve">COPYRIGHT </w:t>
      </w:r>
      <w:r w:rsidR="4204566A" w:rsidRPr="00470243">
        <w:rPr>
          <w:rFonts w:ascii="Arial" w:hAnsi="Arial" w:cs="Arial"/>
          <w:b/>
          <w:bCs/>
          <w:sz w:val="16"/>
          <w:szCs w:val="16"/>
          <w:lang w:val="cs-CZ"/>
        </w:rPr>
        <w:t>© INDUSTRIAL RESEARCH FORUM 20</w:t>
      </w:r>
      <w:r w:rsidR="27227B6F" w:rsidRPr="00470243">
        <w:rPr>
          <w:rFonts w:ascii="Arial" w:hAnsi="Arial" w:cs="Arial"/>
          <w:b/>
          <w:bCs/>
          <w:sz w:val="16"/>
          <w:szCs w:val="16"/>
          <w:lang w:val="cs-CZ"/>
        </w:rPr>
        <w:t>2</w:t>
      </w:r>
      <w:r w:rsidR="39985415" w:rsidRPr="00470243">
        <w:rPr>
          <w:rFonts w:ascii="Arial" w:hAnsi="Arial" w:cs="Arial"/>
          <w:b/>
          <w:bCs/>
          <w:sz w:val="16"/>
          <w:szCs w:val="16"/>
          <w:lang w:val="cs-CZ"/>
        </w:rPr>
        <w:t>3</w:t>
      </w:r>
    </w:p>
    <w:p w14:paraId="1FAE0303" w14:textId="08392BCE" w:rsidR="00B57C6F" w:rsidRPr="00470243" w:rsidRDefault="00B57C6F" w:rsidP="00B57C6F">
      <w:pPr>
        <w:jc w:val="both"/>
        <w:rPr>
          <w:rFonts w:ascii="Arial" w:hAnsi="Arial" w:cs="Arial"/>
          <w:sz w:val="16"/>
          <w:szCs w:val="16"/>
          <w:lang w:val="cs-CZ"/>
        </w:rPr>
      </w:pPr>
      <w:r w:rsidRPr="00470243">
        <w:rPr>
          <w:rFonts w:ascii="Arial" w:hAnsi="Arial" w:cs="Arial"/>
          <w:sz w:val="16"/>
          <w:szCs w:val="16"/>
          <w:lang w:val="cs-CZ"/>
        </w:rPr>
        <w:t xml:space="preserve">Tato publikace je vlastnictvím Industrial Research Fora a nesmí být kopírována, reprodukována a dále šířena v jakékoliv podobě nebo jakýmikoliv </w:t>
      </w:r>
      <w:r w:rsidR="00CD186E" w:rsidRPr="00470243">
        <w:rPr>
          <w:rFonts w:ascii="Arial" w:hAnsi="Arial" w:cs="Arial"/>
          <w:sz w:val="16"/>
          <w:szCs w:val="16"/>
          <w:lang w:val="cs-CZ"/>
        </w:rPr>
        <w:t>prostředky,</w:t>
      </w:r>
      <w:r w:rsidRPr="00470243">
        <w:rPr>
          <w:rFonts w:ascii="Arial" w:hAnsi="Arial" w:cs="Arial"/>
          <w:sz w:val="16"/>
          <w:szCs w:val="16"/>
          <w:lang w:val="cs-CZ"/>
        </w:rPr>
        <w:t xml:space="preserve"> a to jako část nebo celek bez uvedení Industrial Research Fora jako zdroje informace. Informace obsažené v této tiskové zprávě jsou indikativní a byly získány ze zdrojů považovaných za důvěryhodné. Industrial Research Forum na sebe neváže odpovědnost za škodu nebo ztrátu způsobenou jakoukoliv neúmyslnou nepřesností v této zprávě.</w:t>
      </w:r>
    </w:p>
    <w:p w14:paraId="1FAE0304" w14:textId="77777777" w:rsidR="00710C2A" w:rsidRPr="00470243" w:rsidRDefault="00710C2A" w:rsidP="00B57C6F">
      <w:pPr>
        <w:spacing w:after="100" w:afterAutospacing="1"/>
        <w:rPr>
          <w:rFonts w:ascii="Arial" w:hAnsi="Arial" w:cs="Arial"/>
          <w:sz w:val="16"/>
          <w:szCs w:val="16"/>
          <w:lang w:val="cs-CZ"/>
        </w:rPr>
      </w:pPr>
    </w:p>
    <w:sectPr w:rsidR="00710C2A" w:rsidRPr="00470243" w:rsidSect="004D3919">
      <w:footerReference w:type="default" r:id="rId12"/>
      <w:type w:val="continuous"/>
      <w:pgSz w:w="11906" w:h="16838" w:code="9"/>
      <w:pgMar w:top="719" w:right="746" w:bottom="851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5D7E2" w14:textId="77777777" w:rsidR="004D3919" w:rsidRDefault="004D3919" w:rsidP="00242A56">
      <w:r>
        <w:separator/>
      </w:r>
    </w:p>
  </w:endnote>
  <w:endnote w:type="continuationSeparator" w:id="0">
    <w:p w14:paraId="433F0AAA" w14:textId="77777777" w:rsidR="004D3919" w:rsidRDefault="004D3919" w:rsidP="00242A56">
      <w:r>
        <w:continuationSeparator/>
      </w:r>
    </w:p>
  </w:endnote>
  <w:endnote w:type="continuationNotice" w:id="1">
    <w:p w14:paraId="77146B4D" w14:textId="77777777" w:rsidR="004D3919" w:rsidRDefault="004D39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67B2" w14:textId="77777777" w:rsidR="00D24FE8" w:rsidRDefault="00D24FE8" w:rsidP="00D24FE8">
    <w:pPr>
      <w:pStyle w:val="Zpat"/>
      <w:pBdr>
        <w:top w:val="single" w:sz="4" w:space="12" w:color="auto"/>
      </w:pBdr>
      <w:jc w:val="center"/>
      <w:rPr>
        <w:rFonts w:ascii="Arial" w:hAnsi="Arial" w:cs="Arial"/>
        <w:b/>
        <w:bCs/>
        <w:noProof/>
        <w:color w:val="000000"/>
        <w:sz w:val="16"/>
        <w:szCs w:val="16"/>
        <w:lang w:val="en-US"/>
      </w:rPr>
    </w:pPr>
    <w:r w:rsidRPr="00D9078E">
      <w:rPr>
        <w:rFonts w:ascii="Arial" w:hAnsi="Arial" w:cs="Arial"/>
        <w:b/>
        <w:noProof/>
        <w:sz w:val="16"/>
        <w:szCs w:val="16"/>
        <w:lang w:val="en-US"/>
      </w:rPr>
      <w:t xml:space="preserve">For </w:t>
    </w:r>
    <w:r w:rsidRPr="00D9078E"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further information </w:t>
    </w:r>
    <w:r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and download our press releases </w:t>
    </w:r>
    <w:r w:rsidRPr="00D9078E"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please </w:t>
    </w:r>
    <w:r>
      <w:rPr>
        <w:rFonts w:ascii="Arial" w:hAnsi="Arial" w:cs="Arial"/>
        <w:b/>
        <w:bCs/>
        <w:noProof/>
        <w:color w:val="000000"/>
        <w:sz w:val="16"/>
        <w:szCs w:val="16"/>
        <w:lang w:val="en-US"/>
      </w:rPr>
      <w:t xml:space="preserve">visit our website </w:t>
    </w:r>
    <w:hyperlink r:id="rId1" w:history="1">
      <w:r w:rsidRPr="00994F8B">
        <w:rPr>
          <w:rStyle w:val="Hypertextovodkaz"/>
        </w:rPr>
        <w:t>https://www.industrialresearchforum.cz/</w:t>
      </w:r>
    </w:hyperlink>
  </w:p>
  <w:p w14:paraId="1FAE0313" w14:textId="77777777" w:rsidR="009840D7" w:rsidRDefault="009840D7">
    <w:pPr>
      <w:pStyle w:val="Zpat"/>
    </w:pPr>
  </w:p>
  <w:tbl>
    <w:tblPr>
      <w:tblStyle w:val="Mkatabulky"/>
      <w:tblW w:w="104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1984"/>
      <w:gridCol w:w="2638"/>
      <w:gridCol w:w="236"/>
      <w:gridCol w:w="2189"/>
    </w:tblGrid>
    <w:tr w:rsidR="009840D7" w14:paraId="1FAE0319" w14:textId="77777777" w:rsidTr="00A91CA3">
      <w:tc>
        <w:tcPr>
          <w:tcW w:w="3369" w:type="dxa"/>
          <w:shd w:val="clear" w:color="auto" w:fill="auto"/>
          <w:vAlign w:val="center"/>
        </w:tcPr>
        <w:p w14:paraId="1FAE0314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1984" w:type="dxa"/>
          <w:shd w:val="clear" w:color="auto" w:fill="auto"/>
          <w:vAlign w:val="center"/>
        </w:tcPr>
        <w:p w14:paraId="1FAE0315" w14:textId="77777777" w:rsidR="009840D7" w:rsidRPr="00935EC1" w:rsidRDefault="009840D7" w:rsidP="00A91CA3">
          <w:pPr>
            <w:pStyle w:val="Zpat"/>
            <w:jc w:val="center"/>
          </w:pPr>
        </w:p>
      </w:tc>
      <w:tc>
        <w:tcPr>
          <w:tcW w:w="2638" w:type="dxa"/>
          <w:vAlign w:val="center"/>
        </w:tcPr>
        <w:p w14:paraId="1FAE0316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36" w:type="dxa"/>
          <w:shd w:val="clear" w:color="auto" w:fill="auto"/>
          <w:vAlign w:val="center"/>
        </w:tcPr>
        <w:p w14:paraId="1FAE0317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</w:p>
      </w:tc>
      <w:tc>
        <w:tcPr>
          <w:tcW w:w="2189" w:type="dxa"/>
          <w:shd w:val="clear" w:color="auto" w:fill="auto"/>
          <w:vAlign w:val="center"/>
        </w:tcPr>
        <w:p w14:paraId="1FAE0318" w14:textId="77777777" w:rsidR="009840D7" w:rsidRPr="00935EC1" w:rsidRDefault="009840D7" w:rsidP="00A91CA3">
          <w:pPr>
            <w:pStyle w:val="Zpat"/>
            <w:jc w:val="center"/>
          </w:pPr>
        </w:p>
      </w:tc>
    </w:tr>
    <w:tr w:rsidR="009840D7" w14:paraId="1FAE031F" w14:textId="77777777" w:rsidTr="00A91CA3">
      <w:tc>
        <w:tcPr>
          <w:tcW w:w="3369" w:type="dxa"/>
          <w:shd w:val="clear" w:color="auto" w:fill="auto"/>
          <w:vAlign w:val="center"/>
        </w:tcPr>
        <w:p w14:paraId="1FAE031A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3" wp14:editId="6C27EECA">
                <wp:extent cx="1619999" cy="5400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999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  <w:vAlign w:val="center"/>
        </w:tcPr>
        <w:p w14:paraId="1FAE031B" w14:textId="77777777" w:rsidR="009840D7" w:rsidRDefault="009840D7" w:rsidP="00A91CA3">
          <w:pPr>
            <w:pStyle w:val="Zpat"/>
            <w:jc w:val="center"/>
          </w:pPr>
          <w:r w:rsidRPr="00935EC1">
            <w:rPr>
              <w:noProof/>
              <w:lang w:val="en-US"/>
            </w:rPr>
            <w:drawing>
              <wp:inline distT="0" distB="0" distL="0" distR="0" wp14:anchorId="1FAE0325" wp14:editId="4084447E">
                <wp:extent cx="809625" cy="46146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61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8" w:type="dxa"/>
          <w:vAlign w:val="center"/>
        </w:tcPr>
        <w:p w14:paraId="1FAE031C" w14:textId="77777777" w:rsidR="009840D7" w:rsidRDefault="009840D7" w:rsidP="00A91CA3">
          <w:pPr>
            <w:pStyle w:val="Zpat"/>
            <w:jc w:val="center"/>
            <w:rPr>
              <w:noProof/>
              <w:lang w:eastAsia="en-GB"/>
            </w:rPr>
          </w:pPr>
          <w:r>
            <w:rPr>
              <w:noProof/>
              <w:lang w:val="en-US"/>
            </w:rPr>
            <w:drawing>
              <wp:inline distT="0" distB="0" distL="0" distR="0" wp14:anchorId="1FAE0327" wp14:editId="5885D0C5">
                <wp:extent cx="1543050" cy="32385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&amp;W_RGB_Larg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shd w:val="clear" w:color="auto" w:fill="auto"/>
          <w:vAlign w:val="center"/>
        </w:tcPr>
        <w:p w14:paraId="1FAE031D" w14:textId="77777777" w:rsidR="009840D7" w:rsidRDefault="009840D7" w:rsidP="00A91CA3">
          <w:pPr>
            <w:pStyle w:val="Zpat"/>
            <w:jc w:val="center"/>
          </w:pPr>
        </w:p>
      </w:tc>
      <w:tc>
        <w:tcPr>
          <w:tcW w:w="2189" w:type="dxa"/>
          <w:shd w:val="clear" w:color="auto" w:fill="auto"/>
          <w:vAlign w:val="center"/>
        </w:tcPr>
        <w:p w14:paraId="1FAE031E" w14:textId="77777777" w:rsidR="009840D7" w:rsidRDefault="5690FE66" w:rsidP="00A91CA3">
          <w:pPr>
            <w:pStyle w:val="Zpat"/>
            <w:jc w:val="center"/>
          </w:pPr>
          <w:r>
            <w:rPr>
              <w:noProof/>
            </w:rPr>
            <w:drawing>
              <wp:inline distT="0" distB="0" distL="0" distR="0" wp14:anchorId="1FAE0329" wp14:editId="5637B4F3">
                <wp:extent cx="810000" cy="540000"/>
                <wp:effectExtent l="0" t="0" r="952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FAE0320" w14:textId="77777777" w:rsidR="009840D7" w:rsidRDefault="009840D7" w:rsidP="002E277C">
    <w:pPr>
      <w:pStyle w:val="Zpat"/>
      <w:jc w:val="both"/>
    </w:pPr>
  </w:p>
  <w:p w14:paraId="1FAE0321" w14:textId="77777777" w:rsidR="009840D7" w:rsidRDefault="009840D7">
    <w:pPr>
      <w:pStyle w:val="Zpat"/>
    </w:pPr>
  </w:p>
  <w:p w14:paraId="1FAE0322" w14:textId="77777777" w:rsidR="009840D7" w:rsidRDefault="009840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9076F" w14:textId="77777777" w:rsidR="004D3919" w:rsidRDefault="004D3919" w:rsidP="00242A56">
      <w:r>
        <w:separator/>
      </w:r>
    </w:p>
  </w:footnote>
  <w:footnote w:type="continuationSeparator" w:id="0">
    <w:p w14:paraId="33309B75" w14:textId="77777777" w:rsidR="004D3919" w:rsidRDefault="004D3919" w:rsidP="00242A56">
      <w:r>
        <w:continuationSeparator/>
      </w:r>
    </w:p>
  </w:footnote>
  <w:footnote w:type="continuationNotice" w:id="1">
    <w:p w14:paraId="317BE0CE" w14:textId="77777777" w:rsidR="004D3919" w:rsidRDefault="004D391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E30B3"/>
    <w:multiLevelType w:val="hybridMultilevel"/>
    <w:tmpl w:val="ECF662C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7753B5D"/>
    <w:multiLevelType w:val="hybridMultilevel"/>
    <w:tmpl w:val="46DA6A1A"/>
    <w:lvl w:ilvl="0" w:tplc="E12AA64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B553E"/>
    <w:multiLevelType w:val="hybridMultilevel"/>
    <w:tmpl w:val="55DE8C54"/>
    <w:lvl w:ilvl="0" w:tplc="E8B871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97563"/>
    <w:multiLevelType w:val="hybridMultilevel"/>
    <w:tmpl w:val="4E543AE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9F75CD"/>
    <w:multiLevelType w:val="hybridMultilevel"/>
    <w:tmpl w:val="1E6EE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552560">
    <w:abstractNumId w:val="3"/>
  </w:num>
  <w:num w:numId="2" w16cid:durableId="134420667">
    <w:abstractNumId w:val="0"/>
  </w:num>
  <w:num w:numId="3" w16cid:durableId="2109037313">
    <w:abstractNumId w:val="2"/>
  </w:num>
  <w:num w:numId="4" w16cid:durableId="1784375259">
    <w:abstractNumId w:val="4"/>
  </w:num>
  <w:num w:numId="5" w16cid:durableId="713652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yMTe3BCILM0tLIyUdpeDU4uLM/DyQAsNaAKbCd/AsAAAA"/>
  </w:docVars>
  <w:rsids>
    <w:rsidRoot w:val="005A5DA8"/>
    <w:rsid w:val="000006BC"/>
    <w:rsid w:val="0000101E"/>
    <w:rsid w:val="000015DB"/>
    <w:rsid w:val="000022D2"/>
    <w:rsid w:val="000034D9"/>
    <w:rsid w:val="00003FE8"/>
    <w:rsid w:val="000047F7"/>
    <w:rsid w:val="000105F3"/>
    <w:rsid w:val="0001124C"/>
    <w:rsid w:val="00011922"/>
    <w:rsid w:val="00012990"/>
    <w:rsid w:val="0001395A"/>
    <w:rsid w:val="000169F1"/>
    <w:rsid w:val="00017FDF"/>
    <w:rsid w:val="00020AD0"/>
    <w:rsid w:val="00021359"/>
    <w:rsid w:val="00021AAA"/>
    <w:rsid w:val="0002207C"/>
    <w:rsid w:val="0002236D"/>
    <w:rsid w:val="000238DD"/>
    <w:rsid w:val="000241C9"/>
    <w:rsid w:val="00025A73"/>
    <w:rsid w:val="00027BC4"/>
    <w:rsid w:val="00030AD1"/>
    <w:rsid w:val="00030E94"/>
    <w:rsid w:val="00031AF4"/>
    <w:rsid w:val="000344C4"/>
    <w:rsid w:val="00034DF0"/>
    <w:rsid w:val="00034DFF"/>
    <w:rsid w:val="00036914"/>
    <w:rsid w:val="00037763"/>
    <w:rsid w:val="00040D2A"/>
    <w:rsid w:val="000411D1"/>
    <w:rsid w:val="000419D3"/>
    <w:rsid w:val="00041C03"/>
    <w:rsid w:val="00043166"/>
    <w:rsid w:val="000444F9"/>
    <w:rsid w:val="000469E4"/>
    <w:rsid w:val="00046A1B"/>
    <w:rsid w:val="00047509"/>
    <w:rsid w:val="000478CA"/>
    <w:rsid w:val="00050EC0"/>
    <w:rsid w:val="00052752"/>
    <w:rsid w:val="000547FB"/>
    <w:rsid w:val="0005561A"/>
    <w:rsid w:val="00056745"/>
    <w:rsid w:val="00062315"/>
    <w:rsid w:val="0006297D"/>
    <w:rsid w:val="00064FA0"/>
    <w:rsid w:val="000652A4"/>
    <w:rsid w:val="00065513"/>
    <w:rsid w:val="0006684F"/>
    <w:rsid w:val="000671A2"/>
    <w:rsid w:val="000712F7"/>
    <w:rsid w:val="00072157"/>
    <w:rsid w:val="000753FD"/>
    <w:rsid w:val="00075B8B"/>
    <w:rsid w:val="000814B1"/>
    <w:rsid w:val="00081B02"/>
    <w:rsid w:val="00081F7B"/>
    <w:rsid w:val="00082DA1"/>
    <w:rsid w:val="0008371D"/>
    <w:rsid w:val="000839C1"/>
    <w:rsid w:val="00086FF9"/>
    <w:rsid w:val="0008787D"/>
    <w:rsid w:val="00091089"/>
    <w:rsid w:val="00091451"/>
    <w:rsid w:val="0009183A"/>
    <w:rsid w:val="000920E3"/>
    <w:rsid w:val="0009249A"/>
    <w:rsid w:val="00095C14"/>
    <w:rsid w:val="00095C71"/>
    <w:rsid w:val="00097078"/>
    <w:rsid w:val="00097EDA"/>
    <w:rsid w:val="000A0219"/>
    <w:rsid w:val="000A0FF5"/>
    <w:rsid w:val="000A2CC2"/>
    <w:rsid w:val="000A31CE"/>
    <w:rsid w:val="000A438E"/>
    <w:rsid w:val="000A4F76"/>
    <w:rsid w:val="000B113E"/>
    <w:rsid w:val="000B1B1A"/>
    <w:rsid w:val="000B1C26"/>
    <w:rsid w:val="000B1EEB"/>
    <w:rsid w:val="000B2286"/>
    <w:rsid w:val="000B2CC6"/>
    <w:rsid w:val="000B3ECB"/>
    <w:rsid w:val="000B4551"/>
    <w:rsid w:val="000B598B"/>
    <w:rsid w:val="000B65B8"/>
    <w:rsid w:val="000C1FF1"/>
    <w:rsid w:val="000C2D74"/>
    <w:rsid w:val="000C3324"/>
    <w:rsid w:val="000C368F"/>
    <w:rsid w:val="000C3A8A"/>
    <w:rsid w:val="000C4AE4"/>
    <w:rsid w:val="000C50A4"/>
    <w:rsid w:val="000C5C1D"/>
    <w:rsid w:val="000C5C27"/>
    <w:rsid w:val="000C6717"/>
    <w:rsid w:val="000C7AA4"/>
    <w:rsid w:val="000D11DD"/>
    <w:rsid w:val="000D245E"/>
    <w:rsid w:val="000D2866"/>
    <w:rsid w:val="000D2C86"/>
    <w:rsid w:val="000D35A7"/>
    <w:rsid w:val="000D3841"/>
    <w:rsid w:val="000D42A7"/>
    <w:rsid w:val="000D449E"/>
    <w:rsid w:val="000D64A5"/>
    <w:rsid w:val="000D6CC3"/>
    <w:rsid w:val="000D70AA"/>
    <w:rsid w:val="000D7877"/>
    <w:rsid w:val="000D7BFC"/>
    <w:rsid w:val="000D7D08"/>
    <w:rsid w:val="000D7D68"/>
    <w:rsid w:val="000E0033"/>
    <w:rsid w:val="000E0544"/>
    <w:rsid w:val="000E1095"/>
    <w:rsid w:val="000E11E5"/>
    <w:rsid w:val="000E147B"/>
    <w:rsid w:val="000E2627"/>
    <w:rsid w:val="000E3FB7"/>
    <w:rsid w:val="000E4523"/>
    <w:rsid w:val="000E6613"/>
    <w:rsid w:val="000E6C58"/>
    <w:rsid w:val="000F0317"/>
    <w:rsid w:val="000F095A"/>
    <w:rsid w:val="000F28D8"/>
    <w:rsid w:val="000F45AD"/>
    <w:rsid w:val="000F564C"/>
    <w:rsid w:val="000F5E99"/>
    <w:rsid w:val="000F6013"/>
    <w:rsid w:val="00100DD2"/>
    <w:rsid w:val="00102649"/>
    <w:rsid w:val="0010749F"/>
    <w:rsid w:val="001078AA"/>
    <w:rsid w:val="00107DDF"/>
    <w:rsid w:val="001109D0"/>
    <w:rsid w:val="00110F28"/>
    <w:rsid w:val="001119CF"/>
    <w:rsid w:val="0011238B"/>
    <w:rsid w:val="00112BEB"/>
    <w:rsid w:val="00112E7B"/>
    <w:rsid w:val="001134D7"/>
    <w:rsid w:val="00113C93"/>
    <w:rsid w:val="00116D89"/>
    <w:rsid w:val="0011727B"/>
    <w:rsid w:val="0012073E"/>
    <w:rsid w:val="00122C63"/>
    <w:rsid w:val="00123996"/>
    <w:rsid w:val="00123C57"/>
    <w:rsid w:val="00126B02"/>
    <w:rsid w:val="0012741C"/>
    <w:rsid w:val="00133531"/>
    <w:rsid w:val="001368E2"/>
    <w:rsid w:val="0014156C"/>
    <w:rsid w:val="00141721"/>
    <w:rsid w:val="001429BF"/>
    <w:rsid w:val="0014603E"/>
    <w:rsid w:val="001463E2"/>
    <w:rsid w:val="001474E3"/>
    <w:rsid w:val="00147939"/>
    <w:rsid w:val="001479F0"/>
    <w:rsid w:val="001503E5"/>
    <w:rsid w:val="001506A4"/>
    <w:rsid w:val="00150C8B"/>
    <w:rsid w:val="00150FE1"/>
    <w:rsid w:val="00151003"/>
    <w:rsid w:val="00151149"/>
    <w:rsid w:val="00154078"/>
    <w:rsid w:val="0015466C"/>
    <w:rsid w:val="0015583B"/>
    <w:rsid w:val="001565F5"/>
    <w:rsid w:val="00156A9E"/>
    <w:rsid w:val="00160B10"/>
    <w:rsid w:val="0016189D"/>
    <w:rsid w:val="00161A1F"/>
    <w:rsid w:val="00161FA9"/>
    <w:rsid w:val="00164E65"/>
    <w:rsid w:val="00166497"/>
    <w:rsid w:val="00166D81"/>
    <w:rsid w:val="00167533"/>
    <w:rsid w:val="001678A6"/>
    <w:rsid w:val="0017076E"/>
    <w:rsid w:val="001726B3"/>
    <w:rsid w:val="00173BA0"/>
    <w:rsid w:val="00175406"/>
    <w:rsid w:val="00180B11"/>
    <w:rsid w:val="00182446"/>
    <w:rsid w:val="00183017"/>
    <w:rsid w:val="001832C3"/>
    <w:rsid w:val="001859B1"/>
    <w:rsid w:val="001864ED"/>
    <w:rsid w:val="001876AA"/>
    <w:rsid w:val="001877E9"/>
    <w:rsid w:val="001915BB"/>
    <w:rsid w:val="00195C9E"/>
    <w:rsid w:val="001A08B1"/>
    <w:rsid w:val="001A0935"/>
    <w:rsid w:val="001A16B6"/>
    <w:rsid w:val="001A1A61"/>
    <w:rsid w:val="001A3E4A"/>
    <w:rsid w:val="001A5B6E"/>
    <w:rsid w:val="001A676D"/>
    <w:rsid w:val="001B048C"/>
    <w:rsid w:val="001B242A"/>
    <w:rsid w:val="001B2D76"/>
    <w:rsid w:val="001B2F6D"/>
    <w:rsid w:val="001B3D2F"/>
    <w:rsid w:val="001B57D8"/>
    <w:rsid w:val="001B57E4"/>
    <w:rsid w:val="001B5AB1"/>
    <w:rsid w:val="001B5BEC"/>
    <w:rsid w:val="001B5EE1"/>
    <w:rsid w:val="001B6ECE"/>
    <w:rsid w:val="001C069E"/>
    <w:rsid w:val="001C07D8"/>
    <w:rsid w:val="001C3017"/>
    <w:rsid w:val="001C34BE"/>
    <w:rsid w:val="001C3C1F"/>
    <w:rsid w:val="001C3DD6"/>
    <w:rsid w:val="001C57D8"/>
    <w:rsid w:val="001C716F"/>
    <w:rsid w:val="001C7440"/>
    <w:rsid w:val="001D1422"/>
    <w:rsid w:val="001D21D8"/>
    <w:rsid w:val="001D58EF"/>
    <w:rsid w:val="001D736C"/>
    <w:rsid w:val="001E0AB3"/>
    <w:rsid w:val="001E5B90"/>
    <w:rsid w:val="001E6236"/>
    <w:rsid w:val="001E7B8D"/>
    <w:rsid w:val="001E7C91"/>
    <w:rsid w:val="001F04A6"/>
    <w:rsid w:val="001F0642"/>
    <w:rsid w:val="001F0BE2"/>
    <w:rsid w:val="001F0FF7"/>
    <w:rsid w:val="001F28D5"/>
    <w:rsid w:val="001F483D"/>
    <w:rsid w:val="001F57B7"/>
    <w:rsid w:val="001F6A05"/>
    <w:rsid w:val="001F6AA4"/>
    <w:rsid w:val="002018A4"/>
    <w:rsid w:val="0020213D"/>
    <w:rsid w:val="0020283F"/>
    <w:rsid w:val="002041A9"/>
    <w:rsid w:val="0020548F"/>
    <w:rsid w:val="00205C3E"/>
    <w:rsid w:val="00207D44"/>
    <w:rsid w:val="002108A6"/>
    <w:rsid w:val="00215300"/>
    <w:rsid w:val="00215560"/>
    <w:rsid w:val="00216E1B"/>
    <w:rsid w:val="00216F78"/>
    <w:rsid w:val="00217D37"/>
    <w:rsid w:val="00220015"/>
    <w:rsid w:val="0022048E"/>
    <w:rsid w:val="002221D4"/>
    <w:rsid w:val="00222B7F"/>
    <w:rsid w:val="00222FEE"/>
    <w:rsid w:val="002263CD"/>
    <w:rsid w:val="00226CEE"/>
    <w:rsid w:val="00226D7E"/>
    <w:rsid w:val="00227B46"/>
    <w:rsid w:val="00227DA7"/>
    <w:rsid w:val="00233CF9"/>
    <w:rsid w:val="00240266"/>
    <w:rsid w:val="00242A56"/>
    <w:rsid w:val="0024465C"/>
    <w:rsid w:val="00245344"/>
    <w:rsid w:val="00245CCC"/>
    <w:rsid w:val="002462CB"/>
    <w:rsid w:val="002477D4"/>
    <w:rsid w:val="002500B1"/>
    <w:rsid w:val="00252ABD"/>
    <w:rsid w:val="0025334D"/>
    <w:rsid w:val="00254B71"/>
    <w:rsid w:val="00255057"/>
    <w:rsid w:val="00256622"/>
    <w:rsid w:val="002600E6"/>
    <w:rsid w:val="00261040"/>
    <w:rsid w:val="0026145B"/>
    <w:rsid w:val="002615B6"/>
    <w:rsid w:val="00262132"/>
    <w:rsid w:val="002623D4"/>
    <w:rsid w:val="0026355C"/>
    <w:rsid w:val="0026453A"/>
    <w:rsid w:val="00265441"/>
    <w:rsid w:val="00265800"/>
    <w:rsid w:val="002666A0"/>
    <w:rsid w:val="0027191D"/>
    <w:rsid w:val="0027232A"/>
    <w:rsid w:val="00275CE1"/>
    <w:rsid w:val="002772A3"/>
    <w:rsid w:val="00282A56"/>
    <w:rsid w:val="0028530A"/>
    <w:rsid w:val="00285C17"/>
    <w:rsid w:val="002871EC"/>
    <w:rsid w:val="00287A35"/>
    <w:rsid w:val="0029075B"/>
    <w:rsid w:val="0029237D"/>
    <w:rsid w:val="00292B7A"/>
    <w:rsid w:val="002940C7"/>
    <w:rsid w:val="00297E27"/>
    <w:rsid w:val="002A328F"/>
    <w:rsid w:val="002A3816"/>
    <w:rsid w:val="002A38B1"/>
    <w:rsid w:val="002A5133"/>
    <w:rsid w:val="002A7483"/>
    <w:rsid w:val="002A78FF"/>
    <w:rsid w:val="002B03F3"/>
    <w:rsid w:val="002B0FCB"/>
    <w:rsid w:val="002B1475"/>
    <w:rsid w:val="002B1CD2"/>
    <w:rsid w:val="002B2719"/>
    <w:rsid w:val="002B28FB"/>
    <w:rsid w:val="002B48A2"/>
    <w:rsid w:val="002B4FEE"/>
    <w:rsid w:val="002B5212"/>
    <w:rsid w:val="002B5C91"/>
    <w:rsid w:val="002B5D10"/>
    <w:rsid w:val="002C1993"/>
    <w:rsid w:val="002C452F"/>
    <w:rsid w:val="002C4603"/>
    <w:rsid w:val="002D0D86"/>
    <w:rsid w:val="002D23B9"/>
    <w:rsid w:val="002D2504"/>
    <w:rsid w:val="002D37AC"/>
    <w:rsid w:val="002D3B2A"/>
    <w:rsid w:val="002D3DD3"/>
    <w:rsid w:val="002D6FCF"/>
    <w:rsid w:val="002D73AC"/>
    <w:rsid w:val="002E15F4"/>
    <w:rsid w:val="002E263F"/>
    <w:rsid w:val="002E277C"/>
    <w:rsid w:val="002E338C"/>
    <w:rsid w:val="002E4BD1"/>
    <w:rsid w:val="002E5BF0"/>
    <w:rsid w:val="002E6065"/>
    <w:rsid w:val="002E65D2"/>
    <w:rsid w:val="002F20CE"/>
    <w:rsid w:val="002F2BD4"/>
    <w:rsid w:val="002F30DA"/>
    <w:rsid w:val="002F391F"/>
    <w:rsid w:val="002F547D"/>
    <w:rsid w:val="002F5960"/>
    <w:rsid w:val="002F626A"/>
    <w:rsid w:val="002F6601"/>
    <w:rsid w:val="002F72F5"/>
    <w:rsid w:val="00301BD2"/>
    <w:rsid w:val="003022EC"/>
    <w:rsid w:val="0030344B"/>
    <w:rsid w:val="00304F0C"/>
    <w:rsid w:val="003059B3"/>
    <w:rsid w:val="00306132"/>
    <w:rsid w:val="00311B10"/>
    <w:rsid w:val="00313044"/>
    <w:rsid w:val="0031418A"/>
    <w:rsid w:val="00314BB6"/>
    <w:rsid w:val="00316945"/>
    <w:rsid w:val="003236BE"/>
    <w:rsid w:val="00323EFE"/>
    <w:rsid w:val="003249F0"/>
    <w:rsid w:val="00326459"/>
    <w:rsid w:val="003268A3"/>
    <w:rsid w:val="00332660"/>
    <w:rsid w:val="0033305C"/>
    <w:rsid w:val="003333B9"/>
    <w:rsid w:val="00340CF1"/>
    <w:rsid w:val="00341CE3"/>
    <w:rsid w:val="003422B6"/>
    <w:rsid w:val="00343302"/>
    <w:rsid w:val="003451C2"/>
    <w:rsid w:val="00345807"/>
    <w:rsid w:val="00346B34"/>
    <w:rsid w:val="00346FBB"/>
    <w:rsid w:val="003521AA"/>
    <w:rsid w:val="00352957"/>
    <w:rsid w:val="00353154"/>
    <w:rsid w:val="00355AF4"/>
    <w:rsid w:val="00355DA3"/>
    <w:rsid w:val="00356F7A"/>
    <w:rsid w:val="00360CAD"/>
    <w:rsid w:val="00361C19"/>
    <w:rsid w:val="00362E23"/>
    <w:rsid w:val="00364F05"/>
    <w:rsid w:val="00364F18"/>
    <w:rsid w:val="003669BF"/>
    <w:rsid w:val="00366BF5"/>
    <w:rsid w:val="00366C51"/>
    <w:rsid w:val="00366F0E"/>
    <w:rsid w:val="003676B7"/>
    <w:rsid w:val="00367A9D"/>
    <w:rsid w:val="00370A20"/>
    <w:rsid w:val="00370A8A"/>
    <w:rsid w:val="00370D53"/>
    <w:rsid w:val="00371DFE"/>
    <w:rsid w:val="0037260E"/>
    <w:rsid w:val="00374B8A"/>
    <w:rsid w:val="0037576F"/>
    <w:rsid w:val="00375A8A"/>
    <w:rsid w:val="003769F8"/>
    <w:rsid w:val="003776FB"/>
    <w:rsid w:val="0038029D"/>
    <w:rsid w:val="00380EBC"/>
    <w:rsid w:val="00380F5D"/>
    <w:rsid w:val="00383C3F"/>
    <w:rsid w:val="00384BC6"/>
    <w:rsid w:val="0038632D"/>
    <w:rsid w:val="0038644D"/>
    <w:rsid w:val="00386626"/>
    <w:rsid w:val="00387193"/>
    <w:rsid w:val="00387BDA"/>
    <w:rsid w:val="0038D825"/>
    <w:rsid w:val="003908F2"/>
    <w:rsid w:val="0039264D"/>
    <w:rsid w:val="00394B91"/>
    <w:rsid w:val="00395FDB"/>
    <w:rsid w:val="003962F5"/>
    <w:rsid w:val="003A0012"/>
    <w:rsid w:val="003A0C79"/>
    <w:rsid w:val="003A1AD5"/>
    <w:rsid w:val="003A3332"/>
    <w:rsid w:val="003A4E2B"/>
    <w:rsid w:val="003A5EEC"/>
    <w:rsid w:val="003A7E80"/>
    <w:rsid w:val="003B0AC8"/>
    <w:rsid w:val="003B1370"/>
    <w:rsid w:val="003B2141"/>
    <w:rsid w:val="003B2BE3"/>
    <w:rsid w:val="003B3015"/>
    <w:rsid w:val="003B4A0B"/>
    <w:rsid w:val="003B70F5"/>
    <w:rsid w:val="003B7780"/>
    <w:rsid w:val="003B7BB0"/>
    <w:rsid w:val="003C0374"/>
    <w:rsid w:val="003C1EBD"/>
    <w:rsid w:val="003C2638"/>
    <w:rsid w:val="003C3CD5"/>
    <w:rsid w:val="003C468C"/>
    <w:rsid w:val="003C4F25"/>
    <w:rsid w:val="003C5AD2"/>
    <w:rsid w:val="003C774A"/>
    <w:rsid w:val="003C7BFB"/>
    <w:rsid w:val="003D0D35"/>
    <w:rsid w:val="003D1191"/>
    <w:rsid w:val="003D1BDB"/>
    <w:rsid w:val="003D3762"/>
    <w:rsid w:val="003D4131"/>
    <w:rsid w:val="003D5246"/>
    <w:rsid w:val="003D572A"/>
    <w:rsid w:val="003D5DD1"/>
    <w:rsid w:val="003D6DDC"/>
    <w:rsid w:val="003D7AB7"/>
    <w:rsid w:val="003E0CB6"/>
    <w:rsid w:val="003E2E27"/>
    <w:rsid w:val="003E32F4"/>
    <w:rsid w:val="003E33AD"/>
    <w:rsid w:val="003E3527"/>
    <w:rsid w:val="003E37AF"/>
    <w:rsid w:val="003E4C57"/>
    <w:rsid w:val="003E5539"/>
    <w:rsid w:val="003E6326"/>
    <w:rsid w:val="003E6A22"/>
    <w:rsid w:val="003F1B3D"/>
    <w:rsid w:val="003F20DE"/>
    <w:rsid w:val="003F3781"/>
    <w:rsid w:val="003F42EE"/>
    <w:rsid w:val="003F48B1"/>
    <w:rsid w:val="003F5ABF"/>
    <w:rsid w:val="003F6078"/>
    <w:rsid w:val="003F626B"/>
    <w:rsid w:val="003FCD20"/>
    <w:rsid w:val="00400522"/>
    <w:rsid w:val="00400E4F"/>
    <w:rsid w:val="004034DC"/>
    <w:rsid w:val="00403ABD"/>
    <w:rsid w:val="00406B65"/>
    <w:rsid w:val="00410215"/>
    <w:rsid w:val="00410579"/>
    <w:rsid w:val="004105CB"/>
    <w:rsid w:val="00411EFD"/>
    <w:rsid w:val="004120E3"/>
    <w:rsid w:val="0041258D"/>
    <w:rsid w:val="0041428C"/>
    <w:rsid w:val="00414817"/>
    <w:rsid w:val="00415F6E"/>
    <w:rsid w:val="0041789A"/>
    <w:rsid w:val="00421190"/>
    <w:rsid w:val="004229BF"/>
    <w:rsid w:val="00424442"/>
    <w:rsid w:val="004251F9"/>
    <w:rsid w:val="00427771"/>
    <w:rsid w:val="004278B0"/>
    <w:rsid w:val="00427D5E"/>
    <w:rsid w:val="00431F1A"/>
    <w:rsid w:val="00433876"/>
    <w:rsid w:val="0043463B"/>
    <w:rsid w:val="00434A0E"/>
    <w:rsid w:val="00435FC8"/>
    <w:rsid w:val="004377A1"/>
    <w:rsid w:val="0044015D"/>
    <w:rsid w:val="0044097A"/>
    <w:rsid w:val="004415C7"/>
    <w:rsid w:val="0044227F"/>
    <w:rsid w:val="004450DA"/>
    <w:rsid w:val="004460D5"/>
    <w:rsid w:val="0044743A"/>
    <w:rsid w:val="004521BA"/>
    <w:rsid w:val="00454B6E"/>
    <w:rsid w:val="004553BB"/>
    <w:rsid w:val="0045561E"/>
    <w:rsid w:val="004559FB"/>
    <w:rsid w:val="004563FD"/>
    <w:rsid w:val="004570EE"/>
    <w:rsid w:val="004601DC"/>
    <w:rsid w:val="0046040F"/>
    <w:rsid w:val="004617BD"/>
    <w:rsid w:val="00461971"/>
    <w:rsid w:val="00463728"/>
    <w:rsid w:val="004639E2"/>
    <w:rsid w:val="004664FC"/>
    <w:rsid w:val="00470243"/>
    <w:rsid w:val="00470696"/>
    <w:rsid w:val="004715CD"/>
    <w:rsid w:val="00471F91"/>
    <w:rsid w:val="00476791"/>
    <w:rsid w:val="00477460"/>
    <w:rsid w:val="004808FE"/>
    <w:rsid w:val="00483E52"/>
    <w:rsid w:val="00484B4B"/>
    <w:rsid w:val="00485FE8"/>
    <w:rsid w:val="0048610A"/>
    <w:rsid w:val="00486CDF"/>
    <w:rsid w:val="00490488"/>
    <w:rsid w:val="0049137F"/>
    <w:rsid w:val="00491904"/>
    <w:rsid w:val="00491F61"/>
    <w:rsid w:val="00492EB3"/>
    <w:rsid w:val="00494557"/>
    <w:rsid w:val="004950DD"/>
    <w:rsid w:val="00496115"/>
    <w:rsid w:val="00497502"/>
    <w:rsid w:val="004A0AB3"/>
    <w:rsid w:val="004A1C17"/>
    <w:rsid w:val="004A1C76"/>
    <w:rsid w:val="004A7619"/>
    <w:rsid w:val="004B1824"/>
    <w:rsid w:val="004B2ED2"/>
    <w:rsid w:val="004B3124"/>
    <w:rsid w:val="004B3EA5"/>
    <w:rsid w:val="004B44E5"/>
    <w:rsid w:val="004B4548"/>
    <w:rsid w:val="004B4FAD"/>
    <w:rsid w:val="004B53FE"/>
    <w:rsid w:val="004B5EBA"/>
    <w:rsid w:val="004B7338"/>
    <w:rsid w:val="004B7E85"/>
    <w:rsid w:val="004C1749"/>
    <w:rsid w:val="004C1C3F"/>
    <w:rsid w:val="004C23F9"/>
    <w:rsid w:val="004C2C45"/>
    <w:rsid w:val="004C4D17"/>
    <w:rsid w:val="004C5D7D"/>
    <w:rsid w:val="004C772C"/>
    <w:rsid w:val="004CC9D9"/>
    <w:rsid w:val="004D0ED7"/>
    <w:rsid w:val="004D12E0"/>
    <w:rsid w:val="004D2050"/>
    <w:rsid w:val="004D231C"/>
    <w:rsid w:val="004D23A3"/>
    <w:rsid w:val="004D3919"/>
    <w:rsid w:val="004D40C4"/>
    <w:rsid w:val="004D511E"/>
    <w:rsid w:val="004D5465"/>
    <w:rsid w:val="004D56F9"/>
    <w:rsid w:val="004E0F10"/>
    <w:rsid w:val="004E1801"/>
    <w:rsid w:val="004E2020"/>
    <w:rsid w:val="004E28C2"/>
    <w:rsid w:val="004E3335"/>
    <w:rsid w:val="004E3433"/>
    <w:rsid w:val="004E3787"/>
    <w:rsid w:val="004E5295"/>
    <w:rsid w:val="004E5B71"/>
    <w:rsid w:val="004E5E02"/>
    <w:rsid w:val="004E64D5"/>
    <w:rsid w:val="004E68DD"/>
    <w:rsid w:val="004F168B"/>
    <w:rsid w:val="004F263B"/>
    <w:rsid w:val="004F3C9F"/>
    <w:rsid w:val="004F3E00"/>
    <w:rsid w:val="004F4CF8"/>
    <w:rsid w:val="004F6534"/>
    <w:rsid w:val="00500D04"/>
    <w:rsid w:val="005016ED"/>
    <w:rsid w:val="005033FB"/>
    <w:rsid w:val="005048AD"/>
    <w:rsid w:val="005051C8"/>
    <w:rsid w:val="005055AA"/>
    <w:rsid w:val="005068D2"/>
    <w:rsid w:val="005069FB"/>
    <w:rsid w:val="00507E63"/>
    <w:rsid w:val="0051018D"/>
    <w:rsid w:val="0051082F"/>
    <w:rsid w:val="0051447F"/>
    <w:rsid w:val="00517288"/>
    <w:rsid w:val="00517864"/>
    <w:rsid w:val="00520632"/>
    <w:rsid w:val="005212B0"/>
    <w:rsid w:val="00521501"/>
    <w:rsid w:val="00523446"/>
    <w:rsid w:val="005238DA"/>
    <w:rsid w:val="005254E0"/>
    <w:rsid w:val="00527CB3"/>
    <w:rsid w:val="00527D5D"/>
    <w:rsid w:val="00530EA7"/>
    <w:rsid w:val="005319C4"/>
    <w:rsid w:val="00532B6D"/>
    <w:rsid w:val="00533DF1"/>
    <w:rsid w:val="0054015C"/>
    <w:rsid w:val="00542967"/>
    <w:rsid w:val="00543D49"/>
    <w:rsid w:val="00543E7A"/>
    <w:rsid w:val="00543FE9"/>
    <w:rsid w:val="0054499B"/>
    <w:rsid w:val="005464CB"/>
    <w:rsid w:val="00546D98"/>
    <w:rsid w:val="00547209"/>
    <w:rsid w:val="00552714"/>
    <w:rsid w:val="00552AA4"/>
    <w:rsid w:val="00552AF0"/>
    <w:rsid w:val="00552C87"/>
    <w:rsid w:val="005536D4"/>
    <w:rsid w:val="00554ACA"/>
    <w:rsid w:val="00554C29"/>
    <w:rsid w:val="00555886"/>
    <w:rsid w:val="0055590E"/>
    <w:rsid w:val="0055617F"/>
    <w:rsid w:val="005574BA"/>
    <w:rsid w:val="00560476"/>
    <w:rsid w:val="00561863"/>
    <w:rsid w:val="00561E36"/>
    <w:rsid w:val="00562CEB"/>
    <w:rsid w:val="005630C6"/>
    <w:rsid w:val="00563272"/>
    <w:rsid w:val="005634B8"/>
    <w:rsid w:val="005635C6"/>
    <w:rsid w:val="00563BC4"/>
    <w:rsid w:val="00563D37"/>
    <w:rsid w:val="00564232"/>
    <w:rsid w:val="005647DB"/>
    <w:rsid w:val="00564D82"/>
    <w:rsid w:val="005675D7"/>
    <w:rsid w:val="00567B27"/>
    <w:rsid w:val="0057132C"/>
    <w:rsid w:val="00571636"/>
    <w:rsid w:val="00571E3F"/>
    <w:rsid w:val="00572F4D"/>
    <w:rsid w:val="00573700"/>
    <w:rsid w:val="00573FC1"/>
    <w:rsid w:val="005746BF"/>
    <w:rsid w:val="00574756"/>
    <w:rsid w:val="00577794"/>
    <w:rsid w:val="00580B71"/>
    <w:rsid w:val="005816DB"/>
    <w:rsid w:val="00581990"/>
    <w:rsid w:val="00582A24"/>
    <w:rsid w:val="00583192"/>
    <w:rsid w:val="00583FFC"/>
    <w:rsid w:val="00584038"/>
    <w:rsid w:val="0058408C"/>
    <w:rsid w:val="0058478B"/>
    <w:rsid w:val="00584F34"/>
    <w:rsid w:val="005857F8"/>
    <w:rsid w:val="00587041"/>
    <w:rsid w:val="005879F9"/>
    <w:rsid w:val="00587F11"/>
    <w:rsid w:val="00591893"/>
    <w:rsid w:val="005925ED"/>
    <w:rsid w:val="00592F02"/>
    <w:rsid w:val="00594292"/>
    <w:rsid w:val="0059463E"/>
    <w:rsid w:val="00595545"/>
    <w:rsid w:val="00596797"/>
    <w:rsid w:val="00596AFE"/>
    <w:rsid w:val="00597E8A"/>
    <w:rsid w:val="00597EF8"/>
    <w:rsid w:val="005A13F7"/>
    <w:rsid w:val="005A17CC"/>
    <w:rsid w:val="005A2533"/>
    <w:rsid w:val="005A2697"/>
    <w:rsid w:val="005A2C1B"/>
    <w:rsid w:val="005A4235"/>
    <w:rsid w:val="005A5DA8"/>
    <w:rsid w:val="005A767F"/>
    <w:rsid w:val="005B23C3"/>
    <w:rsid w:val="005B2BD9"/>
    <w:rsid w:val="005B2CBB"/>
    <w:rsid w:val="005B45D0"/>
    <w:rsid w:val="005B5E4B"/>
    <w:rsid w:val="005C0025"/>
    <w:rsid w:val="005C2771"/>
    <w:rsid w:val="005C2795"/>
    <w:rsid w:val="005C2C84"/>
    <w:rsid w:val="005C3077"/>
    <w:rsid w:val="005C4B46"/>
    <w:rsid w:val="005C52A2"/>
    <w:rsid w:val="005C5E10"/>
    <w:rsid w:val="005C6B1F"/>
    <w:rsid w:val="005D0CFA"/>
    <w:rsid w:val="005D47AF"/>
    <w:rsid w:val="005D4E24"/>
    <w:rsid w:val="005D5756"/>
    <w:rsid w:val="005E0514"/>
    <w:rsid w:val="005E06F6"/>
    <w:rsid w:val="005E0B65"/>
    <w:rsid w:val="005E0FAB"/>
    <w:rsid w:val="005E1719"/>
    <w:rsid w:val="005E2868"/>
    <w:rsid w:val="005E30B8"/>
    <w:rsid w:val="005E3327"/>
    <w:rsid w:val="005E3B8B"/>
    <w:rsid w:val="005E6337"/>
    <w:rsid w:val="005F15C2"/>
    <w:rsid w:val="005F1F09"/>
    <w:rsid w:val="005F2F01"/>
    <w:rsid w:val="005F3034"/>
    <w:rsid w:val="005F33CB"/>
    <w:rsid w:val="005F48CC"/>
    <w:rsid w:val="005F4A23"/>
    <w:rsid w:val="005F58B3"/>
    <w:rsid w:val="005F6FF9"/>
    <w:rsid w:val="005F72B6"/>
    <w:rsid w:val="006003D7"/>
    <w:rsid w:val="00601638"/>
    <w:rsid w:val="006018A1"/>
    <w:rsid w:val="00602902"/>
    <w:rsid w:val="00603500"/>
    <w:rsid w:val="00604654"/>
    <w:rsid w:val="0060700A"/>
    <w:rsid w:val="00607E1E"/>
    <w:rsid w:val="00611471"/>
    <w:rsid w:val="00611B71"/>
    <w:rsid w:val="00615CC6"/>
    <w:rsid w:val="0061638C"/>
    <w:rsid w:val="006166C1"/>
    <w:rsid w:val="00625545"/>
    <w:rsid w:val="0062684C"/>
    <w:rsid w:val="00627FFB"/>
    <w:rsid w:val="00631062"/>
    <w:rsid w:val="0063156E"/>
    <w:rsid w:val="0063176D"/>
    <w:rsid w:val="0063251A"/>
    <w:rsid w:val="00633C4B"/>
    <w:rsid w:val="00635D38"/>
    <w:rsid w:val="00636158"/>
    <w:rsid w:val="00636363"/>
    <w:rsid w:val="006375A4"/>
    <w:rsid w:val="00640B02"/>
    <w:rsid w:val="00643201"/>
    <w:rsid w:val="006439F9"/>
    <w:rsid w:val="006447C3"/>
    <w:rsid w:val="00645159"/>
    <w:rsid w:val="00647038"/>
    <w:rsid w:val="006511C3"/>
    <w:rsid w:val="006515A1"/>
    <w:rsid w:val="00651C54"/>
    <w:rsid w:val="006529E5"/>
    <w:rsid w:val="00652E83"/>
    <w:rsid w:val="0065326D"/>
    <w:rsid w:val="00653B50"/>
    <w:rsid w:val="006541C9"/>
    <w:rsid w:val="00654D4D"/>
    <w:rsid w:val="006557A5"/>
    <w:rsid w:val="00660D3F"/>
    <w:rsid w:val="00661E7D"/>
    <w:rsid w:val="0066422A"/>
    <w:rsid w:val="00665984"/>
    <w:rsid w:val="00665F99"/>
    <w:rsid w:val="0066615B"/>
    <w:rsid w:val="006668B0"/>
    <w:rsid w:val="00667B31"/>
    <w:rsid w:val="00671631"/>
    <w:rsid w:val="00672F19"/>
    <w:rsid w:val="00673C1F"/>
    <w:rsid w:val="00675452"/>
    <w:rsid w:val="0067705C"/>
    <w:rsid w:val="0068040E"/>
    <w:rsid w:val="00680759"/>
    <w:rsid w:val="00681BF0"/>
    <w:rsid w:val="006827FD"/>
    <w:rsid w:val="00683494"/>
    <w:rsid w:val="00683A9F"/>
    <w:rsid w:val="00683CD1"/>
    <w:rsid w:val="0068438A"/>
    <w:rsid w:val="006853D7"/>
    <w:rsid w:val="006857B9"/>
    <w:rsid w:val="006943EC"/>
    <w:rsid w:val="00694B7F"/>
    <w:rsid w:val="00694ED0"/>
    <w:rsid w:val="00696BBC"/>
    <w:rsid w:val="006A12FB"/>
    <w:rsid w:val="006A1A92"/>
    <w:rsid w:val="006A21DC"/>
    <w:rsid w:val="006A547D"/>
    <w:rsid w:val="006A66CF"/>
    <w:rsid w:val="006A6A8E"/>
    <w:rsid w:val="006B05D6"/>
    <w:rsid w:val="006B3B70"/>
    <w:rsid w:val="006B45C0"/>
    <w:rsid w:val="006B4C25"/>
    <w:rsid w:val="006B6B3C"/>
    <w:rsid w:val="006C1C30"/>
    <w:rsid w:val="006C2DE4"/>
    <w:rsid w:val="006C57BF"/>
    <w:rsid w:val="006C5AB3"/>
    <w:rsid w:val="006C5BCF"/>
    <w:rsid w:val="006C65D7"/>
    <w:rsid w:val="006C6AE3"/>
    <w:rsid w:val="006C73A7"/>
    <w:rsid w:val="006D01A1"/>
    <w:rsid w:val="006D1D5F"/>
    <w:rsid w:val="006D67C5"/>
    <w:rsid w:val="006D6EA0"/>
    <w:rsid w:val="006D792E"/>
    <w:rsid w:val="006D7DDC"/>
    <w:rsid w:val="006E03A1"/>
    <w:rsid w:val="006E0DC2"/>
    <w:rsid w:val="006E3384"/>
    <w:rsid w:val="006E3506"/>
    <w:rsid w:val="006E3D81"/>
    <w:rsid w:val="006E4B5C"/>
    <w:rsid w:val="006E55CB"/>
    <w:rsid w:val="006F0564"/>
    <w:rsid w:val="006F1E6C"/>
    <w:rsid w:val="006F1F71"/>
    <w:rsid w:val="006F3AF2"/>
    <w:rsid w:val="006F4AB9"/>
    <w:rsid w:val="006F4F5F"/>
    <w:rsid w:val="006F551A"/>
    <w:rsid w:val="006F61B9"/>
    <w:rsid w:val="006F7218"/>
    <w:rsid w:val="00700A91"/>
    <w:rsid w:val="00704F20"/>
    <w:rsid w:val="00706327"/>
    <w:rsid w:val="00710A40"/>
    <w:rsid w:val="00710B53"/>
    <w:rsid w:val="00710C2A"/>
    <w:rsid w:val="00711085"/>
    <w:rsid w:val="0071219C"/>
    <w:rsid w:val="00714913"/>
    <w:rsid w:val="0071577C"/>
    <w:rsid w:val="00716275"/>
    <w:rsid w:val="00720B56"/>
    <w:rsid w:val="00721E7E"/>
    <w:rsid w:val="00722853"/>
    <w:rsid w:val="00722D41"/>
    <w:rsid w:val="00723030"/>
    <w:rsid w:val="007242EA"/>
    <w:rsid w:val="00724537"/>
    <w:rsid w:val="00724727"/>
    <w:rsid w:val="0072489F"/>
    <w:rsid w:val="00726B2E"/>
    <w:rsid w:val="00726EDC"/>
    <w:rsid w:val="0072E666"/>
    <w:rsid w:val="00730236"/>
    <w:rsid w:val="00730373"/>
    <w:rsid w:val="00731E7D"/>
    <w:rsid w:val="007327E5"/>
    <w:rsid w:val="007350EB"/>
    <w:rsid w:val="00735158"/>
    <w:rsid w:val="00736204"/>
    <w:rsid w:val="007364D8"/>
    <w:rsid w:val="00737B17"/>
    <w:rsid w:val="00741097"/>
    <w:rsid w:val="00741983"/>
    <w:rsid w:val="00741B1B"/>
    <w:rsid w:val="00741D21"/>
    <w:rsid w:val="00742E87"/>
    <w:rsid w:val="00742F52"/>
    <w:rsid w:val="007446AB"/>
    <w:rsid w:val="00745045"/>
    <w:rsid w:val="00745CE3"/>
    <w:rsid w:val="0074699D"/>
    <w:rsid w:val="007474FC"/>
    <w:rsid w:val="00747549"/>
    <w:rsid w:val="0075168B"/>
    <w:rsid w:val="00752990"/>
    <w:rsid w:val="007533CE"/>
    <w:rsid w:val="00753A37"/>
    <w:rsid w:val="00753E0C"/>
    <w:rsid w:val="007540D8"/>
    <w:rsid w:val="00756BBD"/>
    <w:rsid w:val="00761C4E"/>
    <w:rsid w:val="007621EB"/>
    <w:rsid w:val="00762962"/>
    <w:rsid w:val="00764D2F"/>
    <w:rsid w:val="00765C52"/>
    <w:rsid w:val="00766A1C"/>
    <w:rsid w:val="00766E56"/>
    <w:rsid w:val="0077046C"/>
    <w:rsid w:val="0077177B"/>
    <w:rsid w:val="0077232D"/>
    <w:rsid w:val="007727F3"/>
    <w:rsid w:val="00772E18"/>
    <w:rsid w:val="0077327A"/>
    <w:rsid w:val="007733FB"/>
    <w:rsid w:val="00774C48"/>
    <w:rsid w:val="007752C6"/>
    <w:rsid w:val="00781044"/>
    <w:rsid w:val="007820A9"/>
    <w:rsid w:val="00783306"/>
    <w:rsid w:val="00783D9A"/>
    <w:rsid w:val="0078403D"/>
    <w:rsid w:val="00784203"/>
    <w:rsid w:val="00784A94"/>
    <w:rsid w:val="007871EC"/>
    <w:rsid w:val="00790963"/>
    <w:rsid w:val="0079122B"/>
    <w:rsid w:val="0079210D"/>
    <w:rsid w:val="007931D3"/>
    <w:rsid w:val="0079421A"/>
    <w:rsid w:val="00794EBF"/>
    <w:rsid w:val="00795103"/>
    <w:rsid w:val="007951B4"/>
    <w:rsid w:val="00795234"/>
    <w:rsid w:val="00796930"/>
    <w:rsid w:val="00797ACB"/>
    <w:rsid w:val="007A089E"/>
    <w:rsid w:val="007A2913"/>
    <w:rsid w:val="007A567A"/>
    <w:rsid w:val="007A5C1A"/>
    <w:rsid w:val="007A6429"/>
    <w:rsid w:val="007A7005"/>
    <w:rsid w:val="007A703D"/>
    <w:rsid w:val="007A72E5"/>
    <w:rsid w:val="007B207C"/>
    <w:rsid w:val="007B3B0D"/>
    <w:rsid w:val="007B4C8B"/>
    <w:rsid w:val="007B5E0B"/>
    <w:rsid w:val="007B6345"/>
    <w:rsid w:val="007B6A8A"/>
    <w:rsid w:val="007B76B1"/>
    <w:rsid w:val="007C1AB7"/>
    <w:rsid w:val="007C2711"/>
    <w:rsid w:val="007C34AE"/>
    <w:rsid w:val="007C379B"/>
    <w:rsid w:val="007C4DB0"/>
    <w:rsid w:val="007C5A8D"/>
    <w:rsid w:val="007C5EAB"/>
    <w:rsid w:val="007C6913"/>
    <w:rsid w:val="007D0A21"/>
    <w:rsid w:val="007D20D8"/>
    <w:rsid w:val="007D2ECD"/>
    <w:rsid w:val="007D4D54"/>
    <w:rsid w:val="007D5C6A"/>
    <w:rsid w:val="007D6E05"/>
    <w:rsid w:val="007D74EE"/>
    <w:rsid w:val="007E1139"/>
    <w:rsid w:val="007E1A3F"/>
    <w:rsid w:val="007E20C7"/>
    <w:rsid w:val="007E42A7"/>
    <w:rsid w:val="007E4BD5"/>
    <w:rsid w:val="007E4FD9"/>
    <w:rsid w:val="007E63C7"/>
    <w:rsid w:val="007E722B"/>
    <w:rsid w:val="007F0D72"/>
    <w:rsid w:val="007F0FA5"/>
    <w:rsid w:val="007F22F9"/>
    <w:rsid w:val="007F3B1D"/>
    <w:rsid w:val="007F3C81"/>
    <w:rsid w:val="007F494C"/>
    <w:rsid w:val="007F79CC"/>
    <w:rsid w:val="00800FF7"/>
    <w:rsid w:val="00801BB3"/>
    <w:rsid w:val="00803538"/>
    <w:rsid w:val="008039C0"/>
    <w:rsid w:val="008044CD"/>
    <w:rsid w:val="008047D8"/>
    <w:rsid w:val="00804D32"/>
    <w:rsid w:val="00810A01"/>
    <w:rsid w:val="00810F72"/>
    <w:rsid w:val="008127CD"/>
    <w:rsid w:val="00813E92"/>
    <w:rsid w:val="0081488A"/>
    <w:rsid w:val="008148D1"/>
    <w:rsid w:val="00814D5F"/>
    <w:rsid w:val="00814DE7"/>
    <w:rsid w:val="008152F0"/>
    <w:rsid w:val="008156DD"/>
    <w:rsid w:val="008160EB"/>
    <w:rsid w:val="00816BCA"/>
    <w:rsid w:val="00816D9E"/>
    <w:rsid w:val="0082152F"/>
    <w:rsid w:val="00823023"/>
    <w:rsid w:val="0082386D"/>
    <w:rsid w:val="00823EE5"/>
    <w:rsid w:val="00827183"/>
    <w:rsid w:val="00827EEE"/>
    <w:rsid w:val="008300DD"/>
    <w:rsid w:val="0083040C"/>
    <w:rsid w:val="008310A1"/>
    <w:rsid w:val="00832158"/>
    <w:rsid w:val="00833532"/>
    <w:rsid w:val="0083391B"/>
    <w:rsid w:val="0083629A"/>
    <w:rsid w:val="00836C1A"/>
    <w:rsid w:val="00836FDF"/>
    <w:rsid w:val="00837BE1"/>
    <w:rsid w:val="008436EA"/>
    <w:rsid w:val="00844211"/>
    <w:rsid w:val="0084458F"/>
    <w:rsid w:val="008463E0"/>
    <w:rsid w:val="00846601"/>
    <w:rsid w:val="008506B3"/>
    <w:rsid w:val="008516E0"/>
    <w:rsid w:val="00851BB0"/>
    <w:rsid w:val="00853CAD"/>
    <w:rsid w:val="00854231"/>
    <w:rsid w:val="00855704"/>
    <w:rsid w:val="00855854"/>
    <w:rsid w:val="0085587F"/>
    <w:rsid w:val="008568C5"/>
    <w:rsid w:val="00860064"/>
    <w:rsid w:val="0086134E"/>
    <w:rsid w:val="00861F89"/>
    <w:rsid w:val="008621D8"/>
    <w:rsid w:val="008624D8"/>
    <w:rsid w:val="00864833"/>
    <w:rsid w:val="00864D82"/>
    <w:rsid w:val="00864E12"/>
    <w:rsid w:val="00865592"/>
    <w:rsid w:val="008658EE"/>
    <w:rsid w:val="00867580"/>
    <w:rsid w:val="008679DC"/>
    <w:rsid w:val="008707B5"/>
    <w:rsid w:val="008711E6"/>
    <w:rsid w:val="00871243"/>
    <w:rsid w:val="008715D3"/>
    <w:rsid w:val="008732E8"/>
    <w:rsid w:val="00874FA4"/>
    <w:rsid w:val="0087556D"/>
    <w:rsid w:val="00875AA5"/>
    <w:rsid w:val="00875E64"/>
    <w:rsid w:val="00876056"/>
    <w:rsid w:val="00876F8F"/>
    <w:rsid w:val="00880300"/>
    <w:rsid w:val="00880758"/>
    <w:rsid w:val="008810EF"/>
    <w:rsid w:val="00882F17"/>
    <w:rsid w:val="008830C5"/>
    <w:rsid w:val="00884327"/>
    <w:rsid w:val="00885142"/>
    <w:rsid w:val="00891284"/>
    <w:rsid w:val="00891B49"/>
    <w:rsid w:val="00892175"/>
    <w:rsid w:val="008929AA"/>
    <w:rsid w:val="008941B1"/>
    <w:rsid w:val="008968F3"/>
    <w:rsid w:val="008A0205"/>
    <w:rsid w:val="008A33AB"/>
    <w:rsid w:val="008A37D0"/>
    <w:rsid w:val="008A4CDC"/>
    <w:rsid w:val="008A50EF"/>
    <w:rsid w:val="008A56D1"/>
    <w:rsid w:val="008A6B74"/>
    <w:rsid w:val="008A7111"/>
    <w:rsid w:val="008B09CF"/>
    <w:rsid w:val="008B12FD"/>
    <w:rsid w:val="008B3824"/>
    <w:rsid w:val="008B3902"/>
    <w:rsid w:val="008B3AE3"/>
    <w:rsid w:val="008B3DA5"/>
    <w:rsid w:val="008B6CD7"/>
    <w:rsid w:val="008B7123"/>
    <w:rsid w:val="008C0547"/>
    <w:rsid w:val="008C07DE"/>
    <w:rsid w:val="008C22F6"/>
    <w:rsid w:val="008C26CA"/>
    <w:rsid w:val="008C31E0"/>
    <w:rsid w:val="008C4C31"/>
    <w:rsid w:val="008C4F5C"/>
    <w:rsid w:val="008C5B05"/>
    <w:rsid w:val="008C6297"/>
    <w:rsid w:val="008C7C54"/>
    <w:rsid w:val="008D0D2A"/>
    <w:rsid w:val="008D2285"/>
    <w:rsid w:val="008D2767"/>
    <w:rsid w:val="008D4C8B"/>
    <w:rsid w:val="008D55DC"/>
    <w:rsid w:val="008D5663"/>
    <w:rsid w:val="008D67F8"/>
    <w:rsid w:val="008D7E87"/>
    <w:rsid w:val="008E0493"/>
    <w:rsid w:val="008E092D"/>
    <w:rsid w:val="008E0AD7"/>
    <w:rsid w:val="008E0C68"/>
    <w:rsid w:val="008E3620"/>
    <w:rsid w:val="008E4910"/>
    <w:rsid w:val="008E5CC7"/>
    <w:rsid w:val="008F02BA"/>
    <w:rsid w:val="008F1871"/>
    <w:rsid w:val="008F3B1A"/>
    <w:rsid w:val="008F52C4"/>
    <w:rsid w:val="008F67E0"/>
    <w:rsid w:val="008F68A1"/>
    <w:rsid w:val="008F6A3F"/>
    <w:rsid w:val="008F78A8"/>
    <w:rsid w:val="00901272"/>
    <w:rsid w:val="00901CAE"/>
    <w:rsid w:val="0090322E"/>
    <w:rsid w:val="00904D56"/>
    <w:rsid w:val="00904FB2"/>
    <w:rsid w:val="009055DD"/>
    <w:rsid w:val="00906A05"/>
    <w:rsid w:val="00907F89"/>
    <w:rsid w:val="0091073A"/>
    <w:rsid w:val="009107B8"/>
    <w:rsid w:val="00910FC0"/>
    <w:rsid w:val="009130DB"/>
    <w:rsid w:val="00913130"/>
    <w:rsid w:val="009144F8"/>
    <w:rsid w:val="009146D6"/>
    <w:rsid w:val="00916089"/>
    <w:rsid w:val="00916931"/>
    <w:rsid w:val="0091799F"/>
    <w:rsid w:val="0092160C"/>
    <w:rsid w:val="0092272D"/>
    <w:rsid w:val="00922FEB"/>
    <w:rsid w:val="00923E46"/>
    <w:rsid w:val="00924B50"/>
    <w:rsid w:val="00925348"/>
    <w:rsid w:val="00931381"/>
    <w:rsid w:val="00931FF8"/>
    <w:rsid w:val="009326CB"/>
    <w:rsid w:val="00935330"/>
    <w:rsid w:val="009371B5"/>
    <w:rsid w:val="00943689"/>
    <w:rsid w:val="0094434B"/>
    <w:rsid w:val="00944A22"/>
    <w:rsid w:val="009461AC"/>
    <w:rsid w:val="00946E63"/>
    <w:rsid w:val="009470BF"/>
    <w:rsid w:val="00952495"/>
    <w:rsid w:val="0095319E"/>
    <w:rsid w:val="00953375"/>
    <w:rsid w:val="009545EA"/>
    <w:rsid w:val="009546D5"/>
    <w:rsid w:val="009573B3"/>
    <w:rsid w:val="009603DA"/>
    <w:rsid w:val="00961D13"/>
    <w:rsid w:val="0096328B"/>
    <w:rsid w:val="00963F6E"/>
    <w:rsid w:val="00963F7E"/>
    <w:rsid w:val="009646B2"/>
    <w:rsid w:val="00965753"/>
    <w:rsid w:val="00965F8B"/>
    <w:rsid w:val="00966001"/>
    <w:rsid w:val="00966D53"/>
    <w:rsid w:val="00970160"/>
    <w:rsid w:val="009713F7"/>
    <w:rsid w:val="0097140A"/>
    <w:rsid w:val="00974C8A"/>
    <w:rsid w:val="00975386"/>
    <w:rsid w:val="009755A9"/>
    <w:rsid w:val="00976455"/>
    <w:rsid w:val="0097653C"/>
    <w:rsid w:val="00976C63"/>
    <w:rsid w:val="00977E77"/>
    <w:rsid w:val="00980316"/>
    <w:rsid w:val="00981AF7"/>
    <w:rsid w:val="00982F70"/>
    <w:rsid w:val="00983177"/>
    <w:rsid w:val="00983267"/>
    <w:rsid w:val="009832D8"/>
    <w:rsid w:val="009840D7"/>
    <w:rsid w:val="00984F87"/>
    <w:rsid w:val="00990014"/>
    <w:rsid w:val="0099065F"/>
    <w:rsid w:val="009911DF"/>
    <w:rsid w:val="009925EA"/>
    <w:rsid w:val="0099333C"/>
    <w:rsid w:val="00994B5E"/>
    <w:rsid w:val="00995DFB"/>
    <w:rsid w:val="00996091"/>
    <w:rsid w:val="009974B1"/>
    <w:rsid w:val="009A2B0B"/>
    <w:rsid w:val="009A43B9"/>
    <w:rsid w:val="009A4965"/>
    <w:rsid w:val="009A5334"/>
    <w:rsid w:val="009A5F97"/>
    <w:rsid w:val="009A6955"/>
    <w:rsid w:val="009A6B59"/>
    <w:rsid w:val="009B1836"/>
    <w:rsid w:val="009B3CB7"/>
    <w:rsid w:val="009B70D8"/>
    <w:rsid w:val="009C0266"/>
    <w:rsid w:val="009C0DD5"/>
    <w:rsid w:val="009C15BE"/>
    <w:rsid w:val="009C1B5E"/>
    <w:rsid w:val="009C31CD"/>
    <w:rsid w:val="009C5EA3"/>
    <w:rsid w:val="009C6318"/>
    <w:rsid w:val="009C71AA"/>
    <w:rsid w:val="009D00E9"/>
    <w:rsid w:val="009D0825"/>
    <w:rsid w:val="009D09D7"/>
    <w:rsid w:val="009D1577"/>
    <w:rsid w:val="009D36DF"/>
    <w:rsid w:val="009D4AD5"/>
    <w:rsid w:val="009D4DC7"/>
    <w:rsid w:val="009D6DE3"/>
    <w:rsid w:val="009E3CB7"/>
    <w:rsid w:val="009E4B9F"/>
    <w:rsid w:val="009E52D5"/>
    <w:rsid w:val="009E5B16"/>
    <w:rsid w:val="009E6B43"/>
    <w:rsid w:val="009F163E"/>
    <w:rsid w:val="009F2577"/>
    <w:rsid w:val="009F26CA"/>
    <w:rsid w:val="009F2775"/>
    <w:rsid w:val="009F3F2A"/>
    <w:rsid w:val="009F477C"/>
    <w:rsid w:val="009F5619"/>
    <w:rsid w:val="009F5908"/>
    <w:rsid w:val="009F6296"/>
    <w:rsid w:val="009F703B"/>
    <w:rsid w:val="009F7882"/>
    <w:rsid w:val="00A007B1"/>
    <w:rsid w:val="00A019C1"/>
    <w:rsid w:val="00A02C3B"/>
    <w:rsid w:val="00A03134"/>
    <w:rsid w:val="00A03EB7"/>
    <w:rsid w:val="00A06699"/>
    <w:rsid w:val="00A07BFF"/>
    <w:rsid w:val="00A07C1B"/>
    <w:rsid w:val="00A10B3C"/>
    <w:rsid w:val="00A12253"/>
    <w:rsid w:val="00A126F5"/>
    <w:rsid w:val="00A143C6"/>
    <w:rsid w:val="00A2102C"/>
    <w:rsid w:val="00A2179B"/>
    <w:rsid w:val="00A218AB"/>
    <w:rsid w:val="00A2240C"/>
    <w:rsid w:val="00A24B00"/>
    <w:rsid w:val="00A25ED6"/>
    <w:rsid w:val="00A27854"/>
    <w:rsid w:val="00A308E1"/>
    <w:rsid w:val="00A30BFB"/>
    <w:rsid w:val="00A32301"/>
    <w:rsid w:val="00A33AB0"/>
    <w:rsid w:val="00A34296"/>
    <w:rsid w:val="00A34B2E"/>
    <w:rsid w:val="00A34FE8"/>
    <w:rsid w:val="00A3599B"/>
    <w:rsid w:val="00A3677B"/>
    <w:rsid w:val="00A40471"/>
    <w:rsid w:val="00A41B1F"/>
    <w:rsid w:val="00A41CD2"/>
    <w:rsid w:val="00A44484"/>
    <w:rsid w:val="00A44496"/>
    <w:rsid w:val="00A4554D"/>
    <w:rsid w:val="00A50982"/>
    <w:rsid w:val="00A512B7"/>
    <w:rsid w:val="00A53570"/>
    <w:rsid w:val="00A54353"/>
    <w:rsid w:val="00A5621D"/>
    <w:rsid w:val="00A57108"/>
    <w:rsid w:val="00A57EB6"/>
    <w:rsid w:val="00A60127"/>
    <w:rsid w:val="00A606A9"/>
    <w:rsid w:val="00A60C69"/>
    <w:rsid w:val="00A60FDE"/>
    <w:rsid w:val="00A61AC1"/>
    <w:rsid w:val="00A6344D"/>
    <w:rsid w:val="00A64EC6"/>
    <w:rsid w:val="00A65902"/>
    <w:rsid w:val="00A675C7"/>
    <w:rsid w:val="00A679EF"/>
    <w:rsid w:val="00A67EDE"/>
    <w:rsid w:val="00A7007E"/>
    <w:rsid w:val="00A7025C"/>
    <w:rsid w:val="00A7168A"/>
    <w:rsid w:val="00A71D0E"/>
    <w:rsid w:val="00A729A9"/>
    <w:rsid w:val="00A72AED"/>
    <w:rsid w:val="00A72CCB"/>
    <w:rsid w:val="00A7437F"/>
    <w:rsid w:val="00A809F7"/>
    <w:rsid w:val="00A8125B"/>
    <w:rsid w:val="00A8182C"/>
    <w:rsid w:val="00A820BE"/>
    <w:rsid w:val="00A8266A"/>
    <w:rsid w:val="00A826CF"/>
    <w:rsid w:val="00A82951"/>
    <w:rsid w:val="00A83E00"/>
    <w:rsid w:val="00A84852"/>
    <w:rsid w:val="00A87234"/>
    <w:rsid w:val="00A8731F"/>
    <w:rsid w:val="00A87521"/>
    <w:rsid w:val="00A87EF1"/>
    <w:rsid w:val="00A8CD59"/>
    <w:rsid w:val="00A900CC"/>
    <w:rsid w:val="00A91CA3"/>
    <w:rsid w:val="00A91EA5"/>
    <w:rsid w:val="00A92928"/>
    <w:rsid w:val="00A9548D"/>
    <w:rsid w:val="00A9710C"/>
    <w:rsid w:val="00A97681"/>
    <w:rsid w:val="00A97AB7"/>
    <w:rsid w:val="00AA1F9E"/>
    <w:rsid w:val="00AA22D4"/>
    <w:rsid w:val="00AA2A15"/>
    <w:rsid w:val="00AA3EDC"/>
    <w:rsid w:val="00AA6268"/>
    <w:rsid w:val="00AA65C4"/>
    <w:rsid w:val="00AA6DC7"/>
    <w:rsid w:val="00AB1827"/>
    <w:rsid w:val="00AB4A00"/>
    <w:rsid w:val="00AB579B"/>
    <w:rsid w:val="00AB629C"/>
    <w:rsid w:val="00AB634C"/>
    <w:rsid w:val="00AB6E58"/>
    <w:rsid w:val="00AB73F0"/>
    <w:rsid w:val="00AB756B"/>
    <w:rsid w:val="00AB7930"/>
    <w:rsid w:val="00AB79CA"/>
    <w:rsid w:val="00AC00D7"/>
    <w:rsid w:val="00AC038D"/>
    <w:rsid w:val="00AC1620"/>
    <w:rsid w:val="00AC1E44"/>
    <w:rsid w:val="00AC258C"/>
    <w:rsid w:val="00AC2898"/>
    <w:rsid w:val="00AC33A8"/>
    <w:rsid w:val="00AC3AC3"/>
    <w:rsid w:val="00AC644C"/>
    <w:rsid w:val="00AC6700"/>
    <w:rsid w:val="00AC6A84"/>
    <w:rsid w:val="00AD1F58"/>
    <w:rsid w:val="00AD2F3F"/>
    <w:rsid w:val="00AD40AB"/>
    <w:rsid w:val="00AD4E4B"/>
    <w:rsid w:val="00AD61F2"/>
    <w:rsid w:val="00AD66F3"/>
    <w:rsid w:val="00AD674F"/>
    <w:rsid w:val="00AD6C8A"/>
    <w:rsid w:val="00AD6E48"/>
    <w:rsid w:val="00AE0FF0"/>
    <w:rsid w:val="00AE163E"/>
    <w:rsid w:val="00AE1659"/>
    <w:rsid w:val="00AE35D0"/>
    <w:rsid w:val="00AE4924"/>
    <w:rsid w:val="00AE50F7"/>
    <w:rsid w:val="00AE609F"/>
    <w:rsid w:val="00AE75A4"/>
    <w:rsid w:val="00AF211F"/>
    <w:rsid w:val="00AF2DD8"/>
    <w:rsid w:val="00AF39E5"/>
    <w:rsid w:val="00AF3AD3"/>
    <w:rsid w:val="00AF4A5D"/>
    <w:rsid w:val="00AF5B25"/>
    <w:rsid w:val="00AF65BA"/>
    <w:rsid w:val="00AF707C"/>
    <w:rsid w:val="00AF751E"/>
    <w:rsid w:val="00B001CC"/>
    <w:rsid w:val="00B002AB"/>
    <w:rsid w:val="00B024FC"/>
    <w:rsid w:val="00B03343"/>
    <w:rsid w:val="00B0513D"/>
    <w:rsid w:val="00B05463"/>
    <w:rsid w:val="00B05B59"/>
    <w:rsid w:val="00B05DC0"/>
    <w:rsid w:val="00B07AC7"/>
    <w:rsid w:val="00B105FA"/>
    <w:rsid w:val="00B107B2"/>
    <w:rsid w:val="00B11C01"/>
    <w:rsid w:val="00B129AC"/>
    <w:rsid w:val="00B12DBD"/>
    <w:rsid w:val="00B13443"/>
    <w:rsid w:val="00B148A9"/>
    <w:rsid w:val="00B15980"/>
    <w:rsid w:val="00B15CD2"/>
    <w:rsid w:val="00B16DC3"/>
    <w:rsid w:val="00B16FD5"/>
    <w:rsid w:val="00B2179A"/>
    <w:rsid w:val="00B21AB5"/>
    <w:rsid w:val="00B2290B"/>
    <w:rsid w:val="00B23451"/>
    <w:rsid w:val="00B237C6"/>
    <w:rsid w:val="00B2390C"/>
    <w:rsid w:val="00B23E07"/>
    <w:rsid w:val="00B24F1A"/>
    <w:rsid w:val="00B28C6D"/>
    <w:rsid w:val="00B30C28"/>
    <w:rsid w:val="00B318DC"/>
    <w:rsid w:val="00B33002"/>
    <w:rsid w:val="00B331B6"/>
    <w:rsid w:val="00B33511"/>
    <w:rsid w:val="00B3603F"/>
    <w:rsid w:val="00B36D1D"/>
    <w:rsid w:val="00B37004"/>
    <w:rsid w:val="00B37080"/>
    <w:rsid w:val="00B40701"/>
    <w:rsid w:val="00B425E5"/>
    <w:rsid w:val="00B45AE4"/>
    <w:rsid w:val="00B50EB3"/>
    <w:rsid w:val="00B529F2"/>
    <w:rsid w:val="00B533C3"/>
    <w:rsid w:val="00B54849"/>
    <w:rsid w:val="00B55CD9"/>
    <w:rsid w:val="00B5624B"/>
    <w:rsid w:val="00B5695E"/>
    <w:rsid w:val="00B570EE"/>
    <w:rsid w:val="00B57938"/>
    <w:rsid w:val="00B57C6F"/>
    <w:rsid w:val="00B60AC6"/>
    <w:rsid w:val="00B637D5"/>
    <w:rsid w:val="00B63C66"/>
    <w:rsid w:val="00B640D8"/>
    <w:rsid w:val="00B64F53"/>
    <w:rsid w:val="00B65507"/>
    <w:rsid w:val="00B71581"/>
    <w:rsid w:val="00B72D25"/>
    <w:rsid w:val="00B75B58"/>
    <w:rsid w:val="00B76660"/>
    <w:rsid w:val="00B77729"/>
    <w:rsid w:val="00B80AA1"/>
    <w:rsid w:val="00B80E6B"/>
    <w:rsid w:val="00B83FCF"/>
    <w:rsid w:val="00B85758"/>
    <w:rsid w:val="00B87C5F"/>
    <w:rsid w:val="00B90303"/>
    <w:rsid w:val="00B90456"/>
    <w:rsid w:val="00B92A34"/>
    <w:rsid w:val="00B932D4"/>
    <w:rsid w:val="00B934A8"/>
    <w:rsid w:val="00B94ABD"/>
    <w:rsid w:val="00B951A6"/>
    <w:rsid w:val="00B95995"/>
    <w:rsid w:val="00B95F76"/>
    <w:rsid w:val="00B97493"/>
    <w:rsid w:val="00BA04C0"/>
    <w:rsid w:val="00BA0643"/>
    <w:rsid w:val="00BA2161"/>
    <w:rsid w:val="00BA284E"/>
    <w:rsid w:val="00BA29D4"/>
    <w:rsid w:val="00BA3200"/>
    <w:rsid w:val="00BA4E0B"/>
    <w:rsid w:val="00BA550B"/>
    <w:rsid w:val="00BA574A"/>
    <w:rsid w:val="00BA5A99"/>
    <w:rsid w:val="00BA6356"/>
    <w:rsid w:val="00BA65FD"/>
    <w:rsid w:val="00BA6ABF"/>
    <w:rsid w:val="00BB0E42"/>
    <w:rsid w:val="00BB0F1B"/>
    <w:rsid w:val="00BB1FE9"/>
    <w:rsid w:val="00BB3A71"/>
    <w:rsid w:val="00BB5234"/>
    <w:rsid w:val="00BB6093"/>
    <w:rsid w:val="00BB6FCD"/>
    <w:rsid w:val="00BB7D51"/>
    <w:rsid w:val="00BC1507"/>
    <w:rsid w:val="00BC4194"/>
    <w:rsid w:val="00BC600A"/>
    <w:rsid w:val="00BC8978"/>
    <w:rsid w:val="00BD0B59"/>
    <w:rsid w:val="00BD1BF5"/>
    <w:rsid w:val="00BD40DB"/>
    <w:rsid w:val="00BD426C"/>
    <w:rsid w:val="00BD5F7D"/>
    <w:rsid w:val="00BD6361"/>
    <w:rsid w:val="00BE060F"/>
    <w:rsid w:val="00BE15D8"/>
    <w:rsid w:val="00BE27C4"/>
    <w:rsid w:val="00BE2B97"/>
    <w:rsid w:val="00BE4030"/>
    <w:rsid w:val="00BE5096"/>
    <w:rsid w:val="00BE5642"/>
    <w:rsid w:val="00BE75E1"/>
    <w:rsid w:val="00BE792F"/>
    <w:rsid w:val="00BF11BE"/>
    <w:rsid w:val="00BF2928"/>
    <w:rsid w:val="00BF3CCA"/>
    <w:rsid w:val="00BF7E12"/>
    <w:rsid w:val="00C00746"/>
    <w:rsid w:val="00C021C5"/>
    <w:rsid w:val="00C02806"/>
    <w:rsid w:val="00C03070"/>
    <w:rsid w:val="00C03415"/>
    <w:rsid w:val="00C05033"/>
    <w:rsid w:val="00C105B5"/>
    <w:rsid w:val="00C11CD7"/>
    <w:rsid w:val="00C14759"/>
    <w:rsid w:val="00C1555D"/>
    <w:rsid w:val="00C168ED"/>
    <w:rsid w:val="00C16AA4"/>
    <w:rsid w:val="00C219F3"/>
    <w:rsid w:val="00C2258E"/>
    <w:rsid w:val="00C24094"/>
    <w:rsid w:val="00C2477D"/>
    <w:rsid w:val="00C26673"/>
    <w:rsid w:val="00C291BC"/>
    <w:rsid w:val="00C33470"/>
    <w:rsid w:val="00C33590"/>
    <w:rsid w:val="00C35976"/>
    <w:rsid w:val="00C360BE"/>
    <w:rsid w:val="00C3699A"/>
    <w:rsid w:val="00C43C79"/>
    <w:rsid w:val="00C4414D"/>
    <w:rsid w:val="00C467FC"/>
    <w:rsid w:val="00C516D9"/>
    <w:rsid w:val="00C51938"/>
    <w:rsid w:val="00C5341F"/>
    <w:rsid w:val="00C534A1"/>
    <w:rsid w:val="00C53A70"/>
    <w:rsid w:val="00C53B55"/>
    <w:rsid w:val="00C55042"/>
    <w:rsid w:val="00C558EB"/>
    <w:rsid w:val="00C561DF"/>
    <w:rsid w:val="00C570AF"/>
    <w:rsid w:val="00C640CF"/>
    <w:rsid w:val="00C65F3F"/>
    <w:rsid w:val="00C71546"/>
    <w:rsid w:val="00C71A03"/>
    <w:rsid w:val="00C71DBC"/>
    <w:rsid w:val="00C72B1D"/>
    <w:rsid w:val="00C73357"/>
    <w:rsid w:val="00C740E1"/>
    <w:rsid w:val="00C75F12"/>
    <w:rsid w:val="00C768C6"/>
    <w:rsid w:val="00C77791"/>
    <w:rsid w:val="00C77FA1"/>
    <w:rsid w:val="00C80193"/>
    <w:rsid w:val="00C8389B"/>
    <w:rsid w:val="00C84135"/>
    <w:rsid w:val="00C84B7C"/>
    <w:rsid w:val="00C85164"/>
    <w:rsid w:val="00C85578"/>
    <w:rsid w:val="00C90B95"/>
    <w:rsid w:val="00C90C82"/>
    <w:rsid w:val="00C91DD5"/>
    <w:rsid w:val="00C930D3"/>
    <w:rsid w:val="00C94765"/>
    <w:rsid w:val="00C95DE5"/>
    <w:rsid w:val="00C9639A"/>
    <w:rsid w:val="00C97895"/>
    <w:rsid w:val="00C97EA2"/>
    <w:rsid w:val="00CA01CC"/>
    <w:rsid w:val="00CA0B08"/>
    <w:rsid w:val="00CA2BBE"/>
    <w:rsid w:val="00CA40D9"/>
    <w:rsid w:val="00CA4FAB"/>
    <w:rsid w:val="00CA6357"/>
    <w:rsid w:val="00CA643B"/>
    <w:rsid w:val="00CA7CC3"/>
    <w:rsid w:val="00CB1558"/>
    <w:rsid w:val="00CB1AAD"/>
    <w:rsid w:val="00CB1C4A"/>
    <w:rsid w:val="00CB21ED"/>
    <w:rsid w:val="00CB314C"/>
    <w:rsid w:val="00CB31E2"/>
    <w:rsid w:val="00CB397B"/>
    <w:rsid w:val="00CB4681"/>
    <w:rsid w:val="00CB5015"/>
    <w:rsid w:val="00CB64D2"/>
    <w:rsid w:val="00CB6766"/>
    <w:rsid w:val="00CB6D3F"/>
    <w:rsid w:val="00CB7042"/>
    <w:rsid w:val="00CB7415"/>
    <w:rsid w:val="00CB7CE8"/>
    <w:rsid w:val="00CC00E1"/>
    <w:rsid w:val="00CC0D59"/>
    <w:rsid w:val="00CC10E3"/>
    <w:rsid w:val="00CC2798"/>
    <w:rsid w:val="00CC5CB3"/>
    <w:rsid w:val="00CC5F05"/>
    <w:rsid w:val="00CC67DA"/>
    <w:rsid w:val="00CC6928"/>
    <w:rsid w:val="00CC6AD5"/>
    <w:rsid w:val="00CC7845"/>
    <w:rsid w:val="00CC78BC"/>
    <w:rsid w:val="00CC7D15"/>
    <w:rsid w:val="00CD186E"/>
    <w:rsid w:val="00CD366F"/>
    <w:rsid w:val="00CD3C85"/>
    <w:rsid w:val="00CD431F"/>
    <w:rsid w:val="00CD47D1"/>
    <w:rsid w:val="00CD52EE"/>
    <w:rsid w:val="00CD5D7F"/>
    <w:rsid w:val="00CD698F"/>
    <w:rsid w:val="00CD6E7C"/>
    <w:rsid w:val="00CD763E"/>
    <w:rsid w:val="00CD7E0D"/>
    <w:rsid w:val="00CE3396"/>
    <w:rsid w:val="00CE3C5D"/>
    <w:rsid w:val="00CE3ED5"/>
    <w:rsid w:val="00CE3F26"/>
    <w:rsid w:val="00CE494A"/>
    <w:rsid w:val="00CF247F"/>
    <w:rsid w:val="00CF292D"/>
    <w:rsid w:val="00CF33E1"/>
    <w:rsid w:val="00CF45DE"/>
    <w:rsid w:val="00CF54F4"/>
    <w:rsid w:val="00CF6D65"/>
    <w:rsid w:val="00D00698"/>
    <w:rsid w:val="00D0119E"/>
    <w:rsid w:val="00D012B2"/>
    <w:rsid w:val="00D029AA"/>
    <w:rsid w:val="00D02E70"/>
    <w:rsid w:val="00D04A8F"/>
    <w:rsid w:val="00D04E17"/>
    <w:rsid w:val="00D04E5C"/>
    <w:rsid w:val="00D05B22"/>
    <w:rsid w:val="00D10D15"/>
    <w:rsid w:val="00D10E57"/>
    <w:rsid w:val="00D1148D"/>
    <w:rsid w:val="00D1180B"/>
    <w:rsid w:val="00D134C6"/>
    <w:rsid w:val="00D162A4"/>
    <w:rsid w:val="00D20FF4"/>
    <w:rsid w:val="00D21E7F"/>
    <w:rsid w:val="00D220AC"/>
    <w:rsid w:val="00D2270E"/>
    <w:rsid w:val="00D2296C"/>
    <w:rsid w:val="00D24FE8"/>
    <w:rsid w:val="00D2716C"/>
    <w:rsid w:val="00D27195"/>
    <w:rsid w:val="00D27F84"/>
    <w:rsid w:val="00D300BA"/>
    <w:rsid w:val="00D30346"/>
    <w:rsid w:val="00D31656"/>
    <w:rsid w:val="00D32415"/>
    <w:rsid w:val="00D32F61"/>
    <w:rsid w:val="00D33914"/>
    <w:rsid w:val="00D347B8"/>
    <w:rsid w:val="00D40E19"/>
    <w:rsid w:val="00D415DD"/>
    <w:rsid w:val="00D42600"/>
    <w:rsid w:val="00D42CF1"/>
    <w:rsid w:val="00D44285"/>
    <w:rsid w:val="00D44DF9"/>
    <w:rsid w:val="00D452B7"/>
    <w:rsid w:val="00D45D38"/>
    <w:rsid w:val="00D4669F"/>
    <w:rsid w:val="00D47FB4"/>
    <w:rsid w:val="00D50A88"/>
    <w:rsid w:val="00D51C30"/>
    <w:rsid w:val="00D521BE"/>
    <w:rsid w:val="00D5228A"/>
    <w:rsid w:val="00D52469"/>
    <w:rsid w:val="00D55D3A"/>
    <w:rsid w:val="00D57201"/>
    <w:rsid w:val="00D61135"/>
    <w:rsid w:val="00D61FBF"/>
    <w:rsid w:val="00D623A8"/>
    <w:rsid w:val="00D62D5F"/>
    <w:rsid w:val="00D632BE"/>
    <w:rsid w:val="00D6573E"/>
    <w:rsid w:val="00D663D7"/>
    <w:rsid w:val="00D6664B"/>
    <w:rsid w:val="00D67A4E"/>
    <w:rsid w:val="00D704DB"/>
    <w:rsid w:val="00D73F88"/>
    <w:rsid w:val="00D749CE"/>
    <w:rsid w:val="00D752A8"/>
    <w:rsid w:val="00D804EE"/>
    <w:rsid w:val="00D80824"/>
    <w:rsid w:val="00D81328"/>
    <w:rsid w:val="00D828BE"/>
    <w:rsid w:val="00D829A8"/>
    <w:rsid w:val="00D870E9"/>
    <w:rsid w:val="00D87332"/>
    <w:rsid w:val="00D916D0"/>
    <w:rsid w:val="00D92FB2"/>
    <w:rsid w:val="00D9446C"/>
    <w:rsid w:val="00D94D9D"/>
    <w:rsid w:val="00D95459"/>
    <w:rsid w:val="00D964F0"/>
    <w:rsid w:val="00D96D9E"/>
    <w:rsid w:val="00D96DDB"/>
    <w:rsid w:val="00D97D0B"/>
    <w:rsid w:val="00DA10E2"/>
    <w:rsid w:val="00DA13C8"/>
    <w:rsid w:val="00DA492D"/>
    <w:rsid w:val="00DA4A52"/>
    <w:rsid w:val="00DA5D39"/>
    <w:rsid w:val="00DA770D"/>
    <w:rsid w:val="00DB0FB9"/>
    <w:rsid w:val="00DB4CF7"/>
    <w:rsid w:val="00DB54F3"/>
    <w:rsid w:val="00DB66A8"/>
    <w:rsid w:val="00DB6936"/>
    <w:rsid w:val="00DC4872"/>
    <w:rsid w:val="00DC53C8"/>
    <w:rsid w:val="00DC692B"/>
    <w:rsid w:val="00DC7A33"/>
    <w:rsid w:val="00DC7AA7"/>
    <w:rsid w:val="00DD149A"/>
    <w:rsid w:val="00DD6BB4"/>
    <w:rsid w:val="00DD7B14"/>
    <w:rsid w:val="00DD7BB7"/>
    <w:rsid w:val="00DE013B"/>
    <w:rsid w:val="00DE0FBD"/>
    <w:rsid w:val="00DE21EE"/>
    <w:rsid w:val="00DE71B0"/>
    <w:rsid w:val="00DE7FA9"/>
    <w:rsid w:val="00DF25BB"/>
    <w:rsid w:val="00DF4AD3"/>
    <w:rsid w:val="00DF4F35"/>
    <w:rsid w:val="00DF6A60"/>
    <w:rsid w:val="00DF6E48"/>
    <w:rsid w:val="00DF7BF1"/>
    <w:rsid w:val="00DF7D12"/>
    <w:rsid w:val="00DF7D49"/>
    <w:rsid w:val="00E00E3D"/>
    <w:rsid w:val="00E01149"/>
    <w:rsid w:val="00E01CFE"/>
    <w:rsid w:val="00E0218C"/>
    <w:rsid w:val="00E0219B"/>
    <w:rsid w:val="00E02DAA"/>
    <w:rsid w:val="00E03E71"/>
    <w:rsid w:val="00E058A8"/>
    <w:rsid w:val="00E06823"/>
    <w:rsid w:val="00E07D55"/>
    <w:rsid w:val="00E12759"/>
    <w:rsid w:val="00E12D90"/>
    <w:rsid w:val="00E174D2"/>
    <w:rsid w:val="00E20A85"/>
    <w:rsid w:val="00E20B51"/>
    <w:rsid w:val="00E20D02"/>
    <w:rsid w:val="00E21129"/>
    <w:rsid w:val="00E21940"/>
    <w:rsid w:val="00E2273A"/>
    <w:rsid w:val="00E22A80"/>
    <w:rsid w:val="00E234C5"/>
    <w:rsid w:val="00E238C4"/>
    <w:rsid w:val="00E2577F"/>
    <w:rsid w:val="00E26504"/>
    <w:rsid w:val="00E26E58"/>
    <w:rsid w:val="00E27987"/>
    <w:rsid w:val="00E30454"/>
    <w:rsid w:val="00E32097"/>
    <w:rsid w:val="00E32629"/>
    <w:rsid w:val="00E32AD9"/>
    <w:rsid w:val="00E37DF5"/>
    <w:rsid w:val="00E4287E"/>
    <w:rsid w:val="00E4396E"/>
    <w:rsid w:val="00E50AAF"/>
    <w:rsid w:val="00E50B52"/>
    <w:rsid w:val="00E51508"/>
    <w:rsid w:val="00E52421"/>
    <w:rsid w:val="00E53E8F"/>
    <w:rsid w:val="00E56A3A"/>
    <w:rsid w:val="00E57F10"/>
    <w:rsid w:val="00E6134D"/>
    <w:rsid w:val="00E619F4"/>
    <w:rsid w:val="00E62739"/>
    <w:rsid w:val="00E63982"/>
    <w:rsid w:val="00E645B0"/>
    <w:rsid w:val="00E64804"/>
    <w:rsid w:val="00E64821"/>
    <w:rsid w:val="00E64AE5"/>
    <w:rsid w:val="00E65CA5"/>
    <w:rsid w:val="00E67176"/>
    <w:rsid w:val="00E7058E"/>
    <w:rsid w:val="00E72426"/>
    <w:rsid w:val="00E73423"/>
    <w:rsid w:val="00E74437"/>
    <w:rsid w:val="00E7492F"/>
    <w:rsid w:val="00E76B7C"/>
    <w:rsid w:val="00E779C0"/>
    <w:rsid w:val="00E80FEA"/>
    <w:rsid w:val="00E81594"/>
    <w:rsid w:val="00E82237"/>
    <w:rsid w:val="00E82973"/>
    <w:rsid w:val="00E83EFB"/>
    <w:rsid w:val="00E841EB"/>
    <w:rsid w:val="00E8558E"/>
    <w:rsid w:val="00E86E30"/>
    <w:rsid w:val="00E8709E"/>
    <w:rsid w:val="00E90C71"/>
    <w:rsid w:val="00E90EBF"/>
    <w:rsid w:val="00E91D95"/>
    <w:rsid w:val="00E91DB5"/>
    <w:rsid w:val="00E92F18"/>
    <w:rsid w:val="00E94BBE"/>
    <w:rsid w:val="00E94C97"/>
    <w:rsid w:val="00E94F17"/>
    <w:rsid w:val="00E9617A"/>
    <w:rsid w:val="00EA06FE"/>
    <w:rsid w:val="00EA28CB"/>
    <w:rsid w:val="00EA3A72"/>
    <w:rsid w:val="00EA5804"/>
    <w:rsid w:val="00EA6C67"/>
    <w:rsid w:val="00EA6EA7"/>
    <w:rsid w:val="00EB083F"/>
    <w:rsid w:val="00EB3C79"/>
    <w:rsid w:val="00EB3DC8"/>
    <w:rsid w:val="00EB3F27"/>
    <w:rsid w:val="00EB439A"/>
    <w:rsid w:val="00EB5C5F"/>
    <w:rsid w:val="00EB61F7"/>
    <w:rsid w:val="00EBA5C9"/>
    <w:rsid w:val="00EC0A90"/>
    <w:rsid w:val="00EC2916"/>
    <w:rsid w:val="00EC2F93"/>
    <w:rsid w:val="00EC3652"/>
    <w:rsid w:val="00EC4009"/>
    <w:rsid w:val="00EC4107"/>
    <w:rsid w:val="00EC4973"/>
    <w:rsid w:val="00EC4FCC"/>
    <w:rsid w:val="00EC79F0"/>
    <w:rsid w:val="00ED1A32"/>
    <w:rsid w:val="00ED1A71"/>
    <w:rsid w:val="00ED28CD"/>
    <w:rsid w:val="00ED3FDE"/>
    <w:rsid w:val="00ED4498"/>
    <w:rsid w:val="00ED5AFF"/>
    <w:rsid w:val="00ED652A"/>
    <w:rsid w:val="00ED6F05"/>
    <w:rsid w:val="00ED727F"/>
    <w:rsid w:val="00EE1703"/>
    <w:rsid w:val="00EE2170"/>
    <w:rsid w:val="00EE2711"/>
    <w:rsid w:val="00EE435D"/>
    <w:rsid w:val="00EE5825"/>
    <w:rsid w:val="00EE5BD2"/>
    <w:rsid w:val="00EE60A6"/>
    <w:rsid w:val="00EE6111"/>
    <w:rsid w:val="00EE66CD"/>
    <w:rsid w:val="00EF1F8C"/>
    <w:rsid w:val="00EF347B"/>
    <w:rsid w:val="00F002A5"/>
    <w:rsid w:val="00F02BCE"/>
    <w:rsid w:val="00F07DD0"/>
    <w:rsid w:val="00F10200"/>
    <w:rsid w:val="00F10385"/>
    <w:rsid w:val="00F10AE1"/>
    <w:rsid w:val="00F12E13"/>
    <w:rsid w:val="00F12FD8"/>
    <w:rsid w:val="00F13379"/>
    <w:rsid w:val="00F13912"/>
    <w:rsid w:val="00F1476B"/>
    <w:rsid w:val="00F14777"/>
    <w:rsid w:val="00F15828"/>
    <w:rsid w:val="00F16241"/>
    <w:rsid w:val="00F168B0"/>
    <w:rsid w:val="00F172A7"/>
    <w:rsid w:val="00F17435"/>
    <w:rsid w:val="00F213AB"/>
    <w:rsid w:val="00F23AFB"/>
    <w:rsid w:val="00F25299"/>
    <w:rsid w:val="00F255E2"/>
    <w:rsid w:val="00F302F5"/>
    <w:rsid w:val="00F3126C"/>
    <w:rsid w:val="00F338F2"/>
    <w:rsid w:val="00F33A7D"/>
    <w:rsid w:val="00F35290"/>
    <w:rsid w:val="00F35635"/>
    <w:rsid w:val="00F45B5B"/>
    <w:rsid w:val="00F46A7D"/>
    <w:rsid w:val="00F47289"/>
    <w:rsid w:val="00F514F5"/>
    <w:rsid w:val="00F51A65"/>
    <w:rsid w:val="00F51F8A"/>
    <w:rsid w:val="00F52B17"/>
    <w:rsid w:val="00F54230"/>
    <w:rsid w:val="00F5464E"/>
    <w:rsid w:val="00F60398"/>
    <w:rsid w:val="00F604E3"/>
    <w:rsid w:val="00F63A98"/>
    <w:rsid w:val="00F63DF1"/>
    <w:rsid w:val="00F65BD1"/>
    <w:rsid w:val="00F71187"/>
    <w:rsid w:val="00F7263B"/>
    <w:rsid w:val="00F734A8"/>
    <w:rsid w:val="00F75099"/>
    <w:rsid w:val="00F7574B"/>
    <w:rsid w:val="00F803C2"/>
    <w:rsid w:val="00F81CC6"/>
    <w:rsid w:val="00F82AF3"/>
    <w:rsid w:val="00F83487"/>
    <w:rsid w:val="00F90642"/>
    <w:rsid w:val="00F90BBA"/>
    <w:rsid w:val="00F90CF7"/>
    <w:rsid w:val="00F93E25"/>
    <w:rsid w:val="00F94456"/>
    <w:rsid w:val="00FA0C7C"/>
    <w:rsid w:val="00FA1A52"/>
    <w:rsid w:val="00FA44EB"/>
    <w:rsid w:val="00FA57DB"/>
    <w:rsid w:val="00FA7B26"/>
    <w:rsid w:val="00FB0B44"/>
    <w:rsid w:val="00FB1E03"/>
    <w:rsid w:val="00FB239D"/>
    <w:rsid w:val="00FB4470"/>
    <w:rsid w:val="00FB5DD7"/>
    <w:rsid w:val="00FC0F5B"/>
    <w:rsid w:val="00FC2FC6"/>
    <w:rsid w:val="00FC573F"/>
    <w:rsid w:val="00FC5F67"/>
    <w:rsid w:val="00FC6D7F"/>
    <w:rsid w:val="00FC6F99"/>
    <w:rsid w:val="00FC7515"/>
    <w:rsid w:val="00FD1576"/>
    <w:rsid w:val="00FD6F41"/>
    <w:rsid w:val="00FD7C28"/>
    <w:rsid w:val="00FD7D57"/>
    <w:rsid w:val="00FE3A71"/>
    <w:rsid w:val="00FE3CD6"/>
    <w:rsid w:val="00FE717B"/>
    <w:rsid w:val="00FE7793"/>
    <w:rsid w:val="00FE78B1"/>
    <w:rsid w:val="00FE7D7A"/>
    <w:rsid w:val="00FF0F84"/>
    <w:rsid w:val="00FF1020"/>
    <w:rsid w:val="00FF16D8"/>
    <w:rsid w:val="00FF1B55"/>
    <w:rsid w:val="00FF2646"/>
    <w:rsid w:val="00FF5827"/>
    <w:rsid w:val="00FF6490"/>
    <w:rsid w:val="00FF6F7B"/>
    <w:rsid w:val="00FF7289"/>
    <w:rsid w:val="0107369E"/>
    <w:rsid w:val="010906F1"/>
    <w:rsid w:val="010B013C"/>
    <w:rsid w:val="0141FCC3"/>
    <w:rsid w:val="014626AE"/>
    <w:rsid w:val="014785F4"/>
    <w:rsid w:val="015CF499"/>
    <w:rsid w:val="016AAD08"/>
    <w:rsid w:val="016F85F2"/>
    <w:rsid w:val="01743296"/>
    <w:rsid w:val="01804E55"/>
    <w:rsid w:val="01823ABE"/>
    <w:rsid w:val="019184B8"/>
    <w:rsid w:val="0192A42F"/>
    <w:rsid w:val="01DCB2CC"/>
    <w:rsid w:val="01EF9EED"/>
    <w:rsid w:val="01FD47A0"/>
    <w:rsid w:val="01FDAE67"/>
    <w:rsid w:val="02152FF0"/>
    <w:rsid w:val="02336C60"/>
    <w:rsid w:val="024F38FE"/>
    <w:rsid w:val="02507735"/>
    <w:rsid w:val="0255F534"/>
    <w:rsid w:val="026E2CCE"/>
    <w:rsid w:val="027DAFF6"/>
    <w:rsid w:val="02B35A22"/>
    <w:rsid w:val="02C4BCDF"/>
    <w:rsid w:val="02CE45E5"/>
    <w:rsid w:val="02DA4680"/>
    <w:rsid w:val="02EEAF2A"/>
    <w:rsid w:val="02F0D2D3"/>
    <w:rsid w:val="02FA260E"/>
    <w:rsid w:val="030B1D0C"/>
    <w:rsid w:val="031BEE90"/>
    <w:rsid w:val="031E8DF5"/>
    <w:rsid w:val="031FEA71"/>
    <w:rsid w:val="03328546"/>
    <w:rsid w:val="0339C556"/>
    <w:rsid w:val="036E2205"/>
    <w:rsid w:val="037908DB"/>
    <w:rsid w:val="037912E9"/>
    <w:rsid w:val="038D3886"/>
    <w:rsid w:val="03AD7D14"/>
    <w:rsid w:val="03B43E39"/>
    <w:rsid w:val="03B94439"/>
    <w:rsid w:val="03DDABB5"/>
    <w:rsid w:val="03DDDB37"/>
    <w:rsid w:val="03F1C709"/>
    <w:rsid w:val="03F65DBC"/>
    <w:rsid w:val="04098C3A"/>
    <w:rsid w:val="040F6987"/>
    <w:rsid w:val="0413A76A"/>
    <w:rsid w:val="041DA4DE"/>
    <w:rsid w:val="041E0B42"/>
    <w:rsid w:val="041FDDB6"/>
    <w:rsid w:val="0429AC59"/>
    <w:rsid w:val="042A3741"/>
    <w:rsid w:val="042AC6C9"/>
    <w:rsid w:val="0431E2D6"/>
    <w:rsid w:val="04451892"/>
    <w:rsid w:val="045A406D"/>
    <w:rsid w:val="0480FB79"/>
    <w:rsid w:val="0489157F"/>
    <w:rsid w:val="048FC53D"/>
    <w:rsid w:val="04A1BC33"/>
    <w:rsid w:val="04C01C4A"/>
    <w:rsid w:val="04EDEFD6"/>
    <w:rsid w:val="04F19DA4"/>
    <w:rsid w:val="04F5903E"/>
    <w:rsid w:val="04F99564"/>
    <w:rsid w:val="0502B545"/>
    <w:rsid w:val="05213611"/>
    <w:rsid w:val="0521E7A4"/>
    <w:rsid w:val="05235C73"/>
    <w:rsid w:val="0528B23B"/>
    <w:rsid w:val="0538DB12"/>
    <w:rsid w:val="053DA490"/>
    <w:rsid w:val="05531F16"/>
    <w:rsid w:val="055DE5D9"/>
    <w:rsid w:val="055FFCA6"/>
    <w:rsid w:val="0579AC42"/>
    <w:rsid w:val="0594D882"/>
    <w:rsid w:val="059A7733"/>
    <w:rsid w:val="05A16616"/>
    <w:rsid w:val="05A71676"/>
    <w:rsid w:val="05AB8A5C"/>
    <w:rsid w:val="05B9A60D"/>
    <w:rsid w:val="05BBE7C3"/>
    <w:rsid w:val="05E90EDC"/>
    <w:rsid w:val="05E91B55"/>
    <w:rsid w:val="05FD5EEE"/>
    <w:rsid w:val="05FF9A1B"/>
    <w:rsid w:val="060AFE24"/>
    <w:rsid w:val="0614014A"/>
    <w:rsid w:val="0638EE67"/>
    <w:rsid w:val="06581103"/>
    <w:rsid w:val="065868D5"/>
    <w:rsid w:val="067DAE2B"/>
    <w:rsid w:val="068CE3E6"/>
    <w:rsid w:val="06A8D969"/>
    <w:rsid w:val="06CE0A0B"/>
    <w:rsid w:val="06DC628C"/>
    <w:rsid w:val="06DEC799"/>
    <w:rsid w:val="06FBCD07"/>
    <w:rsid w:val="0729808B"/>
    <w:rsid w:val="072EF181"/>
    <w:rsid w:val="0732F639"/>
    <w:rsid w:val="07364794"/>
    <w:rsid w:val="0738086B"/>
    <w:rsid w:val="074EB162"/>
    <w:rsid w:val="077A73AE"/>
    <w:rsid w:val="07C2278A"/>
    <w:rsid w:val="07CAA302"/>
    <w:rsid w:val="07EFFB28"/>
    <w:rsid w:val="07F1E367"/>
    <w:rsid w:val="07FB55CD"/>
    <w:rsid w:val="08307D9C"/>
    <w:rsid w:val="083AC267"/>
    <w:rsid w:val="08AF3FA2"/>
    <w:rsid w:val="08AFFA6E"/>
    <w:rsid w:val="08B1947C"/>
    <w:rsid w:val="08BA82D8"/>
    <w:rsid w:val="08CFDDDF"/>
    <w:rsid w:val="08E06CF9"/>
    <w:rsid w:val="08E54B53"/>
    <w:rsid w:val="08F3FC7F"/>
    <w:rsid w:val="08F66C66"/>
    <w:rsid w:val="08FEA943"/>
    <w:rsid w:val="0913257C"/>
    <w:rsid w:val="09284175"/>
    <w:rsid w:val="094CD591"/>
    <w:rsid w:val="098DB3C8"/>
    <w:rsid w:val="09944502"/>
    <w:rsid w:val="09A305C9"/>
    <w:rsid w:val="09CC51EE"/>
    <w:rsid w:val="09CCC2E7"/>
    <w:rsid w:val="09F6E48D"/>
    <w:rsid w:val="0A046790"/>
    <w:rsid w:val="0A1B63E3"/>
    <w:rsid w:val="0A259C5E"/>
    <w:rsid w:val="0A2C6CBE"/>
    <w:rsid w:val="0A4874E3"/>
    <w:rsid w:val="0A4AEFF0"/>
    <w:rsid w:val="0A5FD183"/>
    <w:rsid w:val="0A636286"/>
    <w:rsid w:val="0A6DE856"/>
    <w:rsid w:val="0A7000E7"/>
    <w:rsid w:val="0A77ABCA"/>
    <w:rsid w:val="0A7E40A6"/>
    <w:rsid w:val="0ADF0226"/>
    <w:rsid w:val="0AE8EF07"/>
    <w:rsid w:val="0B283334"/>
    <w:rsid w:val="0B298429"/>
    <w:rsid w:val="0B61AB49"/>
    <w:rsid w:val="0B8AF8CF"/>
    <w:rsid w:val="0B8B0189"/>
    <w:rsid w:val="0B923497"/>
    <w:rsid w:val="0B99B14D"/>
    <w:rsid w:val="0B9A9875"/>
    <w:rsid w:val="0BBF6F8B"/>
    <w:rsid w:val="0BC75D11"/>
    <w:rsid w:val="0BD8CAF0"/>
    <w:rsid w:val="0BD93CE1"/>
    <w:rsid w:val="0BF87DE0"/>
    <w:rsid w:val="0BFECD33"/>
    <w:rsid w:val="0C04546F"/>
    <w:rsid w:val="0C09B8B7"/>
    <w:rsid w:val="0C152FDB"/>
    <w:rsid w:val="0C3F969E"/>
    <w:rsid w:val="0C4643FF"/>
    <w:rsid w:val="0C5063FB"/>
    <w:rsid w:val="0C542C02"/>
    <w:rsid w:val="0C5EBF4D"/>
    <w:rsid w:val="0C72E501"/>
    <w:rsid w:val="0C7AD287"/>
    <w:rsid w:val="0C83B2FD"/>
    <w:rsid w:val="0C879D87"/>
    <w:rsid w:val="0C95867F"/>
    <w:rsid w:val="0C9C6324"/>
    <w:rsid w:val="0CA2B65E"/>
    <w:rsid w:val="0CA49E27"/>
    <w:rsid w:val="0CA7D33A"/>
    <w:rsid w:val="0CD0828D"/>
    <w:rsid w:val="0CE0A3A7"/>
    <w:rsid w:val="0CED3EA4"/>
    <w:rsid w:val="0CEEDDFC"/>
    <w:rsid w:val="0D110832"/>
    <w:rsid w:val="0D44E518"/>
    <w:rsid w:val="0D470342"/>
    <w:rsid w:val="0D505776"/>
    <w:rsid w:val="0D5304A5"/>
    <w:rsid w:val="0D5F52BF"/>
    <w:rsid w:val="0D5F8861"/>
    <w:rsid w:val="0D67C107"/>
    <w:rsid w:val="0D746849"/>
    <w:rsid w:val="0D8C488A"/>
    <w:rsid w:val="0D9D56AD"/>
    <w:rsid w:val="0DA99748"/>
    <w:rsid w:val="0DB48EFB"/>
    <w:rsid w:val="0DC74A18"/>
    <w:rsid w:val="0DDA3E8B"/>
    <w:rsid w:val="0DDCC7B2"/>
    <w:rsid w:val="0DDD572A"/>
    <w:rsid w:val="0DE6B8F7"/>
    <w:rsid w:val="0DF36306"/>
    <w:rsid w:val="0DFC25DE"/>
    <w:rsid w:val="0E2148D8"/>
    <w:rsid w:val="0E2A6A8C"/>
    <w:rsid w:val="0E351365"/>
    <w:rsid w:val="0E3A05EC"/>
    <w:rsid w:val="0E685A24"/>
    <w:rsid w:val="0E6F58B5"/>
    <w:rsid w:val="0E819297"/>
    <w:rsid w:val="0E8E6894"/>
    <w:rsid w:val="0E957A4E"/>
    <w:rsid w:val="0EA2E38C"/>
    <w:rsid w:val="0EA55FCB"/>
    <w:rsid w:val="0EA6298F"/>
    <w:rsid w:val="0EBCEB0F"/>
    <w:rsid w:val="0EC6DA4A"/>
    <w:rsid w:val="0ECE4529"/>
    <w:rsid w:val="0ED0CBF5"/>
    <w:rsid w:val="0ED56717"/>
    <w:rsid w:val="0ED5E703"/>
    <w:rsid w:val="0EE5D576"/>
    <w:rsid w:val="0EF758E5"/>
    <w:rsid w:val="0F12F14C"/>
    <w:rsid w:val="0F141B24"/>
    <w:rsid w:val="0F15923A"/>
    <w:rsid w:val="0F1DC9AA"/>
    <w:rsid w:val="0F266BDC"/>
    <w:rsid w:val="0F301EA2"/>
    <w:rsid w:val="0F37E403"/>
    <w:rsid w:val="0F4DB128"/>
    <w:rsid w:val="0F607217"/>
    <w:rsid w:val="0F6D310F"/>
    <w:rsid w:val="0F922F33"/>
    <w:rsid w:val="0F9902D3"/>
    <w:rsid w:val="0FA50416"/>
    <w:rsid w:val="10213190"/>
    <w:rsid w:val="1023F8F9"/>
    <w:rsid w:val="103FAEBA"/>
    <w:rsid w:val="1080EEC7"/>
    <w:rsid w:val="109AA511"/>
    <w:rsid w:val="10AE0BB7"/>
    <w:rsid w:val="10C4B056"/>
    <w:rsid w:val="10C532D1"/>
    <w:rsid w:val="10CCD79C"/>
    <w:rsid w:val="10DD29DA"/>
    <w:rsid w:val="10E69A5A"/>
    <w:rsid w:val="10F76409"/>
    <w:rsid w:val="110C46D6"/>
    <w:rsid w:val="110CE93E"/>
    <w:rsid w:val="1129B345"/>
    <w:rsid w:val="1130E487"/>
    <w:rsid w:val="113B2BD9"/>
    <w:rsid w:val="11422C88"/>
    <w:rsid w:val="11723E3B"/>
    <w:rsid w:val="1187121A"/>
    <w:rsid w:val="119B0F3B"/>
    <w:rsid w:val="11A2A588"/>
    <w:rsid w:val="11A7E923"/>
    <w:rsid w:val="11AEC083"/>
    <w:rsid w:val="11C0382C"/>
    <w:rsid w:val="11C8FF47"/>
    <w:rsid w:val="1200D5D1"/>
    <w:rsid w:val="120F7975"/>
    <w:rsid w:val="1215E799"/>
    <w:rsid w:val="1246CA0F"/>
    <w:rsid w:val="124A920E"/>
    <w:rsid w:val="12656397"/>
    <w:rsid w:val="12BF6EB2"/>
    <w:rsid w:val="12E91FEE"/>
    <w:rsid w:val="12F7364C"/>
    <w:rsid w:val="1305FCC9"/>
    <w:rsid w:val="13108CBA"/>
    <w:rsid w:val="1333CEF0"/>
    <w:rsid w:val="13396A6B"/>
    <w:rsid w:val="133B7879"/>
    <w:rsid w:val="13420AC9"/>
    <w:rsid w:val="13542C56"/>
    <w:rsid w:val="136B2FF0"/>
    <w:rsid w:val="137A55FD"/>
    <w:rsid w:val="13874F7D"/>
    <w:rsid w:val="138CFDB9"/>
    <w:rsid w:val="139AE1B3"/>
    <w:rsid w:val="139F3AEC"/>
    <w:rsid w:val="13A4C332"/>
    <w:rsid w:val="13B3979A"/>
    <w:rsid w:val="13B9F2D1"/>
    <w:rsid w:val="13BDEFE9"/>
    <w:rsid w:val="13BED6DD"/>
    <w:rsid w:val="13D0A3B1"/>
    <w:rsid w:val="1403A2CB"/>
    <w:rsid w:val="1419576A"/>
    <w:rsid w:val="141AFDD5"/>
    <w:rsid w:val="1427FB35"/>
    <w:rsid w:val="142C45F3"/>
    <w:rsid w:val="142F6FBD"/>
    <w:rsid w:val="1430AD2B"/>
    <w:rsid w:val="144FF03B"/>
    <w:rsid w:val="145144D8"/>
    <w:rsid w:val="146A2CCD"/>
    <w:rsid w:val="1475AE37"/>
    <w:rsid w:val="1484BD9B"/>
    <w:rsid w:val="14856C2E"/>
    <w:rsid w:val="1485949C"/>
    <w:rsid w:val="14978A06"/>
    <w:rsid w:val="149F2FF7"/>
    <w:rsid w:val="149FE50F"/>
    <w:rsid w:val="14E5AE0E"/>
    <w:rsid w:val="14F752B8"/>
    <w:rsid w:val="15071437"/>
    <w:rsid w:val="150E61CC"/>
    <w:rsid w:val="151A53B7"/>
    <w:rsid w:val="1545BE3E"/>
    <w:rsid w:val="15534CDD"/>
    <w:rsid w:val="155E5CCA"/>
    <w:rsid w:val="1578A0CC"/>
    <w:rsid w:val="15835CA8"/>
    <w:rsid w:val="1590A30D"/>
    <w:rsid w:val="15A91D2D"/>
    <w:rsid w:val="15AACD2F"/>
    <w:rsid w:val="15B09AFD"/>
    <w:rsid w:val="15B8C007"/>
    <w:rsid w:val="15D30741"/>
    <w:rsid w:val="15F52866"/>
    <w:rsid w:val="15FE1D0D"/>
    <w:rsid w:val="16241503"/>
    <w:rsid w:val="1629609B"/>
    <w:rsid w:val="16528D93"/>
    <w:rsid w:val="16576124"/>
    <w:rsid w:val="165CC687"/>
    <w:rsid w:val="1679FABC"/>
    <w:rsid w:val="168F36DB"/>
    <w:rsid w:val="16A2DF87"/>
    <w:rsid w:val="16AB6732"/>
    <w:rsid w:val="16B196C6"/>
    <w:rsid w:val="16DB3659"/>
    <w:rsid w:val="170B316F"/>
    <w:rsid w:val="170C42FD"/>
    <w:rsid w:val="1748D3F2"/>
    <w:rsid w:val="17506A73"/>
    <w:rsid w:val="1762F4C0"/>
    <w:rsid w:val="1767F09D"/>
    <w:rsid w:val="17741B78"/>
    <w:rsid w:val="1791A0DC"/>
    <w:rsid w:val="1797B108"/>
    <w:rsid w:val="179A6B4A"/>
    <w:rsid w:val="17A87D13"/>
    <w:rsid w:val="17E176CA"/>
    <w:rsid w:val="17E18B31"/>
    <w:rsid w:val="17EDA87E"/>
    <w:rsid w:val="17EE82FB"/>
    <w:rsid w:val="17F05EE5"/>
    <w:rsid w:val="180BA581"/>
    <w:rsid w:val="1810C517"/>
    <w:rsid w:val="1813A35A"/>
    <w:rsid w:val="181A7780"/>
    <w:rsid w:val="181D4244"/>
    <w:rsid w:val="182705F4"/>
    <w:rsid w:val="1834E6DE"/>
    <w:rsid w:val="1853544C"/>
    <w:rsid w:val="18A74828"/>
    <w:rsid w:val="18CD30DF"/>
    <w:rsid w:val="18CEA73D"/>
    <w:rsid w:val="18F46532"/>
    <w:rsid w:val="192452A2"/>
    <w:rsid w:val="1937FF19"/>
    <w:rsid w:val="19482BD7"/>
    <w:rsid w:val="1951F53A"/>
    <w:rsid w:val="195FBBA0"/>
    <w:rsid w:val="19619EB1"/>
    <w:rsid w:val="1979B16C"/>
    <w:rsid w:val="197F8E9A"/>
    <w:rsid w:val="197FD486"/>
    <w:rsid w:val="19A9B2F1"/>
    <w:rsid w:val="19AB7450"/>
    <w:rsid w:val="19BD118B"/>
    <w:rsid w:val="19D3C5B8"/>
    <w:rsid w:val="19E1A32F"/>
    <w:rsid w:val="19F21554"/>
    <w:rsid w:val="1A152563"/>
    <w:rsid w:val="1A218D5B"/>
    <w:rsid w:val="1A425B6D"/>
    <w:rsid w:val="1A4F7E98"/>
    <w:rsid w:val="1A7D6F7A"/>
    <w:rsid w:val="1A872969"/>
    <w:rsid w:val="1A8AD524"/>
    <w:rsid w:val="1AA2817F"/>
    <w:rsid w:val="1AA7483E"/>
    <w:rsid w:val="1AAB499E"/>
    <w:rsid w:val="1AB987E5"/>
    <w:rsid w:val="1ABC4E34"/>
    <w:rsid w:val="1AD12FDB"/>
    <w:rsid w:val="1ADD1DC6"/>
    <w:rsid w:val="1AE4AA16"/>
    <w:rsid w:val="1B1135D6"/>
    <w:rsid w:val="1B159A36"/>
    <w:rsid w:val="1B1D1264"/>
    <w:rsid w:val="1B5E19AC"/>
    <w:rsid w:val="1B67109A"/>
    <w:rsid w:val="1B9835E4"/>
    <w:rsid w:val="1B98CCD1"/>
    <w:rsid w:val="1B9A9158"/>
    <w:rsid w:val="1BA895D4"/>
    <w:rsid w:val="1BC4587E"/>
    <w:rsid w:val="1BCC185F"/>
    <w:rsid w:val="1BD54594"/>
    <w:rsid w:val="1BDEA743"/>
    <w:rsid w:val="1BEC142A"/>
    <w:rsid w:val="1BECC561"/>
    <w:rsid w:val="1BF52744"/>
    <w:rsid w:val="1BF75DBA"/>
    <w:rsid w:val="1BFC5F43"/>
    <w:rsid w:val="1BFDE8D2"/>
    <w:rsid w:val="1C0F88C6"/>
    <w:rsid w:val="1C1FDC81"/>
    <w:rsid w:val="1C33CF99"/>
    <w:rsid w:val="1C493DA4"/>
    <w:rsid w:val="1C5F9819"/>
    <w:rsid w:val="1C609C0C"/>
    <w:rsid w:val="1C62997F"/>
    <w:rsid w:val="1C693D90"/>
    <w:rsid w:val="1C77CDF4"/>
    <w:rsid w:val="1C7D297D"/>
    <w:rsid w:val="1C90F651"/>
    <w:rsid w:val="1C9BDAD4"/>
    <w:rsid w:val="1CA2C775"/>
    <w:rsid w:val="1CBEA5AF"/>
    <w:rsid w:val="1CC07451"/>
    <w:rsid w:val="1CC11B01"/>
    <w:rsid w:val="1CC47169"/>
    <w:rsid w:val="1CD0FC0B"/>
    <w:rsid w:val="1CD54C6E"/>
    <w:rsid w:val="1D084037"/>
    <w:rsid w:val="1D0EF8F9"/>
    <w:rsid w:val="1D0FFCD8"/>
    <w:rsid w:val="1D5750C2"/>
    <w:rsid w:val="1D7115F5"/>
    <w:rsid w:val="1D8714FE"/>
    <w:rsid w:val="1D891FDB"/>
    <w:rsid w:val="1D952FFF"/>
    <w:rsid w:val="1DA00F81"/>
    <w:rsid w:val="1DA0DCD3"/>
    <w:rsid w:val="1DAF4EFB"/>
    <w:rsid w:val="1DD11B1D"/>
    <w:rsid w:val="1DF30DBC"/>
    <w:rsid w:val="1DF37916"/>
    <w:rsid w:val="1DFB687A"/>
    <w:rsid w:val="1E152273"/>
    <w:rsid w:val="1E197E24"/>
    <w:rsid w:val="1E2D9C6E"/>
    <w:rsid w:val="1E38037C"/>
    <w:rsid w:val="1E4010BE"/>
    <w:rsid w:val="1E63AD7D"/>
    <w:rsid w:val="1E6460D3"/>
    <w:rsid w:val="1E747811"/>
    <w:rsid w:val="1E84B5C3"/>
    <w:rsid w:val="1E9E34FE"/>
    <w:rsid w:val="1EB8FF11"/>
    <w:rsid w:val="1EC3078C"/>
    <w:rsid w:val="1ECB6B13"/>
    <w:rsid w:val="1ECC41C2"/>
    <w:rsid w:val="1ECE158A"/>
    <w:rsid w:val="1ED8BFD8"/>
    <w:rsid w:val="1EE2845A"/>
    <w:rsid w:val="1EEB2F0D"/>
    <w:rsid w:val="1F1F732D"/>
    <w:rsid w:val="1F2298DF"/>
    <w:rsid w:val="1F577D43"/>
    <w:rsid w:val="1F586471"/>
    <w:rsid w:val="1F69F5CC"/>
    <w:rsid w:val="1F875983"/>
    <w:rsid w:val="1F8CF908"/>
    <w:rsid w:val="1F9D477F"/>
    <w:rsid w:val="1FCD7DD0"/>
    <w:rsid w:val="1FD45A6C"/>
    <w:rsid w:val="1FDE0B08"/>
    <w:rsid w:val="1FEF8B90"/>
    <w:rsid w:val="20014498"/>
    <w:rsid w:val="20034F9D"/>
    <w:rsid w:val="20072881"/>
    <w:rsid w:val="2070FF78"/>
    <w:rsid w:val="2075B468"/>
    <w:rsid w:val="207ABBE1"/>
    <w:rsid w:val="2086425D"/>
    <w:rsid w:val="2097C9A1"/>
    <w:rsid w:val="209ABAB9"/>
    <w:rsid w:val="20B49070"/>
    <w:rsid w:val="20DD8802"/>
    <w:rsid w:val="21106047"/>
    <w:rsid w:val="21138A82"/>
    <w:rsid w:val="2128C969"/>
    <w:rsid w:val="212931FE"/>
    <w:rsid w:val="21587A9D"/>
    <w:rsid w:val="2176FAEA"/>
    <w:rsid w:val="21779F91"/>
    <w:rsid w:val="21A0981F"/>
    <w:rsid w:val="21A19C30"/>
    <w:rsid w:val="21A2FF15"/>
    <w:rsid w:val="21B39546"/>
    <w:rsid w:val="21C1F797"/>
    <w:rsid w:val="21F6CCF6"/>
    <w:rsid w:val="220214FE"/>
    <w:rsid w:val="221EAF57"/>
    <w:rsid w:val="222897C7"/>
    <w:rsid w:val="2249B016"/>
    <w:rsid w:val="22510B3C"/>
    <w:rsid w:val="22655CB7"/>
    <w:rsid w:val="226DA1E3"/>
    <w:rsid w:val="22739273"/>
    <w:rsid w:val="2276E410"/>
    <w:rsid w:val="227EC614"/>
    <w:rsid w:val="2292C09B"/>
    <w:rsid w:val="2297137F"/>
    <w:rsid w:val="229ECB9C"/>
    <w:rsid w:val="22B2C162"/>
    <w:rsid w:val="22BCE685"/>
    <w:rsid w:val="22E70F78"/>
    <w:rsid w:val="22EB016D"/>
    <w:rsid w:val="231A23E7"/>
    <w:rsid w:val="231A4646"/>
    <w:rsid w:val="232E3D18"/>
    <w:rsid w:val="232F15A3"/>
    <w:rsid w:val="2334C4A9"/>
    <w:rsid w:val="2342E687"/>
    <w:rsid w:val="23449DC8"/>
    <w:rsid w:val="235F8B35"/>
    <w:rsid w:val="236376BD"/>
    <w:rsid w:val="2370E646"/>
    <w:rsid w:val="2374092B"/>
    <w:rsid w:val="2380A424"/>
    <w:rsid w:val="2380C057"/>
    <w:rsid w:val="2395D0C4"/>
    <w:rsid w:val="23A4DDE9"/>
    <w:rsid w:val="23DA888A"/>
    <w:rsid w:val="23DF5F2B"/>
    <w:rsid w:val="23EFAC41"/>
    <w:rsid w:val="23F7C050"/>
    <w:rsid w:val="23FE7125"/>
    <w:rsid w:val="23FECB14"/>
    <w:rsid w:val="2402C6EC"/>
    <w:rsid w:val="2415E55F"/>
    <w:rsid w:val="241D4947"/>
    <w:rsid w:val="241F1FAB"/>
    <w:rsid w:val="242F717C"/>
    <w:rsid w:val="24316966"/>
    <w:rsid w:val="243F5F72"/>
    <w:rsid w:val="244F68CD"/>
    <w:rsid w:val="24541B70"/>
    <w:rsid w:val="24947CEC"/>
    <w:rsid w:val="2498FBCE"/>
    <w:rsid w:val="249A9381"/>
    <w:rsid w:val="24BA76CB"/>
    <w:rsid w:val="24C30A84"/>
    <w:rsid w:val="24E37BCD"/>
    <w:rsid w:val="24E49E6B"/>
    <w:rsid w:val="24EE02F5"/>
    <w:rsid w:val="24F7256B"/>
    <w:rsid w:val="250EA140"/>
    <w:rsid w:val="250F07F5"/>
    <w:rsid w:val="252EF4FA"/>
    <w:rsid w:val="253B224C"/>
    <w:rsid w:val="25459E0F"/>
    <w:rsid w:val="255697BB"/>
    <w:rsid w:val="2563F589"/>
    <w:rsid w:val="256B1CB8"/>
    <w:rsid w:val="256B3AC4"/>
    <w:rsid w:val="25758431"/>
    <w:rsid w:val="25846321"/>
    <w:rsid w:val="2586D03D"/>
    <w:rsid w:val="258761EC"/>
    <w:rsid w:val="25AA7C0C"/>
    <w:rsid w:val="25B04EA7"/>
    <w:rsid w:val="25B23FDD"/>
    <w:rsid w:val="25E5C4FD"/>
    <w:rsid w:val="2622914C"/>
    <w:rsid w:val="26238430"/>
    <w:rsid w:val="263B2D18"/>
    <w:rsid w:val="2672D2B2"/>
    <w:rsid w:val="26A3082A"/>
    <w:rsid w:val="26AF7FDA"/>
    <w:rsid w:val="26B4464D"/>
    <w:rsid w:val="26BFB447"/>
    <w:rsid w:val="26CC1AFC"/>
    <w:rsid w:val="26E9C4AF"/>
    <w:rsid w:val="26F7685E"/>
    <w:rsid w:val="27057E8D"/>
    <w:rsid w:val="270EF8AB"/>
    <w:rsid w:val="271BB363"/>
    <w:rsid w:val="272032A0"/>
    <w:rsid w:val="27227B6F"/>
    <w:rsid w:val="2723AE04"/>
    <w:rsid w:val="272C7548"/>
    <w:rsid w:val="2746F81C"/>
    <w:rsid w:val="274F71FF"/>
    <w:rsid w:val="275EBAB6"/>
    <w:rsid w:val="27781F7E"/>
    <w:rsid w:val="277E542E"/>
    <w:rsid w:val="2787BB99"/>
    <w:rsid w:val="2792206C"/>
    <w:rsid w:val="27926AD4"/>
    <w:rsid w:val="279E072F"/>
    <w:rsid w:val="27B1E76E"/>
    <w:rsid w:val="27B87C9A"/>
    <w:rsid w:val="27CCD2EB"/>
    <w:rsid w:val="27D57DE7"/>
    <w:rsid w:val="28354F5E"/>
    <w:rsid w:val="28547CBE"/>
    <w:rsid w:val="285ED035"/>
    <w:rsid w:val="28796242"/>
    <w:rsid w:val="2888256F"/>
    <w:rsid w:val="288AF119"/>
    <w:rsid w:val="28A2DB86"/>
    <w:rsid w:val="28AACF9E"/>
    <w:rsid w:val="28C31F1E"/>
    <w:rsid w:val="28D0FB02"/>
    <w:rsid w:val="28D20A55"/>
    <w:rsid w:val="28D54DA1"/>
    <w:rsid w:val="28DF07FC"/>
    <w:rsid w:val="28E22D00"/>
    <w:rsid w:val="28EED835"/>
    <w:rsid w:val="29032EA7"/>
    <w:rsid w:val="291F1586"/>
    <w:rsid w:val="29275754"/>
    <w:rsid w:val="2931709D"/>
    <w:rsid w:val="2931FDC3"/>
    <w:rsid w:val="293FCB58"/>
    <w:rsid w:val="2948EF03"/>
    <w:rsid w:val="294C767E"/>
    <w:rsid w:val="29512F1A"/>
    <w:rsid w:val="295650FC"/>
    <w:rsid w:val="29782BA8"/>
    <w:rsid w:val="29893567"/>
    <w:rsid w:val="298DAC99"/>
    <w:rsid w:val="299483F9"/>
    <w:rsid w:val="2996B56F"/>
    <w:rsid w:val="2999549B"/>
    <w:rsid w:val="29AEA6C9"/>
    <w:rsid w:val="29B58E90"/>
    <w:rsid w:val="29C3DA81"/>
    <w:rsid w:val="29D5919E"/>
    <w:rsid w:val="29F54EE3"/>
    <w:rsid w:val="29F8D304"/>
    <w:rsid w:val="2A0ABAB7"/>
    <w:rsid w:val="2A2E74D2"/>
    <w:rsid w:val="2A373F0A"/>
    <w:rsid w:val="2A3EABE7"/>
    <w:rsid w:val="2A562540"/>
    <w:rsid w:val="2A5C4C63"/>
    <w:rsid w:val="2A6175E7"/>
    <w:rsid w:val="2A72115D"/>
    <w:rsid w:val="2A7BE8B4"/>
    <w:rsid w:val="2A89B519"/>
    <w:rsid w:val="2A8B4C76"/>
    <w:rsid w:val="2A9BEC00"/>
    <w:rsid w:val="2A9F0808"/>
    <w:rsid w:val="2AA385A7"/>
    <w:rsid w:val="2ABD6209"/>
    <w:rsid w:val="2AC81BCC"/>
    <w:rsid w:val="2ACD362C"/>
    <w:rsid w:val="2ACFDE0C"/>
    <w:rsid w:val="2AD02AB1"/>
    <w:rsid w:val="2AE43BB1"/>
    <w:rsid w:val="2AEAE021"/>
    <w:rsid w:val="2AF1917B"/>
    <w:rsid w:val="2AF962BB"/>
    <w:rsid w:val="2B26564B"/>
    <w:rsid w:val="2B3C01A5"/>
    <w:rsid w:val="2B4195D3"/>
    <w:rsid w:val="2B58D765"/>
    <w:rsid w:val="2B5CF219"/>
    <w:rsid w:val="2B5E502D"/>
    <w:rsid w:val="2B6BB44A"/>
    <w:rsid w:val="2B734869"/>
    <w:rsid w:val="2B7F8BA7"/>
    <w:rsid w:val="2B92A6EE"/>
    <w:rsid w:val="2B9340D0"/>
    <w:rsid w:val="2B996981"/>
    <w:rsid w:val="2BA25DAB"/>
    <w:rsid w:val="2BAF57EF"/>
    <w:rsid w:val="2BD7A428"/>
    <w:rsid w:val="2BD9E205"/>
    <w:rsid w:val="2BE5E450"/>
    <w:rsid w:val="2BF93E06"/>
    <w:rsid w:val="2C195A0A"/>
    <w:rsid w:val="2C2A4D1C"/>
    <w:rsid w:val="2C2EAB33"/>
    <w:rsid w:val="2C2F1226"/>
    <w:rsid w:val="2C3DDCFC"/>
    <w:rsid w:val="2C4825DC"/>
    <w:rsid w:val="2C5182CA"/>
    <w:rsid w:val="2C84D98C"/>
    <w:rsid w:val="2C8A26FB"/>
    <w:rsid w:val="2CA214BC"/>
    <w:rsid w:val="2CA6E4F6"/>
    <w:rsid w:val="2CA839F9"/>
    <w:rsid w:val="2CC83447"/>
    <w:rsid w:val="2CEB0831"/>
    <w:rsid w:val="2D009968"/>
    <w:rsid w:val="2D03E76C"/>
    <w:rsid w:val="2D1E9348"/>
    <w:rsid w:val="2D2783B2"/>
    <w:rsid w:val="2D4616A6"/>
    <w:rsid w:val="2D831E12"/>
    <w:rsid w:val="2D96AD09"/>
    <w:rsid w:val="2DC10C5B"/>
    <w:rsid w:val="2DC66A12"/>
    <w:rsid w:val="2DE15C65"/>
    <w:rsid w:val="2DEB1F45"/>
    <w:rsid w:val="2DF643CF"/>
    <w:rsid w:val="2E1F6AA2"/>
    <w:rsid w:val="2E24CC8F"/>
    <w:rsid w:val="2E448424"/>
    <w:rsid w:val="2E63D760"/>
    <w:rsid w:val="2E9078D2"/>
    <w:rsid w:val="2E9B306B"/>
    <w:rsid w:val="2EA3457F"/>
    <w:rsid w:val="2EA4B84E"/>
    <w:rsid w:val="2EAD3327"/>
    <w:rsid w:val="2EBE6CD1"/>
    <w:rsid w:val="2EC35413"/>
    <w:rsid w:val="2EF95394"/>
    <w:rsid w:val="2EFD4F81"/>
    <w:rsid w:val="2EFFD47A"/>
    <w:rsid w:val="2F081D06"/>
    <w:rsid w:val="2F34387F"/>
    <w:rsid w:val="2F4C31EC"/>
    <w:rsid w:val="2F54388E"/>
    <w:rsid w:val="2F5870FC"/>
    <w:rsid w:val="2F595CBD"/>
    <w:rsid w:val="2F8C3EAE"/>
    <w:rsid w:val="2F9A22DC"/>
    <w:rsid w:val="2FA09BFA"/>
    <w:rsid w:val="2FB03BED"/>
    <w:rsid w:val="2FB08FA9"/>
    <w:rsid w:val="2FB61530"/>
    <w:rsid w:val="2FD35506"/>
    <w:rsid w:val="300BBD85"/>
    <w:rsid w:val="301A53F5"/>
    <w:rsid w:val="30276761"/>
    <w:rsid w:val="3030F2EF"/>
    <w:rsid w:val="30363383"/>
    <w:rsid w:val="30368F1A"/>
    <w:rsid w:val="305CBB61"/>
    <w:rsid w:val="307DB768"/>
    <w:rsid w:val="3081E618"/>
    <w:rsid w:val="30847531"/>
    <w:rsid w:val="30852247"/>
    <w:rsid w:val="30919F4B"/>
    <w:rsid w:val="3092383F"/>
    <w:rsid w:val="30947328"/>
    <w:rsid w:val="30B73152"/>
    <w:rsid w:val="30B91A4F"/>
    <w:rsid w:val="30D65F60"/>
    <w:rsid w:val="30E86CC0"/>
    <w:rsid w:val="31079313"/>
    <w:rsid w:val="310BC4FC"/>
    <w:rsid w:val="31119B62"/>
    <w:rsid w:val="3137FA8A"/>
    <w:rsid w:val="3143C959"/>
    <w:rsid w:val="3149DF69"/>
    <w:rsid w:val="3150F5EB"/>
    <w:rsid w:val="315B6F65"/>
    <w:rsid w:val="316162E1"/>
    <w:rsid w:val="31655753"/>
    <w:rsid w:val="3173F657"/>
    <w:rsid w:val="318041D1"/>
    <w:rsid w:val="31945967"/>
    <w:rsid w:val="31997517"/>
    <w:rsid w:val="319DB672"/>
    <w:rsid w:val="31A4F170"/>
    <w:rsid w:val="31E86F92"/>
    <w:rsid w:val="3204B825"/>
    <w:rsid w:val="321758F4"/>
    <w:rsid w:val="3219D9F2"/>
    <w:rsid w:val="322E08A0"/>
    <w:rsid w:val="324D652A"/>
    <w:rsid w:val="3251AB52"/>
    <w:rsid w:val="325525D4"/>
    <w:rsid w:val="3273B2B5"/>
    <w:rsid w:val="32AD6BC3"/>
    <w:rsid w:val="32B08CFD"/>
    <w:rsid w:val="32CB96A9"/>
    <w:rsid w:val="32D303A1"/>
    <w:rsid w:val="32FF8049"/>
    <w:rsid w:val="33086454"/>
    <w:rsid w:val="331CE3FC"/>
    <w:rsid w:val="333887AC"/>
    <w:rsid w:val="333986D3"/>
    <w:rsid w:val="334AE012"/>
    <w:rsid w:val="334B4F36"/>
    <w:rsid w:val="3354C068"/>
    <w:rsid w:val="335A42F6"/>
    <w:rsid w:val="336D3F68"/>
    <w:rsid w:val="338D21D5"/>
    <w:rsid w:val="33A51856"/>
    <w:rsid w:val="33A900CF"/>
    <w:rsid w:val="33AC61C7"/>
    <w:rsid w:val="33BB064A"/>
    <w:rsid w:val="33C03F82"/>
    <w:rsid w:val="33E2A35C"/>
    <w:rsid w:val="33FDD467"/>
    <w:rsid w:val="340107B2"/>
    <w:rsid w:val="34145186"/>
    <w:rsid w:val="3428F5D5"/>
    <w:rsid w:val="3440787C"/>
    <w:rsid w:val="344365BE"/>
    <w:rsid w:val="3486BDFF"/>
    <w:rsid w:val="348ED123"/>
    <w:rsid w:val="3493D558"/>
    <w:rsid w:val="34993D32"/>
    <w:rsid w:val="349B9FAB"/>
    <w:rsid w:val="34A0F334"/>
    <w:rsid w:val="34A18426"/>
    <w:rsid w:val="34AA19BA"/>
    <w:rsid w:val="34BEA307"/>
    <w:rsid w:val="34C08A56"/>
    <w:rsid w:val="34C8571F"/>
    <w:rsid w:val="34E7FCB1"/>
    <w:rsid w:val="34E965E9"/>
    <w:rsid w:val="34EAD51E"/>
    <w:rsid w:val="34FA4493"/>
    <w:rsid w:val="35018DE4"/>
    <w:rsid w:val="35075D8B"/>
    <w:rsid w:val="3551288B"/>
    <w:rsid w:val="3558936A"/>
    <w:rsid w:val="3563BFAC"/>
    <w:rsid w:val="356F3124"/>
    <w:rsid w:val="35838AEF"/>
    <w:rsid w:val="3583D240"/>
    <w:rsid w:val="358541DD"/>
    <w:rsid w:val="3589780D"/>
    <w:rsid w:val="35964884"/>
    <w:rsid w:val="35985766"/>
    <w:rsid w:val="35A97543"/>
    <w:rsid w:val="35AC477A"/>
    <w:rsid w:val="35B297F4"/>
    <w:rsid w:val="35B414A4"/>
    <w:rsid w:val="35C274F3"/>
    <w:rsid w:val="35C44283"/>
    <w:rsid w:val="35CC2AED"/>
    <w:rsid w:val="35D75E7B"/>
    <w:rsid w:val="35E09401"/>
    <w:rsid w:val="35E50C85"/>
    <w:rsid w:val="363308E8"/>
    <w:rsid w:val="363E3B8D"/>
    <w:rsid w:val="3650F9F1"/>
    <w:rsid w:val="36712182"/>
    <w:rsid w:val="368539C3"/>
    <w:rsid w:val="3686A88F"/>
    <w:rsid w:val="368BF904"/>
    <w:rsid w:val="36B272B1"/>
    <w:rsid w:val="36CE97CE"/>
    <w:rsid w:val="36D7B409"/>
    <w:rsid w:val="36DA04EC"/>
    <w:rsid w:val="36DD521F"/>
    <w:rsid w:val="36DF2B72"/>
    <w:rsid w:val="36FBAC0B"/>
    <w:rsid w:val="3713D366"/>
    <w:rsid w:val="3748BEFD"/>
    <w:rsid w:val="374A3117"/>
    <w:rsid w:val="3777F5FC"/>
    <w:rsid w:val="37862044"/>
    <w:rsid w:val="3794C97D"/>
    <w:rsid w:val="3799B9F4"/>
    <w:rsid w:val="37A17758"/>
    <w:rsid w:val="37A86167"/>
    <w:rsid w:val="37D0A465"/>
    <w:rsid w:val="3802F2FB"/>
    <w:rsid w:val="3804CEA6"/>
    <w:rsid w:val="38323F85"/>
    <w:rsid w:val="38585F7E"/>
    <w:rsid w:val="385D1636"/>
    <w:rsid w:val="38922CF0"/>
    <w:rsid w:val="389FF570"/>
    <w:rsid w:val="38A6B11D"/>
    <w:rsid w:val="38BD6DE1"/>
    <w:rsid w:val="38C06DED"/>
    <w:rsid w:val="38E7DA31"/>
    <w:rsid w:val="38F17021"/>
    <w:rsid w:val="38FDE412"/>
    <w:rsid w:val="38FF860C"/>
    <w:rsid w:val="3925A690"/>
    <w:rsid w:val="3931D03E"/>
    <w:rsid w:val="39458752"/>
    <w:rsid w:val="3964219A"/>
    <w:rsid w:val="3967EEC1"/>
    <w:rsid w:val="39770A2A"/>
    <w:rsid w:val="398B3C1F"/>
    <w:rsid w:val="3995610F"/>
    <w:rsid w:val="39985415"/>
    <w:rsid w:val="3999A50B"/>
    <w:rsid w:val="39B67E46"/>
    <w:rsid w:val="39BC28D5"/>
    <w:rsid w:val="39C01FE8"/>
    <w:rsid w:val="39C537BB"/>
    <w:rsid w:val="39C78F64"/>
    <w:rsid w:val="39CDE5E3"/>
    <w:rsid w:val="39D8D788"/>
    <w:rsid w:val="39DC29E0"/>
    <w:rsid w:val="39E36BF4"/>
    <w:rsid w:val="39EF1DE9"/>
    <w:rsid w:val="39F6A5CA"/>
    <w:rsid w:val="39F76EE2"/>
    <w:rsid w:val="3A10703A"/>
    <w:rsid w:val="3A125008"/>
    <w:rsid w:val="3A3E483F"/>
    <w:rsid w:val="3A64B9C9"/>
    <w:rsid w:val="3A665395"/>
    <w:rsid w:val="3A68AB5D"/>
    <w:rsid w:val="3AA0D061"/>
    <w:rsid w:val="3AA35F35"/>
    <w:rsid w:val="3AA97079"/>
    <w:rsid w:val="3AB87DA8"/>
    <w:rsid w:val="3AC7144C"/>
    <w:rsid w:val="3AC981E2"/>
    <w:rsid w:val="3ACFEB42"/>
    <w:rsid w:val="3AE06CDA"/>
    <w:rsid w:val="3B09B2E5"/>
    <w:rsid w:val="3B299778"/>
    <w:rsid w:val="3B34A78D"/>
    <w:rsid w:val="3B3757CD"/>
    <w:rsid w:val="3B3A0920"/>
    <w:rsid w:val="3B3CC502"/>
    <w:rsid w:val="3B5D1D45"/>
    <w:rsid w:val="3B63E89B"/>
    <w:rsid w:val="3B6A312B"/>
    <w:rsid w:val="3B6AF58E"/>
    <w:rsid w:val="3B8DDAAF"/>
    <w:rsid w:val="3BA6A6C5"/>
    <w:rsid w:val="3BB27F7D"/>
    <w:rsid w:val="3BB99911"/>
    <w:rsid w:val="3BBD3006"/>
    <w:rsid w:val="3BF2FDF5"/>
    <w:rsid w:val="3BFEEA25"/>
    <w:rsid w:val="3BFF2AA5"/>
    <w:rsid w:val="3C0445BC"/>
    <w:rsid w:val="3C155899"/>
    <w:rsid w:val="3C1FDE5E"/>
    <w:rsid w:val="3C21A7A8"/>
    <w:rsid w:val="3C232D3A"/>
    <w:rsid w:val="3C410BFB"/>
    <w:rsid w:val="3C4B605F"/>
    <w:rsid w:val="3C544E09"/>
    <w:rsid w:val="3C56E67D"/>
    <w:rsid w:val="3C7424A9"/>
    <w:rsid w:val="3C7C544E"/>
    <w:rsid w:val="3C83B181"/>
    <w:rsid w:val="3C99C933"/>
    <w:rsid w:val="3CA82215"/>
    <w:rsid w:val="3CCB3AA8"/>
    <w:rsid w:val="3CCB8732"/>
    <w:rsid w:val="3CE46305"/>
    <w:rsid w:val="3CE95D1C"/>
    <w:rsid w:val="3CFC86DE"/>
    <w:rsid w:val="3D16CAF7"/>
    <w:rsid w:val="3D4D51E6"/>
    <w:rsid w:val="3D54EB65"/>
    <w:rsid w:val="3D572697"/>
    <w:rsid w:val="3D5D9B32"/>
    <w:rsid w:val="3D75098F"/>
    <w:rsid w:val="3D869DA4"/>
    <w:rsid w:val="3D8B94CB"/>
    <w:rsid w:val="3D907A5D"/>
    <w:rsid w:val="3D930C01"/>
    <w:rsid w:val="3D960AB2"/>
    <w:rsid w:val="3D99540F"/>
    <w:rsid w:val="3D9F2666"/>
    <w:rsid w:val="3DA0219D"/>
    <w:rsid w:val="3DC9E8E1"/>
    <w:rsid w:val="3DCD5029"/>
    <w:rsid w:val="3DDD934A"/>
    <w:rsid w:val="3DFEB50E"/>
    <w:rsid w:val="3E0EA9DB"/>
    <w:rsid w:val="3E2A229E"/>
    <w:rsid w:val="3E2DC723"/>
    <w:rsid w:val="3E3DE7BF"/>
    <w:rsid w:val="3E3E0F4E"/>
    <w:rsid w:val="3E4692BE"/>
    <w:rsid w:val="3E482E5B"/>
    <w:rsid w:val="3E4D31D0"/>
    <w:rsid w:val="3E57FF87"/>
    <w:rsid w:val="3E5CDC62"/>
    <w:rsid w:val="3E7179F9"/>
    <w:rsid w:val="3E80AACE"/>
    <w:rsid w:val="3E85F0C8"/>
    <w:rsid w:val="3EA73268"/>
    <w:rsid w:val="3EC28F0C"/>
    <w:rsid w:val="3EC4D0AE"/>
    <w:rsid w:val="3EE5C12B"/>
    <w:rsid w:val="3EF1DDEA"/>
    <w:rsid w:val="3EF46C62"/>
    <w:rsid w:val="3EF805FC"/>
    <w:rsid w:val="3EFF4D66"/>
    <w:rsid w:val="3F0506AD"/>
    <w:rsid w:val="3F05E333"/>
    <w:rsid w:val="3F1ED3CE"/>
    <w:rsid w:val="3F2ED6CC"/>
    <w:rsid w:val="3F38E53F"/>
    <w:rsid w:val="3F4CD9B8"/>
    <w:rsid w:val="3F53EB54"/>
    <w:rsid w:val="3F67EAAD"/>
    <w:rsid w:val="3F75EF99"/>
    <w:rsid w:val="3F93D3CA"/>
    <w:rsid w:val="3FB646A8"/>
    <w:rsid w:val="3FBABAC7"/>
    <w:rsid w:val="3FCC6699"/>
    <w:rsid w:val="3FE3A3D0"/>
    <w:rsid w:val="3FF897AB"/>
    <w:rsid w:val="3FFD089B"/>
    <w:rsid w:val="3FFF53A4"/>
    <w:rsid w:val="401E8B16"/>
    <w:rsid w:val="402D163B"/>
    <w:rsid w:val="403FCB0F"/>
    <w:rsid w:val="4043A47F"/>
    <w:rsid w:val="404C4C9F"/>
    <w:rsid w:val="404DCF3B"/>
    <w:rsid w:val="405843C7"/>
    <w:rsid w:val="405E5F6D"/>
    <w:rsid w:val="4060AF9F"/>
    <w:rsid w:val="40623A75"/>
    <w:rsid w:val="407787CA"/>
    <w:rsid w:val="407A4F16"/>
    <w:rsid w:val="409E0C02"/>
    <w:rsid w:val="40B5CB17"/>
    <w:rsid w:val="40CB33B9"/>
    <w:rsid w:val="40CEA878"/>
    <w:rsid w:val="40D59595"/>
    <w:rsid w:val="40E90C5D"/>
    <w:rsid w:val="40EBAE8F"/>
    <w:rsid w:val="4103A436"/>
    <w:rsid w:val="41212FBB"/>
    <w:rsid w:val="41240779"/>
    <w:rsid w:val="41353EFE"/>
    <w:rsid w:val="41405D74"/>
    <w:rsid w:val="4141E2B5"/>
    <w:rsid w:val="4149AC1F"/>
    <w:rsid w:val="41781CF8"/>
    <w:rsid w:val="418F0904"/>
    <w:rsid w:val="4195F65D"/>
    <w:rsid w:val="41ADE404"/>
    <w:rsid w:val="41B40105"/>
    <w:rsid w:val="41C5FC91"/>
    <w:rsid w:val="41D34CA9"/>
    <w:rsid w:val="41F33D13"/>
    <w:rsid w:val="4204566A"/>
    <w:rsid w:val="420BEDFD"/>
    <w:rsid w:val="420E18AF"/>
    <w:rsid w:val="42285682"/>
    <w:rsid w:val="4238F563"/>
    <w:rsid w:val="42405659"/>
    <w:rsid w:val="424323AB"/>
    <w:rsid w:val="4246C097"/>
    <w:rsid w:val="42489175"/>
    <w:rsid w:val="42501D40"/>
    <w:rsid w:val="425E4B66"/>
    <w:rsid w:val="4260F969"/>
    <w:rsid w:val="426B499E"/>
    <w:rsid w:val="426DEF0A"/>
    <w:rsid w:val="4290B5AD"/>
    <w:rsid w:val="42914343"/>
    <w:rsid w:val="4294D536"/>
    <w:rsid w:val="42A502FE"/>
    <w:rsid w:val="42A86B2F"/>
    <w:rsid w:val="42C56063"/>
    <w:rsid w:val="42CB7D13"/>
    <w:rsid w:val="42D0AF81"/>
    <w:rsid w:val="42D5BEB7"/>
    <w:rsid w:val="42E6BB0D"/>
    <w:rsid w:val="42E9F171"/>
    <w:rsid w:val="43014D73"/>
    <w:rsid w:val="4304FB7C"/>
    <w:rsid w:val="4322722E"/>
    <w:rsid w:val="4335EAA6"/>
    <w:rsid w:val="4336334C"/>
    <w:rsid w:val="4344A8A7"/>
    <w:rsid w:val="434B55C6"/>
    <w:rsid w:val="434CE8D9"/>
    <w:rsid w:val="435D159D"/>
    <w:rsid w:val="435EF9C9"/>
    <w:rsid w:val="436DF90D"/>
    <w:rsid w:val="436F6A29"/>
    <w:rsid w:val="4377C82A"/>
    <w:rsid w:val="43A1AD89"/>
    <w:rsid w:val="43BC936A"/>
    <w:rsid w:val="43C90AC4"/>
    <w:rsid w:val="43C9479C"/>
    <w:rsid w:val="43D2FABC"/>
    <w:rsid w:val="43DC37EF"/>
    <w:rsid w:val="43F22B2F"/>
    <w:rsid w:val="440198A8"/>
    <w:rsid w:val="44035EB4"/>
    <w:rsid w:val="44319E93"/>
    <w:rsid w:val="4432275F"/>
    <w:rsid w:val="44335B3F"/>
    <w:rsid w:val="443C9CB7"/>
    <w:rsid w:val="44472F00"/>
    <w:rsid w:val="444C5F17"/>
    <w:rsid w:val="444D7375"/>
    <w:rsid w:val="444DB522"/>
    <w:rsid w:val="4457D194"/>
    <w:rsid w:val="445F5FEE"/>
    <w:rsid w:val="44605203"/>
    <w:rsid w:val="4462A29A"/>
    <w:rsid w:val="446359B0"/>
    <w:rsid w:val="44699120"/>
    <w:rsid w:val="447D1B56"/>
    <w:rsid w:val="44869F60"/>
    <w:rsid w:val="4489C322"/>
    <w:rsid w:val="448B0731"/>
    <w:rsid w:val="448F1EF3"/>
    <w:rsid w:val="44ACC1C7"/>
    <w:rsid w:val="44BE0958"/>
    <w:rsid w:val="44C3BAC1"/>
    <w:rsid w:val="44CE1146"/>
    <w:rsid w:val="44D80E71"/>
    <w:rsid w:val="44EF5FF1"/>
    <w:rsid w:val="4510F8E7"/>
    <w:rsid w:val="451C2EE3"/>
    <w:rsid w:val="452438E0"/>
    <w:rsid w:val="4564A708"/>
    <w:rsid w:val="4570F4E9"/>
    <w:rsid w:val="45798CB4"/>
    <w:rsid w:val="45BD2401"/>
    <w:rsid w:val="45D0F5A8"/>
    <w:rsid w:val="45FB304F"/>
    <w:rsid w:val="46091BF3"/>
    <w:rsid w:val="4609B6FE"/>
    <w:rsid w:val="4612BE6C"/>
    <w:rsid w:val="46592B3E"/>
    <w:rsid w:val="46595A09"/>
    <w:rsid w:val="465A3281"/>
    <w:rsid w:val="467A230E"/>
    <w:rsid w:val="467D84F6"/>
    <w:rsid w:val="46896E10"/>
    <w:rsid w:val="46A9041B"/>
    <w:rsid w:val="46B30214"/>
    <w:rsid w:val="46BC661A"/>
    <w:rsid w:val="46C04E2C"/>
    <w:rsid w:val="46C30919"/>
    <w:rsid w:val="46D8B384"/>
    <w:rsid w:val="46EA9566"/>
    <w:rsid w:val="470B0A3C"/>
    <w:rsid w:val="470C1129"/>
    <w:rsid w:val="471C0DF1"/>
    <w:rsid w:val="47214AD8"/>
    <w:rsid w:val="4721F886"/>
    <w:rsid w:val="47330481"/>
    <w:rsid w:val="473B5AD2"/>
    <w:rsid w:val="4746E4B5"/>
    <w:rsid w:val="474B965B"/>
    <w:rsid w:val="4753DBA1"/>
    <w:rsid w:val="475DDC87"/>
    <w:rsid w:val="475F8833"/>
    <w:rsid w:val="4760F48B"/>
    <w:rsid w:val="4762C9ED"/>
    <w:rsid w:val="47649FDB"/>
    <w:rsid w:val="477147E9"/>
    <w:rsid w:val="47719580"/>
    <w:rsid w:val="47890AF6"/>
    <w:rsid w:val="479C1D72"/>
    <w:rsid w:val="47AE5670"/>
    <w:rsid w:val="47D25428"/>
    <w:rsid w:val="47DBB305"/>
    <w:rsid w:val="47E1C8F2"/>
    <w:rsid w:val="47E3285B"/>
    <w:rsid w:val="4801CE8B"/>
    <w:rsid w:val="4804AA59"/>
    <w:rsid w:val="4811E14D"/>
    <w:rsid w:val="4815DAD5"/>
    <w:rsid w:val="481E1D17"/>
    <w:rsid w:val="48313B08"/>
    <w:rsid w:val="485FA01F"/>
    <w:rsid w:val="486CC737"/>
    <w:rsid w:val="486D7378"/>
    <w:rsid w:val="4870C557"/>
    <w:rsid w:val="4872D5C7"/>
    <w:rsid w:val="487C9BF2"/>
    <w:rsid w:val="489C07CC"/>
    <w:rsid w:val="489F1DE1"/>
    <w:rsid w:val="48C9504B"/>
    <w:rsid w:val="48DA07D6"/>
    <w:rsid w:val="48EB9ACE"/>
    <w:rsid w:val="48F3677B"/>
    <w:rsid w:val="48FE3FBE"/>
    <w:rsid w:val="48FFAABC"/>
    <w:rsid w:val="4903819E"/>
    <w:rsid w:val="4905E49D"/>
    <w:rsid w:val="4912F510"/>
    <w:rsid w:val="49147DED"/>
    <w:rsid w:val="4932D111"/>
    <w:rsid w:val="493E82FF"/>
    <w:rsid w:val="4950E6E3"/>
    <w:rsid w:val="496CA449"/>
    <w:rsid w:val="497A0966"/>
    <w:rsid w:val="4988C87F"/>
    <w:rsid w:val="498FAEEF"/>
    <w:rsid w:val="499EAFC3"/>
    <w:rsid w:val="49AF470A"/>
    <w:rsid w:val="49D95E08"/>
    <w:rsid w:val="4A2045AA"/>
    <w:rsid w:val="4A393E9E"/>
    <w:rsid w:val="4A520D97"/>
    <w:rsid w:val="4A6FF630"/>
    <w:rsid w:val="4A740069"/>
    <w:rsid w:val="4A85C474"/>
    <w:rsid w:val="4AC2E941"/>
    <w:rsid w:val="4ACD41A2"/>
    <w:rsid w:val="4AE491D0"/>
    <w:rsid w:val="4AE9B166"/>
    <w:rsid w:val="4B04820F"/>
    <w:rsid w:val="4B0A818A"/>
    <w:rsid w:val="4B18E93E"/>
    <w:rsid w:val="4B1CA855"/>
    <w:rsid w:val="4B2721DC"/>
    <w:rsid w:val="4B278CFA"/>
    <w:rsid w:val="4B2AD40B"/>
    <w:rsid w:val="4B6298E8"/>
    <w:rsid w:val="4B62C73D"/>
    <w:rsid w:val="4B6B6520"/>
    <w:rsid w:val="4B6F0CA9"/>
    <w:rsid w:val="4B8121BC"/>
    <w:rsid w:val="4B985F7B"/>
    <w:rsid w:val="4B9CFD06"/>
    <w:rsid w:val="4BA365A2"/>
    <w:rsid w:val="4BA37F78"/>
    <w:rsid w:val="4BB295B8"/>
    <w:rsid w:val="4BDAEA08"/>
    <w:rsid w:val="4BE44E2E"/>
    <w:rsid w:val="4C0CA638"/>
    <w:rsid w:val="4C1C7EBA"/>
    <w:rsid w:val="4C337E35"/>
    <w:rsid w:val="4C510D08"/>
    <w:rsid w:val="4C5B09F1"/>
    <w:rsid w:val="4C642EBA"/>
    <w:rsid w:val="4C6818E1"/>
    <w:rsid w:val="4C7BEA1E"/>
    <w:rsid w:val="4C7E4A89"/>
    <w:rsid w:val="4C8AADB4"/>
    <w:rsid w:val="4C8E064F"/>
    <w:rsid w:val="4C9D271C"/>
    <w:rsid w:val="4C9F5276"/>
    <w:rsid w:val="4CA6D3A3"/>
    <w:rsid w:val="4CAF7E78"/>
    <w:rsid w:val="4CB82D58"/>
    <w:rsid w:val="4CBEC122"/>
    <w:rsid w:val="4CD0C113"/>
    <w:rsid w:val="4CE6139D"/>
    <w:rsid w:val="4CEDF105"/>
    <w:rsid w:val="4D264202"/>
    <w:rsid w:val="4D2FCF04"/>
    <w:rsid w:val="4D3F78DD"/>
    <w:rsid w:val="4D4BD328"/>
    <w:rsid w:val="4D5009A9"/>
    <w:rsid w:val="4D5C0CA5"/>
    <w:rsid w:val="4D61380C"/>
    <w:rsid w:val="4D6DE0A1"/>
    <w:rsid w:val="4D85FB8E"/>
    <w:rsid w:val="4D8BC375"/>
    <w:rsid w:val="4D9E3764"/>
    <w:rsid w:val="4DA28421"/>
    <w:rsid w:val="4DBEED3A"/>
    <w:rsid w:val="4DC02509"/>
    <w:rsid w:val="4DDA9EA5"/>
    <w:rsid w:val="4DDBFA37"/>
    <w:rsid w:val="4DEC53D9"/>
    <w:rsid w:val="4E047145"/>
    <w:rsid w:val="4E08FE4F"/>
    <w:rsid w:val="4E0D624F"/>
    <w:rsid w:val="4E204130"/>
    <w:rsid w:val="4E331455"/>
    <w:rsid w:val="4E33541E"/>
    <w:rsid w:val="4E67781F"/>
    <w:rsid w:val="4E6D1B94"/>
    <w:rsid w:val="4E7702A5"/>
    <w:rsid w:val="4E7B3695"/>
    <w:rsid w:val="4E873560"/>
    <w:rsid w:val="4EA857A9"/>
    <w:rsid w:val="4EECEE9C"/>
    <w:rsid w:val="4F0A4E4D"/>
    <w:rsid w:val="4F190CFD"/>
    <w:rsid w:val="4F45781E"/>
    <w:rsid w:val="4F4CB85E"/>
    <w:rsid w:val="4F51F69A"/>
    <w:rsid w:val="4F529372"/>
    <w:rsid w:val="4F71485B"/>
    <w:rsid w:val="4F75CFFC"/>
    <w:rsid w:val="4F8EF7FF"/>
    <w:rsid w:val="4FBC9EC5"/>
    <w:rsid w:val="4FBD06FF"/>
    <w:rsid w:val="4FC5BC26"/>
    <w:rsid w:val="4FEE045E"/>
    <w:rsid w:val="4FF7C87D"/>
    <w:rsid w:val="50018307"/>
    <w:rsid w:val="5013785A"/>
    <w:rsid w:val="501CF2CE"/>
    <w:rsid w:val="5020ECBA"/>
    <w:rsid w:val="50299555"/>
    <w:rsid w:val="503A3B4F"/>
    <w:rsid w:val="503C3D8D"/>
    <w:rsid w:val="50576F96"/>
    <w:rsid w:val="5058E383"/>
    <w:rsid w:val="5077204C"/>
    <w:rsid w:val="507C70BD"/>
    <w:rsid w:val="509A7811"/>
    <w:rsid w:val="509C05ED"/>
    <w:rsid w:val="50BF29D1"/>
    <w:rsid w:val="510D11E4"/>
    <w:rsid w:val="51205B60"/>
    <w:rsid w:val="5163D2BC"/>
    <w:rsid w:val="516DA85F"/>
    <w:rsid w:val="518BE5DF"/>
    <w:rsid w:val="51AA9454"/>
    <w:rsid w:val="521BD1B9"/>
    <w:rsid w:val="5231E2EA"/>
    <w:rsid w:val="52324C26"/>
    <w:rsid w:val="5233D982"/>
    <w:rsid w:val="523626A1"/>
    <w:rsid w:val="5242E0C0"/>
    <w:rsid w:val="52548826"/>
    <w:rsid w:val="525D8105"/>
    <w:rsid w:val="527292C7"/>
    <w:rsid w:val="5289975C"/>
    <w:rsid w:val="52A5FC0D"/>
    <w:rsid w:val="52C16F23"/>
    <w:rsid w:val="52C5CB58"/>
    <w:rsid w:val="52CF0724"/>
    <w:rsid w:val="52D81785"/>
    <w:rsid w:val="52E8178A"/>
    <w:rsid w:val="52F894FA"/>
    <w:rsid w:val="5309C39C"/>
    <w:rsid w:val="532762EC"/>
    <w:rsid w:val="532B0BF6"/>
    <w:rsid w:val="5331685C"/>
    <w:rsid w:val="533D2D41"/>
    <w:rsid w:val="53441528"/>
    <w:rsid w:val="53452980"/>
    <w:rsid w:val="534ACD27"/>
    <w:rsid w:val="5358005B"/>
    <w:rsid w:val="535F2EAC"/>
    <w:rsid w:val="536DAACD"/>
    <w:rsid w:val="5379A267"/>
    <w:rsid w:val="53A30F1A"/>
    <w:rsid w:val="53C6E0AE"/>
    <w:rsid w:val="53E95DC1"/>
    <w:rsid w:val="54011CB4"/>
    <w:rsid w:val="5413BA29"/>
    <w:rsid w:val="541A9217"/>
    <w:rsid w:val="543D812C"/>
    <w:rsid w:val="5447F92C"/>
    <w:rsid w:val="547583B8"/>
    <w:rsid w:val="5479CF4A"/>
    <w:rsid w:val="547AB25A"/>
    <w:rsid w:val="547F03FC"/>
    <w:rsid w:val="5494458D"/>
    <w:rsid w:val="54A7A2DC"/>
    <w:rsid w:val="54ACD767"/>
    <w:rsid w:val="54B52CBB"/>
    <w:rsid w:val="54B9ED9D"/>
    <w:rsid w:val="54CBF611"/>
    <w:rsid w:val="54D98185"/>
    <w:rsid w:val="54F19863"/>
    <w:rsid w:val="54FA191B"/>
    <w:rsid w:val="5508B474"/>
    <w:rsid w:val="551B712D"/>
    <w:rsid w:val="5539976C"/>
    <w:rsid w:val="553CECA2"/>
    <w:rsid w:val="554F830E"/>
    <w:rsid w:val="5550C11C"/>
    <w:rsid w:val="555547D1"/>
    <w:rsid w:val="5557A0AE"/>
    <w:rsid w:val="55824009"/>
    <w:rsid w:val="55889EA6"/>
    <w:rsid w:val="558B7B20"/>
    <w:rsid w:val="559D2882"/>
    <w:rsid w:val="55CC0C8B"/>
    <w:rsid w:val="55FB3190"/>
    <w:rsid w:val="55FBD6E2"/>
    <w:rsid w:val="56069A13"/>
    <w:rsid w:val="561C7120"/>
    <w:rsid w:val="561DC061"/>
    <w:rsid w:val="56293D90"/>
    <w:rsid w:val="56307D10"/>
    <w:rsid w:val="563C9514"/>
    <w:rsid w:val="564D131A"/>
    <w:rsid w:val="566408C8"/>
    <w:rsid w:val="56820CD9"/>
    <w:rsid w:val="568A5B6F"/>
    <w:rsid w:val="5690FE66"/>
    <w:rsid w:val="5699966B"/>
    <w:rsid w:val="56A2EF30"/>
    <w:rsid w:val="56A63C36"/>
    <w:rsid w:val="56AD4C48"/>
    <w:rsid w:val="56B7BCB4"/>
    <w:rsid w:val="56C5D3A0"/>
    <w:rsid w:val="56EBB241"/>
    <w:rsid w:val="56F0A639"/>
    <w:rsid w:val="56FC9A2D"/>
    <w:rsid w:val="571651E3"/>
    <w:rsid w:val="5718A243"/>
    <w:rsid w:val="57230984"/>
    <w:rsid w:val="575204DA"/>
    <w:rsid w:val="575806E1"/>
    <w:rsid w:val="57611829"/>
    <w:rsid w:val="577630DC"/>
    <w:rsid w:val="577A8D40"/>
    <w:rsid w:val="5796C8D0"/>
    <w:rsid w:val="579BE9A3"/>
    <w:rsid w:val="57A669CB"/>
    <w:rsid w:val="57B7E155"/>
    <w:rsid w:val="57C06FF7"/>
    <w:rsid w:val="57CBB41A"/>
    <w:rsid w:val="57DD1652"/>
    <w:rsid w:val="57EAC21B"/>
    <w:rsid w:val="57FAC69A"/>
    <w:rsid w:val="580D14C8"/>
    <w:rsid w:val="58190CCA"/>
    <w:rsid w:val="582079F4"/>
    <w:rsid w:val="58262BD0"/>
    <w:rsid w:val="582B4BF9"/>
    <w:rsid w:val="5841FAFC"/>
    <w:rsid w:val="58447417"/>
    <w:rsid w:val="586D9B65"/>
    <w:rsid w:val="5875F0BF"/>
    <w:rsid w:val="588782A2"/>
    <w:rsid w:val="5891D41D"/>
    <w:rsid w:val="58945D91"/>
    <w:rsid w:val="58A9660F"/>
    <w:rsid w:val="58AE52BB"/>
    <w:rsid w:val="58CB7FEB"/>
    <w:rsid w:val="58CB8EB0"/>
    <w:rsid w:val="58E3AC67"/>
    <w:rsid w:val="58E53FEE"/>
    <w:rsid w:val="5900C666"/>
    <w:rsid w:val="59093B34"/>
    <w:rsid w:val="590D3D1B"/>
    <w:rsid w:val="5912013D"/>
    <w:rsid w:val="5916C7B0"/>
    <w:rsid w:val="5917D40C"/>
    <w:rsid w:val="591E3FA3"/>
    <w:rsid w:val="592C2950"/>
    <w:rsid w:val="5947893D"/>
    <w:rsid w:val="5990142F"/>
    <w:rsid w:val="599484AA"/>
    <w:rsid w:val="5999D470"/>
    <w:rsid w:val="599DFE8F"/>
    <w:rsid w:val="59B467D0"/>
    <w:rsid w:val="59BEBC54"/>
    <w:rsid w:val="59CF34B4"/>
    <w:rsid w:val="59E90B83"/>
    <w:rsid w:val="59EA81ED"/>
    <w:rsid w:val="59FDA2A1"/>
    <w:rsid w:val="5A11B8AE"/>
    <w:rsid w:val="5A312AA6"/>
    <w:rsid w:val="5A34AF60"/>
    <w:rsid w:val="5A5C532A"/>
    <w:rsid w:val="5A614CF3"/>
    <w:rsid w:val="5A65EEF1"/>
    <w:rsid w:val="5A71F375"/>
    <w:rsid w:val="5A725D89"/>
    <w:rsid w:val="5A7480AC"/>
    <w:rsid w:val="5A85E28B"/>
    <w:rsid w:val="5A967308"/>
    <w:rsid w:val="5A9C8692"/>
    <w:rsid w:val="5AB3A46D"/>
    <w:rsid w:val="5AB8E77E"/>
    <w:rsid w:val="5ACAADAF"/>
    <w:rsid w:val="5AD0DD99"/>
    <w:rsid w:val="5AD151A8"/>
    <w:rsid w:val="5AE4C53C"/>
    <w:rsid w:val="5AED08A0"/>
    <w:rsid w:val="5AF172BC"/>
    <w:rsid w:val="5AFADE51"/>
    <w:rsid w:val="5AFD1773"/>
    <w:rsid w:val="5AFDED99"/>
    <w:rsid w:val="5B02BD64"/>
    <w:rsid w:val="5B794A9D"/>
    <w:rsid w:val="5BA3DFA3"/>
    <w:rsid w:val="5BB20065"/>
    <w:rsid w:val="5BBBF04A"/>
    <w:rsid w:val="5BBF2364"/>
    <w:rsid w:val="5BC578E7"/>
    <w:rsid w:val="5BF65B8B"/>
    <w:rsid w:val="5C05F60B"/>
    <w:rsid w:val="5C094C11"/>
    <w:rsid w:val="5C36AB58"/>
    <w:rsid w:val="5C36B12C"/>
    <w:rsid w:val="5C4F74CE"/>
    <w:rsid w:val="5C546DAA"/>
    <w:rsid w:val="5C63A8EB"/>
    <w:rsid w:val="5C65149F"/>
    <w:rsid w:val="5C71C35B"/>
    <w:rsid w:val="5C8DB79A"/>
    <w:rsid w:val="5C947034"/>
    <w:rsid w:val="5CF5CA78"/>
    <w:rsid w:val="5CF5F19D"/>
    <w:rsid w:val="5CF91F98"/>
    <w:rsid w:val="5CFBE36A"/>
    <w:rsid w:val="5CFEBCDD"/>
    <w:rsid w:val="5D05E01A"/>
    <w:rsid w:val="5D09F764"/>
    <w:rsid w:val="5D0AD7CA"/>
    <w:rsid w:val="5D139105"/>
    <w:rsid w:val="5D166344"/>
    <w:rsid w:val="5D3DE29F"/>
    <w:rsid w:val="5D4F0381"/>
    <w:rsid w:val="5D6107EF"/>
    <w:rsid w:val="5D64FD87"/>
    <w:rsid w:val="5D6C197A"/>
    <w:rsid w:val="5D921D9E"/>
    <w:rsid w:val="5D987B2D"/>
    <w:rsid w:val="5DB7F15E"/>
    <w:rsid w:val="5DC345D1"/>
    <w:rsid w:val="5DD43789"/>
    <w:rsid w:val="5E04204C"/>
    <w:rsid w:val="5E366E20"/>
    <w:rsid w:val="5E568601"/>
    <w:rsid w:val="5E63D93F"/>
    <w:rsid w:val="5E6ABBA1"/>
    <w:rsid w:val="5E74D309"/>
    <w:rsid w:val="5E9D8E04"/>
    <w:rsid w:val="5EA74906"/>
    <w:rsid w:val="5EAA82C3"/>
    <w:rsid w:val="5EAF339C"/>
    <w:rsid w:val="5EBAD88A"/>
    <w:rsid w:val="5EFD7024"/>
    <w:rsid w:val="5F0A8DD1"/>
    <w:rsid w:val="5F30C8D2"/>
    <w:rsid w:val="5F3B5040"/>
    <w:rsid w:val="5F40E09A"/>
    <w:rsid w:val="5F5635F2"/>
    <w:rsid w:val="5F5DB902"/>
    <w:rsid w:val="5F681A64"/>
    <w:rsid w:val="5F7E7CA2"/>
    <w:rsid w:val="5F954D49"/>
    <w:rsid w:val="5FA4D0BB"/>
    <w:rsid w:val="5FC0EEFB"/>
    <w:rsid w:val="5FC33490"/>
    <w:rsid w:val="5FD8FB1D"/>
    <w:rsid w:val="6009790B"/>
    <w:rsid w:val="601E49FC"/>
    <w:rsid w:val="603E1861"/>
    <w:rsid w:val="6049C313"/>
    <w:rsid w:val="604B6EF5"/>
    <w:rsid w:val="604D3007"/>
    <w:rsid w:val="606C5A28"/>
    <w:rsid w:val="6085B8D7"/>
    <w:rsid w:val="608D19E7"/>
    <w:rsid w:val="608E6A30"/>
    <w:rsid w:val="60944304"/>
    <w:rsid w:val="609B4BC0"/>
    <w:rsid w:val="609C9E49"/>
    <w:rsid w:val="60A26269"/>
    <w:rsid w:val="60CFE50B"/>
    <w:rsid w:val="60D9A7A9"/>
    <w:rsid w:val="60DA7132"/>
    <w:rsid w:val="60EA85FA"/>
    <w:rsid w:val="60EACD53"/>
    <w:rsid w:val="6103EAC5"/>
    <w:rsid w:val="610BD84B"/>
    <w:rsid w:val="611144C8"/>
    <w:rsid w:val="6119C2C6"/>
    <w:rsid w:val="611CDA1E"/>
    <w:rsid w:val="611E0636"/>
    <w:rsid w:val="612A3192"/>
    <w:rsid w:val="614C9738"/>
    <w:rsid w:val="61500075"/>
    <w:rsid w:val="61664A5A"/>
    <w:rsid w:val="61726CDF"/>
    <w:rsid w:val="619E16E1"/>
    <w:rsid w:val="61AFCEB6"/>
    <w:rsid w:val="61B1319D"/>
    <w:rsid w:val="61CD0E16"/>
    <w:rsid w:val="61D6A849"/>
    <w:rsid w:val="6205CCBA"/>
    <w:rsid w:val="6216A8E4"/>
    <w:rsid w:val="621A2C55"/>
    <w:rsid w:val="62368EDC"/>
    <w:rsid w:val="62609AD5"/>
    <w:rsid w:val="626D9DFD"/>
    <w:rsid w:val="627CA9CC"/>
    <w:rsid w:val="628AE81B"/>
    <w:rsid w:val="628CC47F"/>
    <w:rsid w:val="629665B1"/>
    <w:rsid w:val="629E3D1C"/>
    <w:rsid w:val="62A38E5B"/>
    <w:rsid w:val="62A804FF"/>
    <w:rsid w:val="62B05BB2"/>
    <w:rsid w:val="62B3002B"/>
    <w:rsid w:val="62BB796E"/>
    <w:rsid w:val="62C16EF4"/>
    <w:rsid w:val="62C7DF43"/>
    <w:rsid w:val="62CE82F2"/>
    <w:rsid w:val="62CF4141"/>
    <w:rsid w:val="62D940F1"/>
    <w:rsid w:val="62E37914"/>
    <w:rsid w:val="62EBD0D6"/>
    <w:rsid w:val="62F0B4BC"/>
    <w:rsid w:val="6312CD84"/>
    <w:rsid w:val="6313266F"/>
    <w:rsid w:val="6330260C"/>
    <w:rsid w:val="6351815D"/>
    <w:rsid w:val="635DE1AC"/>
    <w:rsid w:val="638AB4C7"/>
    <w:rsid w:val="639BF35F"/>
    <w:rsid w:val="639CF9BF"/>
    <w:rsid w:val="639E4209"/>
    <w:rsid w:val="63A1592D"/>
    <w:rsid w:val="63BCFEE9"/>
    <w:rsid w:val="63BFCA6B"/>
    <w:rsid w:val="63E25A29"/>
    <w:rsid w:val="63E28FAD"/>
    <w:rsid w:val="64057E38"/>
    <w:rsid w:val="6406FA5E"/>
    <w:rsid w:val="640DA9D7"/>
    <w:rsid w:val="641B8674"/>
    <w:rsid w:val="6420550B"/>
    <w:rsid w:val="6421138D"/>
    <w:rsid w:val="643721B2"/>
    <w:rsid w:val="644BAC87"/>
    <w:rsid w:val="6463D62E"/>
    <w:rsid w:val="6464615A"/>
    <w:rsid w:val="647EA4CC"/>
    <w:rsid w:val="6483E7E8"/>
    <w:rsid w:val="6498B0E9"/>
    <w:rsid w:val="6498BC52"/>
    <w:rsid w:val="64B6594F"/>
    <w:rsid w:val="64BCF281"/>
    <w:rsid w:val="64C2D05A"/>
    <w:rsid w:val="64CC9107"/>
    <w:rsid w:val="64D7BF7F"/>
    <w:rsid w:val="64DA82EC"/>
    <w:rsid w:val="64DDADB0"/>
    <w:rsid w:val="64F6C749"/>
    <w:rsid w:val="64F7D23F"/>
    <w:rsid w:val="650960A2"/>
    <w:rsid w:val="650C7B94"/>
    <w:rsid w:val="6515056F"/>
    <w:rsid w:val="652188F1"/>
    <w:rsid w:val="65262220"/>
    <w:rsid w:val="652C6A1C"/>
    <w:rsid w:val="6550AEBD"/>
    <w:rsid w:val="656B7D37"/>
    <w:rsid w:val="65758DE0"/>
    <w:rsid w:val="6591BDF2"/>
    <w:rsid w:val="65948381"/>
    <w:rsid w:val="65A48E2D"/>
    <w:rsid w:val="65A89B7D"/>
    <w:rsid w:val="65AA15B2"/>
    <w:rsid w:val="65CC70AB"/>
    <w:rsid w:val="65D9615A"/>
    <w:rsid w:val="65DEE6EA"/>
    <w:rsid w:val="65DF496E"/>
    <w:rsid w:val="65E21598"/>
    <w:rsid w:val="65FF4F1F"/>
    <w:rsid w:val="66022AC4"/>
    <w:rsid w:val="6606A704"/>
    <w:rsid w:val="660E1339"/>
    <w:rsid w:val="660FDA43"/>
    <w:rsid w:val="66392766"/>
    <w:rsid w:val="6655E981"/>
    <w:rsid w:val="6661F291"/>
    <w:rsid w:val="6665A5A7"/>
    <w:rsid w:val="6691983C"/>
    <w:rsid w:val="66962C1F"/>
    <w:rsid w:val="66A07F39"/>
    <w:rsid w:val="66A55FE5"/>
    <w:rsid w:val="66AA62D7"/>
    <w:rsid w:val="66B530B2"/>
    <w:rsid w:val="66C3133E"/>
    <w:rsid w:val="66C33C49"/>
    <w:rsid w:val="66DA8F70"/>
    <w:rsid w:val="66EABCDD"/>
    <w:rsid w:val="670E25F8"/>
    <w:rsid w:val="6713A1A1"/>
    <w:rsid w:val="673CAA46"/>
    <w:rsid w:val="673F0B57"/>
    <w:rsid w:val="6775F081"/>
    <w:rsid w:val="677F0B8A"/>
    <w:rsid w:val="67A3F99F"/>
    <w:rsid w:val="67B26C92"/>
    <w:rsid w:val="67C87F06"/>
    <w:rsid w:val="67E73037"/>
    <w:rsid w:val="67F8CA72"/>
    <w:rsid w:val="682597F2"/>
    <w:rsid w:val="68279EAF"/>
    <w:rsid w:val="683F9C9B"/>
    <w:rsid w:val="68405397"/>
    <w:rsid w:val="6844309A"/>
    <w:rsid w:val="684F0974"/>
    <w:rsid w:val="6852B010"/>
    <w:rsid w:val="686BEE60"/>
    <w:rsid w:val="688C6B95"/>
    <w:rsid w:val="68930A17"/>
    <w:rsid w:val="689A9817"/>
    <w:rsid w:val="68BD8674"/>
    <w:rsid w:val="68C52FB6"/>
    <w:rsid w:val="68C88564"/>
    <w:rsid w:val="68D8999C"/>
    <w:rsid w:val="68E9D3FC"/>
    <w:rsid w:val="68F90F08"/>
    <w:rsid w:val="69114AA0"/>
    <w:rsid w:val="691FAA5F"/>
    <w:rsid w:val="6929F833"/>
    <w:rsid w:val="69448F9B"/>
    <w:rsid w:val="6947F40A"/>
    <w:rsid w:val="6948D98B"/>
    <w:rsid w:val="694D2484"/>
    <w:rsid w:val="694F6330"/>
    <w:rsid w:val="69651FDD"/>
    <w:rsid w:val="696BEF6A"/>
    <w:rsid w:val="69743E2C"/>
    <w:rsid w:val="698015C5"/>
    <w:rsid w:val="698E8D9F"/>
    <w:rsid w:val="69BFDFAC"/>
    <w:rsid w:val="69C2A450"/>
    <w:rsid w:val="69C6A6BF"/>
    <w:rsid w:val="69D81FFB"/>
    <w:rsid w:val="69D93B29"/>
    <w:rsid w:val="69DBF376"/>
    <w:rsid w:val="69E20399"/>
    <w:rsid w:val="69E46917"/>
    <w:rsid w:val="6A022C8B"/>
    <w:rsid w:val="6A03FE02"/>
    <w:rsid w:val="6A0CB909"/>
    <w:rsid w:val="6A146989"/>
    <w:rsid w:val="6A1524E8"/>
    <w:rsid w:val="6A24EC65"/>
    <w:rsid w:val="6A303D1B"/>
    <w:rsid w:val="6A4946D0"/>
    <w:rsid w:val="6A4E4ECD"/>
    <w:rsid w:val="6A65455E"/>
    <w:rsid w:val="6A8C4513"/>
    <w:rsid w:val="6A949CD5"/>
    <w:rsid w:val="6A97D664"/>
    <w:rsid w:val="6AA06FD2"/>
    <w:rsid w:val="6AA392C2"/>
    <w:rsid w:val="6AA87B1C"/>
    <w:rsid w:val="6AB2BA91"/>
    <w:rsid w:val="6ACDAAB1"/>
    <w:rsid w:val="6ADB46C3"/>
    <w:rsid w:val="6AE58A5A"/>
    <w:rsid w:val="6AED0B0D"/>
    <w:rsid w:val="6AF8EF6E"/>
    <w:rsid w:val="6B02D68C"/>
    <w:rsid w:val="6B0D5151"/>
    <w:rsid w:val="6B13FB4A"/>
    <w:rsid w:val="6B214291"/>
    <w:rsid w:val="6B26EF45"/>
    <w:rsid w:val="6B309AC2"/>
    <w:rsid w:val="6B36E386"/>
    <w:rsid w:val="6B500C2F"/>
    <w:rsid w:val="6B6B4B16"/>
    <w:rsid w:val="6B8087F7"/>
    <w:rsid w:val="6B84E188"/>
    <w:rsid w:val="6B8D9833"/>
    <w:rsid w:val="6BB45A37"/>
    <w:rsid w:val="6BC69AD6"/>
    <w:rsid w:val="6BD7023D"/>
    <w:rsid w:val="6C0D1C6B"/>
    <w:rsid w:val="6C1048D9"/>
    <w:rsid w:val="6C1A5268"/>
    <w:rsid w:val="6C27E1AC"/>
    <w:rsid w:val="6C33A6C5"/>
    <w:rsid w:val="6C72B6A5"/>
    <w:rsid w:val="6C73B81F"/>
    <w:rsid w:val="6C7ADA15"/>
    <w:rsid w:val="6C7BAE87"/>
    <w:rsid w:val="6C9B3029"/>
    <w:rsid w:val="6CA924E9"/>
    <w:rsid w:val="6CB17A74"/>
    <w:rsid w:val="6CBDFF67"/>
    <w:rsid w:val="6CC15BDE"/>
    <w:rsid w:val="6CE36CAF"/>
    <w:rsid w:val="6CE51807"/>
    <w:rsid w:val="6CEBFFC4"/>
    <w:rsid w:val="6CF8F85D"/>
    <w:rsid w:val="6D067BC8"/>
    <w:rsid w:val="6D07D337"/>
    <w:rsid w:val="6D0FC0BD"/>
    <w:rsid w:val="6D1AAC59"/>
    <w:rsid w:val="6D291F8E"/>
    <w:rsid w:val="6D2D2C38"/>
    <w:rsid w:val="6D2D6720"/>
    <w:rsid w:val="6D3E7C1E"/>
    <w:rsid w:val="6D409905"/>
    <w:rsid w:val="6D5448AC"/>
    <w:rsid w:val="6D794183"/>
    <w:rsid w:val="6D895E7A"/>
    <w:rsid w:val="6D93A104"/>
    <w:rsid w:val="6DA077B7"/>
    <w:rsid w:val="6DA47BE7"/>
    <w:rsid w:val="6DAB5E92"/>
    <w:rsid w:val="6DB45EC9"/>
    <w:rsid w:val="6DCF1B67"/>
    <w:rsid w:val="6DCF7726"/>
    <w:rsid w:val="6DEE876C"/>
    <w:rsid w:val="6DEF4A47"/>
    <w:rsid w:val="6DF02E22"/>
    <w:rsid w:val="6DFB1077"/>
    <w:rsid w:val="6E074776"/>
    <w:rsid w:val="6E0DDC1A"/>
    <w:rsid w:val="6E10C278"/>
    <w:rsid w:val="6E10EE51"/>
    <w:rsid w:val="6E1B5A42"/>
    <w:rsid w:val="6E1BA662"/>
    <w:rsid w:val="6E2E5791"/>
    <w:rsid w:val="6E300D7A"/>
    <w:rsid w:val="6E3D099D"/>
    <w:rsid w:val="6E3E913C"/>
    <w:rsid w:val="6E4D6E3B"/>
    <w:rsid w:val="6E681E0E"/>
    <w:rsid w:val="6E720C8F"/>
    <w:rsid w:val="6E838653"/>
    <w:rsid w:val="6EC95997"/>
    <w:rsid w:val="6ED2F982"/>
    <w:rsid w:val="6EE7F715"/>
    <w:rsid w:val="6EFFF984"/>
    <w:rsid w:val="6F33D869"/>
    <w:rsid w:val="6F3D48A4"/>
    <w:rsid w:val="6F43C745"/>
    <w:rsid w:val="6F6DB716"/>
    <w:rsid w:val="6F70693C"/>
    <w:rsid w:val="6F75B4C4"/>
    <w:rsid w:val="6F7CDF2E"/>
    <w:rsid w:val="6FA2268F"/>
    <w:rsid w:val="6FA6EF60"/>
    <w:rsid w:val="6FDF6DE5"/>
    <w:rsid w:val="6FE93E9C"/>
    <w:rsid w:val="6FF0F0E9"/>
    <w:rsid w:val="6FF5B870"/>
    <w:rsid w:val="70225BA9"/>
    <w:rsid w:val="70256426"/>
    <w:rsid w:val="70389965"/>
    <w:rsid w:val="7047617F"/>
    <w:rsid w:val="704ED30F"/>
    <w:rsid w:val="7057A835"/>
    <w:rsid w:val="70653DC2"/>
    <w:rsid w:val="707D9032"/>
    <w:rsid w:val="70A48D8A"/>
    <w:rsid w:val="70E32822"/>
    <w:rsid w:val="70E51B45"/>
    <w:rsid w:val="71178D3E"/>
    <w:rsid w:val="7152DC94"/>
    <w:rsid w:val="7156857E"/>
    <w:rsid w:val="718F83E3"/>
    <w:rsid w:val="7192193C"/>
    <w:rsid w:val="719519E8"/>
    <w:rsid w:val="71B7215D"/>
    <w:rsid w:val="71BE4402"/>
    <w:rsid w:val="71CC71CC"/>
    <w:rsid w:val="71D57DE4"/>
    <w:rsid w:val="71D6142E"/>
    <w:rsid w:val="71F3EF0D"/>
    <w:rsid w:val="72080268"/>
    <w:rsid w:val="7215360E"/>
    <w:rsid w:val="721888B1"/>
    <w:rsid w:val="721A5D29"/>
    <w:rsid w:val="7234D7F3"/>
    <w:rsid w:val="72373B20"/>
    <w:rsid w:val="723F6088"/>
    <w:rsid w:val="72506938"/>
    <w:rsid w:val="7256B24F"/>
    <w:rsid w:val="7280227E"/>
    <w:rsid w:val="72936942"/>
    <w:rsid w:val="72AC919F"/>
    <w:rsid w:val="72BF28C0"/>
    <w:rsid w:val="72D16783"/>
    <w:rsid w:val="72DF7051"/>
    <w:rsid w:val="72E6F7AF"/>
    <w:rsid w:val="72E83901"/>
    <w:rsid w:val="72F4C014"/>
    <w:rsid w:val="72FF2BFD"/>
    <w:rsid w:val="7304C70F"/>
    <w:rsid w:val="730BDBC7"/>
    <w:rsid w:val="7313BCAE"/>
    <w:rsid w:val="732514F6"/>
    <w:rsid w:val="732C01C1"/>
    <w:rsid w:val="7345B683"/>
    <w:rsid w:val="735398C3"/>
    <w:rsid w:val="735426AC"/>
    <w:rsid w:val="7355B9B4"/>
    <w:rsid w:val="737273C2"/>
    <w:rsid w:val="739347A6"/>
    <w:rsid w:val="73972EF2"/>
    <w:rsid w:val="73C813FE"/>
    <w:rsid w:val="73D35448"/>
    <w:rsid w:val="73E4AE92"/>
    <w:rsid w:val="73FDB98D"/>
    <w:rsid w:val="740CBC13"/>
    <w:rsid w:val="741F2229"/>
    <w:rsid w:val="74325FEB"/>
    <w:rsid w:val="7436B871"/>
    <w:rsid w:val="74435735"/>
    <w:rsid w:val="746B4EA5"/>
    <w:rsid w:val="747B7A7C"/>
    <w:rsid w:val="74843C79"/>
    <w:rsid w:val="748A2C0E"/>
    <w:rsid w:val="748D2D92"/>
    <w:rsid w:val="749FFAA3"/>
    <w:rsid w:val="74A6E57A"/>
    <w:rsid w:val="74B55DC4"/>
    <w:rsid w:val="74B739C6"/>
    <w:rsid w:val="74C4FD6B"/>
    <w:rsid w:val="74CA2A98"/>
    <w:rsid w:val="74CB62A5"/>
    <w:rsid w:val="74DF20BC"/>
    <w:rsid w:val="74E517C8"/>
    <w:rsid w:val="74E570B9"/>
    <w:rsid w:val="75026B5B"/>
    <w:rsid w:val="751AC9C1"/>
    <w:rsid w:val="751AD2A2"/>
    <w:rsid w:val="753A849E"/>
    <w:rsid w:val="75423577"/>
    <w:rsid w:val="75B641DB"/>
    <w:rsid w:val="75CBC590"/>
    <w:rsid w:val="75DA312A"/>
    <w:rsid w:val="75DB6ABD"/>
    <w:rsid w:val="75F09CAA"/>
    <w:rsid w:val="75F89CD7"/>
    <w:rsid w:val="763A9181"/>
    <w:rsid w:val="763D9BAD"/>
    <w:rsid w:val="76458933"/>
    <w:rsid w:val="764E6F98"/>
    <w:rsid w:val="76541D7B"/>
    <w:rsid w:val="7662D499"/>
    <w:rsid w:val="76739188"/>
    <w:rsid w:val="7674CB7F"/>
    <w:rsid w:val="767B04F8"/>
    <w:rsid w:val="769B90F6"/>
    <w:rsid w:val="76B2EF75"/>
    <w:rsid w:val="76BB246B"/>
    <w:rsid w:val="76E450FE"/>
    <w:rsid w:val="76E70E73"/>
    <w:rsid w:val="76E71574"/>
    <w:rsid w:val="76F06D6D"/>
    <w:rsid w:val="76FAA0A9"/>
    <w:rsid w:val="7713A887"/>
    <w:rsid w:val="774723D2"/>
    <w:rsid w:val="77474122"/>
    <w:rsid w:val="7780ABCE"/>
    <w:rsid w:val="77955659"/>
    <w:rsid w:val="77AA1B75"/>
    <w:rsid w:val="77AF46A2"/>
    <w:rsid w:val="77C1815E"/>
    <w:rsid w:val="77C3E878"/>
    <w:rsid w:val="77D47401"/>
    <w:rsid w:val="77DF6294"/>
    <w:rsid w:val="77F2946B"/>
    <w:rsid w:val="77FF2241"/>
    <w:rsid w:val="78045B86"/>
    <w:rsid w:val="78361B73"/>
    <w:rsid w:val="7838B28A"/>
    <w:rsid w:val="783C9227"/>
    <w:rsid w:val="7866B0CD"/>
    <w:rsid w:val="786BD82F"/>
    <w:rsid w:val="7870AEB5"/>
    <w:rsid w:val="78713B64"/>
    <w:rsid w:val="788F7B6D"/>
    <w:rsid w:val="788F8183"/>
    <w:rsid w:val="78985D50"/>
    <w:rsid w:val="78A0F85F"/>
    <w:rsid w:val="78BBF42A"/>
    <w:rsid w:val="78CC3D50"/>
    <w:rsid w:val="78D12900"/>
    <w:rsid w:val="78DD9323"/>
    <w:rsid w:val="78E46C7B"/>
    <w:rsid w:val="79032E45"/>
    <w:rsid w:val="79048778"/>
    <w:rsid w:val="791A89DF"/>
    <w:rsid w:val="791F4F59"/>
    <w:rsid w:val="792107AD"/>
    <w:rsid w:val="792C1F01"/>
    <w:rsid w:val="794C8C96"/>
    <w:rsid w:val="79A74A7E"/>
    <w:rsid w:val="79B28746"/>
    <w:rsid w:val="79BB0F01"/>
    <w:rsid w:val="79C5AED6"/>
    <w:rsid w:val="79C79352"/>
    <w:rsid w:val="79D90A26"/>
    <w:rsid w:val="79E5DA88"/>
    <w:rsid w:val="79E62243"/>
    <w:rsid w:val="79FA5516"/>
    <w:rsid w:val="7A14C597"/>
    <w:rsid w:val="7A1F1DFD"/>
    <w:rsid w:val="7A1FAF1C"/>
    <w:rsid w:val="7A22F9D3"/>
    <w:rsid w:val="7A49C112"/>
    <w:rsid w:val="7A525261"/>
    <w:rsid w:val="7A57C48B"/>
    <w:rsid w:val="7A5FC359"/>
    <w:rsid w:val="7A642954"/>
    <w:rsid w:val="7A6C49BB"/>
    <w:rsid w:val="7A74867F"/>
    <w:rsid w:val="7A7BCF46"/>
    <w:rsid w:val="7A82FEF3"/>
    <w:rsid w:val="7A88252D"/>
    <w:rsid w:val="7A93487E"/>
    <w:rsid w:val="7AA44DCC"/>
    <w:rsid w:val="7AA7E6D3"/>
    <w:rsid w:val="7AACEAAE"/>
    <w:rsid w:val="7AD369D4"/>
    <w:rsid w:val="7AD38FFD"/>
    <w:rsid w:val="7AD4ADA0"/>
    <w:rsid w:val="7AD85682"/>
    <w:rsid w:val="7AECC038"/>
    <w:rsid w:val="7AF4BC5E"/>
    <w:rsid w:val="7AFE7CB6"/>
    <w:rsid w:val="7B0760D3"/>
    <w:rsid w:val="7B0949CA"/>
    <w:rsid w:val="7B09C47E"/>
    <w:rsid w:val="7B0AFE20"/>
    <w:rsid w:val="7B374CBA"/>
    <w:rsid w:val="7B43B4B5"/>
    <w:rsid w:val="7B4707E9"/>
    <w:rsid w:val="7B4FAEEC"/>
    <w:rsid w:val="7B5BD451"/>
    <w:rsid w:val="7B5D13B8"/>
    <w:rsid w:val="7B62C110"/>
    <w:rsid w:val="7B62CF15"/>
    <w:rsid w:val="7B75B29A"/>
    <w:rsid w:val="7BCBCBFE"/>
    <w:rsid w:val="7BDAFEF1"/>
    <w:rsid w:val="7BF394EC"/>
    <w:rsid w:val="7BF90F5E"/>
    <w:rsid w:val="7C092DA4"/>
    <w:rsid w:val="7C168323"/>
    <w:rsid w:val="7C19B3B2"/>
    <w:rsid w:val="7C401E57"/>
    <w:rsid w:val="7C64AEBC"/>
    <w:rsid w:val="7C8E264B"/>
    <w:rsid w:val="7C9783B3"/>
    <w:rsid w:val="7CB38F0C"/>
    <w:rsid w:val="7CC40A88"/>
    <w:rsid w:val="7CD530EF"/>
    <w:rsid w:val="7CEB1508"/>
    <w:rsid w:val="7CF15A8E"/>
    <w:rsid w:val="7CF7E9CA"/>
    <w:rsid w:val="7D1FA75E"/>
    <w:rsid w:val="7D201110"/>
    <w:rsid w:val="7D2F3BE8"/>
    <w:rsid w:val="7D32B2B9"/>
    <w:rsid w:val="7D47D9C7"/>
    <w:rsid w:val="7D51BE3D"/>
    <w:rsid w:val="7D5B6EBC"/>
    <w:rsid w:val="7D726695"/>
    <w:rsid w:val="7D77BA9B"/>
    <w:rsid w:val="7D83F195"/>
    <w:rsid w:val="7D9780FA"/>
    <w:rsid w:val="7DA370F2"/>
    <w:rsid w:val="7DBA4FD7"/>
    <w:rsid w:val="7DD93225"/>
    <w:rsid w:val="7DE8144B"/>
    <w:rsid w:val="7DED8876"/>
    <w:rsid w:val="7E007F1D"/>
    <w:rsid w:val="7E00D0D5"/>
    <w:rsid w:val="7E2D5859"/>
    <w:rsid w:val="7E33D574"/>
    <w:rsid w:val="7E4A69A8"/>
    <w:rsid w:val="7E54D36B"/>
    <w:rsid w:val="7E6761BC"/>
    <w:rsid w:val="7E7C7B3A"/>
    <w:rsid w:val="7EBC78EA"/>
    <w:rsid w:val="7EC03586"/>
    <w:rsid w:val="7ECE2F86"/>
    <w:rsid w:val="7EDA89E4"/>
    <w:rsid w:val="7EED040D"/>
    <w:rsid w:val="7EFF486C"/>
    <w:rsid w:val="7F04F5F0"/>
    <w:rsid w:val="7F19D948"/>
    <w:rsid w:val="7F1BF641"/>
    <w:rsid w:val="7F1C8FD8"/>
    <w:rsid w:val="7F2B401C"/>
    <w:rsid w:val="7F3B7362"/>
    <w:rsid w:val="7F4E1C23"/>
    <w:rsid w:val="7F6E1660"/>
    <w:rsid w:val="7F7C81B5"/>
    <w:rsid w:val="7F8DE71C"/>
    <w:rsid w:val="7F90E776"/>
    <w:rsid w:val="7FC964D5"/>
    <w:rsid w:val="7FD8B4F5"/>
    <w:rsid w:val="7FE63A09"/>
    <w:rsid w:val="7FE9B360"/>
    <w:rsid w:val="7FF16853"/>
    <w:rsid w:val="7FF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AE02D7"/>
  <w15:docId w15:val="{569D2ED7-5DD9-4A34-BDF7-11D1A136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5CD9"/>
    <w:rPr>
      <w:rFonts w:eastAsia="Times New Roman"/>
      <w:lang w:val="en-GB" w:eastAsia="en-US"/>
    </w:rPr>
  </w:style>
  <w:style w:type="paragraph" w:styleId="Nadpis1">
    <w:name w:val="heading 1"/>
    <w:basedOn w:val="Normln"/>
    <w:next w:val="Normln"/>
    <w:link w:val="Nadpis1Char"/>
    <w:qFormat/>
    <w:rsid w:val="00FF1B55"/>
    <w:pPr>
      <w:keepNext/>
      <w:spacing w:before="360" w:after="120"/>
      <w:outlineLvl w:val="0"/>
    </w:pPr>
    <w:rPr>
      <w:rFonts w:ascii="Arial" w:hAnsi="Arial"/>
      <w:b/>
      <w:color w:val="7F7F7F" w:themeColor="text1" w:themeTint="80"/>
      <w:kern w:val="28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733FB"/>
    <w:pPr>
      <w:tabs>
        <w:tab w:val="center" w:pos="4153"/>
        <w:tab w:val="right" w:pos="8306"/>
      </w:tabs>
    </w:pPr>
  </w:style>
  <w:style w:type="table" w:styleId="Mkatabulky">
    <w:name w:val="Table Grid"/>
    <w:basedOn w:val="Normlntabulka"/>
    <w:rsid w:val="007733F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71577C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71577C"/>
    <w:rPr>
      <w:sz w:val="16"/>
      <w:szCs w:val="16"/>
    </w:rPr>
  </w:style>
  <w:style w:type="paragraph" w:styleId="Textkomente">
    <w:name w:val="annotation text"/>
    <w:basedOn w:val="Normln"/>
    <w:semiHidden/>
    <w:rsid w:val="0071577C"/>
  </w:style>
  <w:style w:type="paragraph" w:styleId="Pedmtkomente">
    <w:name w:val="annotation subject"/>
    <w:basedOn w:val="Textkomente"/>
    <w:next w:val="Textkomente"/>
    <w:semiHidden/>
    <w:rsid w:val="0071577C"/>
    <w:rPr>
      <w:b/>
      <w:bCs/>
    </w:rPr>
  </w:style>
  <w:style w:type="paragraph" w:customStyle="1" w:styleId="JLLPRbodytext">
    <w:name w:val="JLL_PR body text"/>
    <w:rsid w:val="00DF6E48"/>
    <w:pPr>
      <w:spacing w:after="140" w:line="320" w:lineRule="exact"/>
      <w:jc w:val="both"/>
    </w:pPr>
    <w:rPr>
      <w:rFonts w:ascii="Arial Narrow" w:eastAsia="Times New Roman" w:hAnsi="Arial Narrow"/>
      <w:sz w:val="23"/>
      <w:szCs w:val="24"/>
      <w:lang w:val="en-GB" w:eastAsia="en-GB"/>
    </w:rPr>
  </w:style>
  <w:style w:type="paragraph" w:styleId="Zpat">
    <w:name w:val="footer"/>
    <w:basedOn w:val="Normln"/>
    <w:link w:val="ZpatChar"/>
    <w:rsid w:val="00242A5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2A56"/>
    <w:rPr>
      <w:rFonts w:eastAsia="Times New Roman"/>
      <w:lang w:val="en-GB" w:eastAsia="en-US"/>
    </w:rPr>
  </w:style>
  <w:style w:type="paragraph" w:styleId="Normlnweb">
    <w:name w:val="Normal (Web)"/>
    <w:basedOn w:val="Normln"/>
    <w:uiPriority w:val="99"/>
    <w:unhideWhenUsed/>
    <w:rsid w:val="002666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Hypertextovodkaz">
    <w:name w:val="Hyperlink"/>
    <w:basedOn w:val="Standardnpsmoodstavce"/>
    <w:unhideWhenUsed/>
    <w:rsid w:val="00D24FE8"/>
    <w:rPr>
      <w:color w:val="0000FF" w:themeColor="hyperlink"/>
      <w:u w:val="single"/>
    </w:rPr>
  </w:style>
  <w:style w:type="character" w:styleId="Sledovanodkaz">
    <w:name w:val="FollowedHyperlink"/>
    <w:basedOn w:val="Standardnpsmoodstavce"/>
    <w:semiHidden/>
    <w:unhideWhenUsed/>
    <w:rsid w:val="00D24FE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C038D"/>
    <w:pPr>
      <w:ind w:left="720"/>
      <w:contextualSpacing/>
    </w:pPr>
  </w:style>
  <w:style w:type="paragraph" w:styleId="Revize">
    <w:name w:val="Revision"/>
    <w:hidden/>
    <w:uiPriority w:val="99"/>
    <w:semiHidden/>
    <w:rsid w:val="00227DA7"/>
    <w:rPr>
      <w:rFonts w:eastAsia="Times New Roman"/>
      <w:lang w:val="en-GB" w:eastAsia="en-US"/>
    </w:rPr>
  </w:style>
  <w:style w:type="character" w:customStyle="1" w:styleId="Nadpis1Char">
    <w:name w:val="Nadpis 1 Char"/>
    <w:basedOn w:val="Standardnpsmoodstavce"/>
    <w:link w:val="Nadpis1"/>
    <w:rsid w:val="00FF1B55"/>
    <w:rPr>
      <w:rFonts w:ascii="Arial" w:eastAsia="Times New Roman" w:hAnsi="Arial"/>
      <w:b/>
      <w:color w:val="7F7F7F" w:themeColor="text1" w:themeTint="80"/>
      <w:kern w:val="28"/>
      <w:sz w:val="24"/>
      <w:lang w:val="en-GB" w:eastAsia="en-US"/>
    </w:rPr>
  </w:style>
  <w:style w:type="character" w:styleId="Nzevknihy">
    <w:name w:val="Book Title"/>
    <w:basedOn w:val="Standardnpsmoodstavce"/>
    <w:uiPriority w:val="33"/>
    <w:qFormat/>
    <w:rsid w:val="00BA29D4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4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4E12"/>
    <w:rPr>
      <w:rFonts w:ascii="Courier New" w:eastAsia="Times New Roman" w:hAnsi="Courier New" w:cs="Courier New"/>
    </w:rPr>
  </w:style>
  <w:style w:type="character" w:customStyle="1" w:styleId="y2iqfc">
    <w:name w:val="y2iqfc"/>
    <w:basedOn w:val="Standardnpsmoodstavce"/>
    <w:rsid w:val="00864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2523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65898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51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industrialresearchforum.cz/" TargetMode="External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3c823-c8e5-4558-a031-867f95ca9115">
      <Terms xmlns="http://schemas.microsoft.com/office/infopath/2007/PartnerControls"/>
    </lcf76f155ced4ddcb4097134ff3c332f>
    <TaxCatchAll xmlns="18c12310-cec0-45af-89e4-4278154c9cc2" xsi:nil="true"/>
    <SharedWithUsers xmlns="18c12310-cec0-45af-89e4-4278154c9cc2">
      <UserInfo>
        <DisplayName>Michaela Sedlbauerova/CZE</DisplayName>
        <AccountId>39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7" ma:contentTypeDescription="Vytvoří nový dokument" ma:contentTypeScope="" ma:versionID="b7577fce7baacbed1a778c3a703ac2db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bbe729302ce6fcac4303a14c83bf04be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F6020-E3C7-433A-AA38-6DA48506499D}">
  <ds:schemaRefs>
    <ds:schemaRef ds:uri="http://schemas.microsoft.com/office/2006/metadata/properties"/>
    <ds:schemaRef ds:uri="http://schemas.microsoft.com/office/infopath/2007/PartnerControls"/>
    <ds:schemaRef ds:uri="aa226f59-d688-4c38-802e-27b7b495015b"/>
    <ds:schemaRef ds:uri="50703b21-1830-4b86-8202-d1d80a8a2cd8"/>
  </ds:schemaRefs>
</ds:datastoreItem>
</file>

<file path=customXml/itemProps2.xml><?xml version="1.0" encoding="utf-8"?>
<ds:datastoreItem xmlns:ds="http://schemas.openxmlformats.org/officeDocument/2006/customXml" ds:itemID="{1CFDFC53-AD00-4BE6-97F2-9BCC05A3A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040D66-2F31-4FA2-8C22-38782DE67E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3386B-0975-464B-B7F5-42C6AF23DCC4}"/>
</file>

<file path=docMetadata/LabelInfo.xml><?xml version="1.0" encoding="utf-8"?>
<clbl:labelList xmlns:clbl="http://schemas.microsoft.com/office/2020/mipLabelMetadata">
  <clbl:label id="{0159e9d0-09a0-4edf-96ba-a3deea363c28}" enabled="0" method="" siteId="{0159e9d0-09a0-4edf-96ba-a3deea363c28}" removed="1"/>
  <clbl:label id="{46c5178e-a0f4-4f4d-8c40-9598e3d11860}" enabled="0" method="" siteId="{46c5178e-a0f4-4f4d-8c40-9598e3d1186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1482</Words>
  <Characters>8453</Characters>
  <Application>Microsoft Office Word</Application>
  <DocSecurity>2</DocSecurity>
  <Lines>70</Lines>
  <Paragraphs>19</Paragraphs>
  <ScaleCrop>false</ScaleCrop>
  <Company>Jones Lang LaSalle</Company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Final PR</dc:title>
  <dc:subject/>
  <dc:creator>PRCOM</dc:creator>
  <cp:keywords/>
  <cp:lastModifiedBy>Denisa Kolaříková</cp:lastModifiedBy>
  <cp:revision>2</cp:revision>
  <cp:lastPrinted>2020-07-25T01:25:00Z</cp:lastPrinted>
  <dcterms:created xsi:type="dcterms:W3CDTF">2024-01-24T09:34:00Z</dcterms:created>
  <dcterms:modified xsi:type="dcterms:W3CDTF">2024-01-24T09:34:00Z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</Properties>
</file>