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D03754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  <w:r w:rsidRPr="00F334A8">
        <w:rPr>
          <w:rFonts w:ascii="Helvetica Neue Light" w:eastAsia="Arial Nova" w:hAnsi="Helvetica Neue Light" w:cs="Arial Nova"/>
          <w:sz w:val="22"/>
          <w:szCs w:val="22"/>
          <w:lang w:val="cs-CZ"/>
        </w:rPr>
        <w:t>TISKOVÁ ZPRÁVA</w:t>
      </w:r>
    </w:p>
    <w:p w14:paraId="72E78773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</w:p>
    <w:p w14:paraId="37444362" w14:textId="325BBBD3" w:rsidR="00F334A8" w:rsidRPr="00F334A8" w:rsidRDefault="0028557B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32"/>
          <w:szCs w:val="32"/>
          <w:lang w:val="cs-CZ"/>
        </w:rPr>
      </w:pP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Martin Řezanina se stal partnerem skupiny Realism</w:t>
      </w:r>
    </w:p>
    <w:p w14:paraId="7A2A4E95" w14:textId="77777777" w:rsidR="00F334A8" w:rsidRPr="00F334A8" w:rsidRDefault="00F334A8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50D9E323" w14:textId="2D2ECBAD" w:rsidR="00F334A8" w:rsidRPr="0016398C" w:rsidRDefault="00E25124" w:rsidP="54CCF448">
      <w:pPr>
        <w:spacing w:line="276" w:lineRule="auto"/>
        <w:ind w:left="360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  <w:r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- </w:t>
      </w:r>
      <w:r w:rsidR="0061736F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Martin Řezanina </w:t>
      </w:r>
      <w:r w:rsidR="00E52C2A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se po Tomáši Staříkovi stal </w:t>
      </w:r>
      <w:r w:rsidR="00482852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dalším </w:t>
      </w:r>
      <w:r w:rsidR="00E52C2A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partnerem skupiny Realism. </w:t>
      </w:r>
      <w:r w:rsidR="00A94962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Developerskou společnost</w:t>
      </w:r>
      <w:r w:rsidR="00E52C2A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posílil před rokem, a to v reakci na </w:t>
      </w:r>
      <w:r w:rsidR="00C544B7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expanzi </w:t>
      </w:r>
      <w:r w:rsidR="00267081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firmy </w:t>
      </w:r>
      <w:r w:rsidR="00C544B7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a </w:t>
      </w:r>
      <w:r w:rsidR="004F22F6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chystané </w:t>
      </w:r>
      <w:r w:rsidR="00E52C2A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akvizice. Nově se bude podílet na všech </w:t>
      </w:r>
      <w:r w:rsidR="00000240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klíčových </w:t>
      </w:r>
      <w:r w:rsidR="00E52C2A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rozhodnutích, na rozvoji firemní strategie a tvorbě identity. Nadále vede developerský tým a soustředí se na připravované i plánované projekty. -</w:t>
      </w:r>
    </w:p>
    <w:p w14:paraId="45065A99" w14:textId="77777777" w:rsidR="00F334A8" w:rsidRPr="00F334A8" w:rsidRDefault="00F334A8" w:rsidP="0067320E">
      <w:pPr>
        <w:spacing w:line="276" w:lineRule="auto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5F6E4D42" w14:textId="6D2C66FA" w:rsidR="0028557B" w:rsidRDefault="00F334A8" w:rsidP="00CA430F">
      <w:pPr>
        <w:spacing w:line="276" w:lineRule="auto"/>
        <w:jc w:val="both"/>
      </w:pPr>
      <w:r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Praha, </w:t>
      </w:r>
      <w:r w:rsidR="009C10AD"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2</w:t>
      </w:r>
      <w:r w:rsidR="00C71C2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9</w:t>
      </w:r>
      <w:r w:rsidR="00E63729"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</w:t>
      </w:r>
      <w:r w:rsidR="009C10AD"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září </w:t>
      </w:r>
      <w:r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2020</w:t>
      </w:r>
      <w:r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– </w:t>
      </w:r>
      <w:r w:rsidR="0028557B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Martin Řezanina 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do </w:t>
      </w:r>
      <w:r w:rsidR="00A037A3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skupiny 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Realism </w:t>
      </w:r>
      <w:r w:rsidR="00E52C2A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nastoupil v létě 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2019, aby řídil </w:t>
      </w:r>
      <w:r w:rsidR="000002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oddělení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developmentu, </w:t>
      </w:r>
      <w:r w:rsidR="000002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jeho expanzi formou personálního náboru 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a </w:t>
      </w:r>
      <w:r w:rsidR="000002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práci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na </w:t>
      </w:r>
      <w:r w:rsidR="000002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přípravě 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nových projekt</w:t>
      </w:r>
      <w:r w:rsidR="0000024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ů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  <w:r w:rsidR="00E52C2A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251F1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„</w:t>
      </w:r>
      <w:r w:rsidR="00E52C2A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Za rok působení </w:t>
      </w:r>
      <w:r w:rsidR="00ED5677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se </w:t>
      </w:r>
      <w:r w:rsidR="00261567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potvrdily 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jak </w:t>
      </w:r>
      <w:r w:rsidR="009A2BB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jeho bohaté 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profes</w:t>
      </w:r>
      <w:r w:rsidR="009A2BB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ní </w:t>
      </w:r>
      <w:r w:rsidR="00585DEE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zkušenosti a dovednosti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, tak lidsk</w:t>
      </w:r>
      <w:r w:rsidR="00585DEE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é kvality a přístup. </w:t>
      </w:r>
      <w:r w:rsidR="00AA6C1D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Pod jeho vedením se </w:t>
      </w:r>
      <w:r w:rsidR="00591CF9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zefektivnila práce </w:t>
      </w:r>
      <w:r w:rsidR="000002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projektového </w:t>
      </w:r>
      <w:r w:rsidR="00591CF9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týmu</w:t>
      </w:r>
      <w:r w:rsidR="00C82BA8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a výrazně přispěl </w:t>
      </w:r>
      <w:r w:rsidR="00EF7B4E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i </w:t>
      </w:r>
      <w:r w:rsidR="00C82BA8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k</w:t>
      </w:r>
      <w:r w:rsidR="00EF7B4E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 rozvoji celé firmy. </w:t>
      </w:r>
      <w:r w:rsidR="00923A1D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</w:t>
      </w:r>
      <w:r w:rsidR="00EF7B4E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roto </w:t>
      </w:r>
      <w:r w:rsidR="00923A1D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se nyní 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oficiálně stává partnerem skupiny Realism.</w:t>
      </w:r>
      <w:r w:rsidR="0061736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6650AE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Martin nadále povede </w:t>
      </w:r>
      <w:r w:rsidR="0000024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oddělení developmentu</w:t>
      </w:r>
      <w:r w:rsidR="00ED1B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, ale nově se 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bude podílet na celkové firemní strategii</w:t>
      </w:r>
      <w:r w:rsidR="00ED1B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a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na tvorbě identity</w:t>
      </w:r>
      <w:r w:rsidR="0061736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skupiny. Počítáme s jeho vlivem na</w:t>
      </w:r>
      <w:r w:rsidR="0028557B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61736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všechna důležitá rozhodnutí, která před sebou máme,</w:t>
      </w:r>
      <w:r w:rsidR="008F23A2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“</w:t>
      </w:r>
      <w:r w:rsidR="0061736F" w:rsidRPr="5ABDCBFA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61736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uvádí Martin Hubinger, majitel </w:t>
      </w:r>
      <w:r w:rsidR="00186181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skupiny </w:t>
      </w:r>
      <w:r w:rsidR="0061736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Realism.</w:t>
      </w:r>
      <w:r w:rsidR="0061736F">
        <w:t xml:space="preserve"> </w:t>
      </w:r>
    </w:p>
    <w:p w14:paraId="4B68567E" w14:textId="77777777" w:rsidR="00251F1F" w:rsidRPr="00251F1F" w:rsidRDefault="00251F1F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5E99606E" w14:textId="7AF4F456" w:rsidR="0028557B" w:rsidRPr="00251F1F" w:rsidRDefault="00CA430F" w:rsidP="5ABDCBFA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Nový partner Realism </w:t>
      </w:r>
      <w:r w:rsidR="00251F1F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vystudoval Fakultu stavební </w:t>
      </w:r>
      <w:r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Č</w:t>
      </w:r>
      <w:r w:rsidR="00D343BC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VUT </w:t>
      </w:r>
      <w:r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 Praze</w:t>
      </w:r>
      <w:r w:rsidR="0028557B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 má za sebou mnohaleté zkušenosti s vedením projektových týmů a </w:t>
      </w:r>
      <w:r w:rsidR="004016D6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 </w:t>
      </w:r>
      <w:r w:rsidR="0028557B"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vytvářením developerských strategií. Přes 10 let pracoval pro Unibail-Rodamco, evropského lídra v oboru komerčních nemovitostí, kde odpovídal za rozšíření a renovace Centra Černý Most a Centra Chodov. Z pozice vedoucího projektu měl následně odpovědnost za dva polyfunkční developerské projekty nadnárodního koncernu HB Reavis v České republice.</w:t>
      </w:r>
    </w:p>
    <w:p w14:paraId="6296F2F1" w14:textId="77777777" w:rsidR="009A04BB" w:rsidRPr="00F334A8" w:rsidRDefault="009A04BB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16F9EB92" w14:textId="77777777" w:rsidR="00F334A8" w:rsidRPr="00F334A8" w:rsidRDefault="00F334A8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1758BAD7" w14:textId="77777777" w:rsidR="005A0576" w:rsidRDefault="005A0576">
      <w:pP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br w:type="page"/>
      </w:r>
    </w:p>
    <w:p w14:paraId="24132240" w14:textId="450CCE72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lastRenderedPageBreak/>
        <w:t>POZNÁMKA PRO EDITORY</w:t>
      </w:r>
    </w:p>
    <w:p w14:paraId="0D15C8D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17C6C6E9" w14:textId="4928EED0" w:rsidR="00F334A8" w:rsidRPr="00877EA7" w:rsidRDefault="00F334A8" w:rsidP="00ED2197">
      <w:pPr>
        <w:spacing w:line="276" w:lineRule="auto"/>
        <w:jc w:val="center"/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„ISMUS nelze vykládat čistě jako soubor uměleckých směrů. Je to v první řadě komplex individuálních způsobů smýšlení, filozofických východisek a společenských postojů. Projekty pod značkou Realis</w:t>
      </w:r>
      <w:r w:rsidR="00B96BD3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m reprezentují zcela unikátní a </w:t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individuální ISMUS. Souhrn rysů a vlastností, se kterým se nemusí ztotožnit všichni, ale ti, kteří ano, pro ty to bude to REAL, to pravé. Stejně jako je jediný a pravý jejich život samotný.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 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br/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Z těchto úvah a názorů plyne způsob, jakým tvoříme naše projekty a pro jaké klienty a partnery zde jsme.“</w:t>
      </w:r>
    </w:p>
    <w:p w14:paraId="3FC9943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3347C4F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noProof/>
          <w:color w:val="D8B78A"/>
          <w:sz w:val="22"/>
          <w:szCs w:val="22"/>
          <w:u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1EFF" wp14:editId="31C70FE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320000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8B78A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8D79C96">
              <v:line id="Přímá spojnice 5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d8b78a" strokeweight=".5pt" from="0,6.2pt" to="340.15pt,6.2pt" w14:anchorId="642ED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">
                <v:stroke joinstyle="miter"/>
                <w10:wrap anchorx="margin"/>
              </v:line>
            </w:pict>
          </mc:Fallback>
        </mc:AlternateContent>
      </w:r>
    </w:p>
    <w:p w14:paraId="635C2067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6054061A" w14:textId="4AE98089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Developerská skupina Realism [výslovnost: 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ˈ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ə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ˌ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l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zəm] (dříve T.E) se soustředí na </w:t>
      </w:r>
      <w:r w:rsidR="00000240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realizaci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osobitých projektů odrážejících specifický životní styl svých obyvatel či uživatelů. Značka Realism zastřešuje skrze činnost specializovaných společností hned čtyři segmenty realitního byznysu – development pozemků a projektový management, realizaci staveb, investice do nemovitostí a asset management. Cílem je pokrývat všechna hlavní odvětví nemovitostního trhu a poskytovat tak kompletní servis – od investice přes přípr</w:t>
      </w:r>
      <w:r w:rsidR="00B96BD3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avu projektu a řízení stavby až 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po následnou správu portfolia.</w:t>
      </w:r>
    </w:p>
    <w:p w14:paraId="127B08D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150FAB9A" w14:textId="480007FB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Skupina Realism 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dosud zrealizovala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projekty Barrandovská zahrada, Truhlárna, Milhouse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,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Sakura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a Bleriot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. </w:t>
      </w:r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Formou prodeje projektu s vydaným stavebním povolením dokončila Barrandez-vous.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Sakura je první rezidencí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Česku pracující s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principem visutých zahrad. Byla nominována mezi šest finalistů kategorie Project of the Future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rámci světově největší architektonické soutěže WAN Awards. Zařadila se také mezi šestnáct nejlepších staveb světa v</w:t>
      </w:r>
      <w:r w:rsidR="007D371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kategorii Residential – Future Project mezinárodní soutěže World Architecture Festival. Dalším úspěšným projektem skupiny Realism je rezidence Truhlárna, která se stala vítězem v kategorii Rezidenční projekty menšího rozsahu soutěže Best of Realty 2018. V ročníku 2019 developer prvenství obhájil s rezidencí Barrandovská zahrada.</w:t>
      </w:r>
    </w:p>
    <w:p w14:paraId="1536F7F5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78D330A4" w14:textId="2F0DE32A" w:rsidR="00F334A8" w:rsidRPr="00877EA7" w:rsidRDefault="009642B3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Skupina</w:t>
      </w:r>
      <w:r w:rsidR="003936AE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aktuálně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rozvíjí několik velkých územních celků v Praze a Brně čítajících dohromady zhruba </w:t>
      </w:r>
      <w:r w:rsidR="003936AE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1 7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00 bytů. Pracuje také na nových akvizicích. Ve střednědobém horizontu plánuje expanzi do</w:t>
      </w:r>
      <w:r w:rsidR="00F334A8"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 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zahraničí.</w:t>
      </w:r>
    </w:p>
    <w:p w14:paraId="58FDFE1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3096B3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Více informací naleznete na webových stránkách </w:t>
      </w:r>
      <w:hyperlink r:id="rId8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www.realism.cz</w:t>
        </w:r>
      </w:hyperlink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 a na tiskovém středisku </w:t>
      </w:r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www.</w:t>
      </w:r>
      <w:hyperlink r:id="rId9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crestcom</w:t>
        </w:r>
      </w:hyperlink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.cz.</w:t>
      </w:r>
    </w:p>
    <w:p w14:paraId="295BBE9B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778E28FC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Pro další informace se prosím obraťte na:</w:t>
      </w:r>
    </w:p>
    <w:p w14:paraId="23C73D24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D814FA4" w14:textId="213D7104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Crest Communications</w:t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Realism</w:t>
      </w:r>
    </w:p>
    <w:p w14:paraId="54D91DF2" w14:textId="5EB001AF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Marcela Kukaňová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Adéla Vaverová</w:t>
      </w:r>
    </w:p>
    <w:p w14:paraId="285E9ED0" w14:textId="6D39D512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+420 731 613</w:t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 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618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+420 721 522 216</w:t>
      </w:r>
    </w:p>
    <w:p w14:paraId="50FF597E" w14:textId="6CC946D4" w:rsidR="00F334A8" w:rsidRPr="00F334A8" w:rsidRDefault="00C71C28" w:rsidP="00ED2197">
      <w:pPr>
        <w:spacing w:line="276" w:lineRule="auto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hyperlink r:id="rId10" w:history="1">
        <w:r w:rsidR="00F334A8"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marcela.kukanova@crestcom.cz</w:t>
        </w:r>
      </w:hyperlink>
      <w:r w:rsidR="00F334A8"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color="2F5496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5A0576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hyperlink r:id="rId11" w:history="1">
        <w:r w:rsidR="009C10AD" w:rsidRPr="00DB3FB7">
          <w:rPr>
            <w:rStyle w:val="Hypertextovodkaz"/>
            <w:rFonts w:ascii="Helvetica Neue Light" w:eastAsia="Calibri Light" w:hAnsi="Helvetica Neue Light" w:cs="Calibri Light"/>
            <w:sz w:val="22"/>
            <w:szCs w:val="22"/>
            <w:lang w:val="cs-CZ" w:eastAsia="cs-CZ"/>
          </w:rPr>
          <w:t>adela.vaverova@realism.cz</w:t>
        </w:r>
      </w:hyperlink>
    </w:p>
    <w:p w14:paraId="4F008126" w14:textId="5CB9516F" w:rsidR="0063360A" w:rsidRPr="00F334A8" w:rsidRDefault="0063360A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441593BE" w14:textId="77777777" w:rsidR="00F334A8" w:rsidRPr="00F334A8" w:rsidRDefault="00F334A8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37BDABF6" w14:textId="4CFDD916" w:rsidR="007F5D60" w:rsidRPr="00F334A8" w:rsidRDefault="007F5D60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sectPr w:rsidR="007F5D60" w:rsidRPr="00F334A8" w:rsidSect="00DA7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60" w:right="720" w:bottom="1440" w:left="897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DB35" w14:textId="77777777" w:rsidR="00080DE1" w:rsidRDefault="00080DE1">
      <w:r>
        <w:separator/>
      </w:r>
    </w:p>
  </w:endnote>
  <w:endnote w:type="continuationSeparator" w:id="0">
    <w:p w14:paraId="09A978B3" w14:textId="77777777" w:rsidR="00080DE1" w:rsidRDefault="0008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Medium"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E245B" w14:textId="77777777" w:rsidR="00F87AA2" w:rsidRDefault="00F87A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D4594" w14:textId="500C1194" w:rsidR="0063360A" w:rsidRPr="009F3270" w:rsidRDefault="009F3270" w:rsidP="009F3270">
    <w:pPr>
      <w:pStyle w:val="Zpat"/>
      <w:spacing w:line="276" w:lineRule="auto"/>
      <w:rPr>
        <w:rFonts w:asciiTheme="majorHAnsi" w:hAnsiTheme="majorHAnsi" w:cstheme="majorHAnsi"/>
        <w:color w:val="BD9F78"/>
        <w:sz w:val="14"/>
        <w:szCs w:val="16"/>
      </w:rPr>
    </w:pPr>
    <w:r>
      <w:rPr>
        <w:rFonts w:asciiTheme="majorHAnsi" w:hAnsiTheme="majorHAnsi" w:cstheme="majorHAnsi"/>
        <w:noProof/>
        <w:color w:val="194C69"/>
        <w:sz w:val="16"/>
        <w:lang w:val="cs-CZ" w:eastAsia="cs-CZ"/>
      </w:rPr>
      <w:drawing>
        <wp:anchor distT="0" distB="0" distL="114300" distR="114300" simplePos="0" relativeHeight="251659264" behindDoc="1" locked="0" layoutInCell="1" allowOverlap="1" wp14:anchorId="1E18B2AC" wp14:editId="0F05769D">
          <wp:simplePos x="0" y="0"/>
          <wp:positionH relativeFrom="page">
            <wp:posOffset>-6350</wp:posOffset>
          </wp:positionH>
          <wp:positionV relativeFrom="paragraph">
            <wp:posOffset>-41910</wp:posOffset>
          </wp:positionV>
          <wp:extent cx="7559998" cy="1198220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lism_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1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CF006" w14:textId="7B19430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132E54A5" w14:textId="7371E86C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73EE770F" w14:textId="1E5A7629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0F73B22D" w14:textId="6487336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31CCB696" w14:textId="77777777" w:rsidR="009F3270" w:rsidRPr="00980D8C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EC7E" w14:textId="77777777" w:rsidR="00F87AA2" w:rsidRDefault="00F87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8837D" w14:textId="77777777" w:rsidR="00080DE1" w:rsidRDefault="00080DE1">
      <w:r>
        <w:separator/>
      </w:r>
    </w:p>
  </w:footnote>
  <w:footnote w:type="continuationSeparator" w:id="0">
    <w:p w14:paraId="40C98C3D" w14:textId="77777777" w:rsidR="00080DE1" w:rsidRDefault="0008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C84A" w14:textId="77777777" w:rsidR="00F87AA2" w:rsidRDefault="00F87A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3078A" w14:textId="77777777" w:rsidR="0063360A" w:rsidRDefault="002176E5">
    <w:r w:rsidRPr="002176E5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9D1F672" wp14:editId="79A37573">
          <wp:simplePos x="0" y="0"/>
          <wp:positionH relativeFrom="column">
            <wp:posOffset>4109720</wp:posOffset>
          </wp:positionH>
          <wp:positionV relativeFrom="paragraph">
            <wp:posOffset>-444500</wp:posOffset>
          </wp:positionV>
          <wp:extent cx="2880995" cy="134620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00" b="87243"/>
                  <a:stretch/>
                </pic:blipFill>
                <pic:spPr bwMode="auto">
                  <a:xfrm>
                    <a:off x="0" y="0"/>
                    <a:ext cx="2880995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4EC63" w14:textId="77777777" w:rsidR="0063360A" w:rsidRDefault="006336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36EE3" w14:textId="77777777" w:rsidR="00F87AA2" w:rsidRDefault="00F87A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B5B3B"/>
    <w:multiLevelType w:val="hybridMultilevel"/>
    <w:tmpl w:val="1B668890"/>
    <w:lvl w:ilvl="0" w:tplc="A4086188">
      <w:numFmt w:val="bullet"/>
      <w:lvlText w:val="-"/>
      <w:lvlJc w:val="left"/>
      <w:pPr>
        <w:ind w:left="72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A"/>
    <w:rsid w:val="00000240"/>
    <w:rsid w:val="00012D1D"/>
    <w:rsid w:val="00015AD5"/>
    <w:rsid w:val="00016A60"/>
    <w:rsid w:val="000423C0"/>
    <w:rsid w:val="0004545D"/>
    <w:rsid w:val="00056B15"/>
    <w:rsid w:val="0007081A"/>
    <w:rsid w:val="0007672F"/>
    <w:rsid w:val="0007744B"/>
    <w:rsid w:val="00080DE1"/>
    <w:rsid w:val="000814EF"/>
    <w:rsid w:val="000906A6"/>
    <w:rsid w:val="000A1FC0"/>
    <w:rsid w:val="000B1E6D"/>
    <w:rsid w:val="000C042D"/>
    <w:rsid w:val="000C323A"/>
    <w:rsid w:val="000F5C0E"/>
    <w:rsid w:val="00133B7B"/>
    <w:rsid w:val="001414C4"/>
    <w:rsid w:val="00144820"/>
    <w:rsid w:val="00154766"/>
    <w:rsid w:val="0016398C"/>
    <w:rsid w:val="00165F03"/>
    <w:rsid w:val="001753D4"/>
    <w:rsid w:val="00185533"/>
    <w:rsid w:val="00186181"/>
    <w:rsid w:val="00197D1F"/>
    <w:rsid w:val="001B7435"/>
    <w:rsid w:val="002150CD"/>
    <w:rsid w:val="002176E5"/>
    <w:rsid w:val="0021776E"/>
    <w:rsid w:val="0022190C"/>
    <w:rsid w:val="0022791F"/>
    <w:rsid w:val="0023438B"/>
    <w:rsid w:val="00243CA5"/>
    <w:rsid w:val="00251F1F"/>
    <w:rsid w:val="00261567"/>
    <w:rsid w:val="00261F40"/>
    <w:rsid w:val="00267081"/>
    <w:rsid w:val="00271054"/>
    <w:rsid w:val="00281B4E"/>
    <w:rsid w:val="002843F4"/>
    <w:rsid w:val="0028557B"/>
    <w:rsid w:val="002D69E4"/>
    <w:rsid w:val="002E526D"/>
    <w:rsid w:val="00310C20"/>
    <w:rsid w:val="00322541"/>
    <w:rsid w:val="00341FEA"/>
    <w:rsid w:val="00344093"/>
    <w:rsid w:val="00344E28"/>
    <w:rsid w:val="00355D60"/>
    <w:rsid w:val="00361772"/>
    <w:rsid w:val="00361D06"/>
    <w:rsid w:val="00373DEC"/>
    <w:rsid w:val="00375948"/>
    <w:rsid w:val="00377361"/>
    <w:rsid w:val="00380681"/>
    <w:rsid w:val="003936AE"/>
    <w:rsid w:val="003A786A"/>
    <w:rsid w:val="003D1FB9"/>
    <w:rsid w:val="003F183B"/>
    <w:rsid w:val="003F63D9"/>
    <w:rsid w:val="003F7D43"/>
    <w:rsid w:val="004016D6"/>
    <w:rsid w:val="00430CA8"/>
    <w:rsid w:val="00451805"/>
    <w:rsid w:val="00465BDA"/>
    <w:rsid w:val="004671E5"/>
    <w:rsid w:val="00482852"/>
    <w:rsid w:val="0049092C"/>
    <w:rsid w:val="00492C24"/>
    <w:rsid w:val="004B55A8"/>
    <w:rsid w:val="004B7797"/>
    <w:rsid w:val="004F22F6"/>
    <w:rsid w:val="0052352D"/>
    <w:rsid w:val="00525E41"/>
    <w:rsid w:val="00533371"/>
    <w:rsid w:val="00556D82"/>
    <w:rsid w:val="00566D66"/>
    <w:rsid w:val="005829EE"/>
    <w:rsid w:val="00585DEE"/>
    <w:rsid w:val="00587C43"/>
    <w:rsid w:val="0059155C"/>
    <w:rsid w:val="00591CF9"/>
    <w:rsid w:val="005A0576"/>
    <w:rsid w:val="005B5F2E"/>
    <w:rsid w:val="005C0A76"/>
    <w:rsid w:val="005E4199"/>
    <w:rsid w:val="005F0A69"/>
    <w:rsid w:val="00600B85"/>
    <w:rsid w:val="00607A2C"/>
    <w:rsid w:val="0061736F"/>
    <w:rsid w:val="00623334"/>
    <w:rsid w:val="0063213A"/>
    <w:rsid w:val="0063360A"/>
    <w:rsid w:val="006475D2"/>
    <w:rsid w:val="00655267"/>
    <w:rsid w:val="00661FAB"/>
    <w:rsid w:val="006650AE"/>
    <w:rsid w:val="0067320E"/>
    <w:rsid w:val="00690CDF"/>
    <w:rsid w:val="006C6D68"/>
    <w:rsid w:val="006E2B1A"/>
    <w:rsid w:val="00711ACB"/>
    <w:rsid w:val="0077032D"/>
    <w:rsid w:val="00774D87"/>
    <w:rsid w:val="00776FA4"/>
    <w:rsid w:val="0079046B"/>
    <w:rsid w:val="007A25E1"/>
    <w:rsid w:val="007D3710"/>
    <w:rsid w:val="007E26E5"/>
    <w:rsid w:val="007F5D60"/>
    <w:rsid w:val="00800A6A"/>
    <w:rsid w:val="00804978"/>
    <w:rsid w:val="00811EA4"/>
    <w:rsid w:val="00825626"/>
    <w:rsid w:val="00852640"/>
    <w:rsid w:val="008875A1"/>
    <w:rsid w:val="00892B9C"/>
    <w:rsid w:val="008B2DDB"/>
    <w:rsid w:val="008C10A6"/>
    <w:rsid w:val="008C759A"/>
    <w:rsid w:val="008D012C"/>
    <w:rsid w:val="008E40D8"/>
    <w:rsid w:val="008F23A2"/>
    <w:rsid w:val="008F3E9A"/>
    <w:rsid w:val="008F7DC2"/>
    <w:rsid w:val="009049B0"/>
    <w:rsid w:val="00923A1D"/>
    <w:rsid w:val="00936A07"/>
    <w:rsid w:val="009642B3"/>
    <w:rsid w:val="00975F54"/>
    <w:rsid w:val="00980D8C"/>
    <w:rsid w:val="0098188E"/>
    <w:rsid w:val="009954FD"/>
    <w:rsid w:val="009A04BB"/>
    <w:rsid w:val="009A2BBF"/>
    <w:rsid w:val="009A2E12"/>
    <w:rsid w:val="009C10AD"/>
    <w:rsid w:val="009C4167"/>
    <w:rsid w:val="009D4373"/>
    <w:rsid w:val="009D7C75"/>
    <w:rsid w:val="009F3270"/>
    <w:rsid w:val="009F52D4"/>
    <w:rsid w:val="00A037A3"/>
    <w:rsid w:val="00A0389F"/>
    <w:rsid w:val="00A21855"/>
    <w:rsid w:val="00A6722F"/>
    <w:rsid w:val="00A94962"/>
    <w:rsid w:val="00AA0E3F"/>
    <w:rsid w:val="00AA1B48"/>
    <w:rsid w:val="00AA6C1D"/>
    <w:rsid w:val="00AB7F85"/>
    <w:rsid w:val="00AC1330"/>
    <w:rsid w:val="00AC2D4B"/>
    <w:rsid w:val="00B429A0"/>
    <w:rsid w:val="00B43610"/>
    <w:rsid w:val="00B518AD"/>
    <w:rsid w:val="00B67085"/>
    <w:rsid w:val="00B7383F"/>
    <w:rsid w:val="00B86B20"/>
    <w:rsid w:val="00B96BD3"/>
    <w:rsid w:val="00BB7DD4"/>
    <w:rsid w:val="00BD3614"/>
    <w:rsid w:val="00BE24EE"/>
    <w:rsid w:val="00C02135"/>
    <w:rsid w:val="00C240CF"/>
    <w:rsid w:val="00C3746B"/>
    <w:rsid w:val="00C40DF6"/>
    <w:rsid w:val="00C544B7"/>
    <w:rsid w:val="00C65C27"/>
    <w:rsid w:val="00C714AE"/>
    <w:rsid w:val="00C71C28"/>
    <w:rsid w:val="00C73309"/>
    <w:rsid w:val="00C82BA8"/>
    <w:rsid w:val="00C958FA"/>
    <w:rsid w:val="00CA430F"/>
    <w:rsid w:val="00CA6818"/>
    <w:rsid w:val="00CC3B5C"/>
    <w:rsid w:val="00CC6957"/>
    <w:rsid w:val="00CC7CEA"/>
    <w:rsid w:val="00CC7EE5"/>
    <w:rsid w:val="00CE6925"/>
    <w:rsid w:val="00D100B1"/>
    <w:rsid w:val="00D13DA3"/>
    <w:rsid w:val="00D343BC"/>
    <w:rsid w:val="00D423B1"/>
    <w:rsid w:val="00DA70E4"/>
    <w:rsid w:val="00DF258B"/>
    <w:rsid w:val="00DF2A75"/>
    <w:rsid w:val="00E01EC6"/>
    <w:rsid w:val="00E140BE"/>
    <w:rsid w:val="00E25124"/>
    <w:rsid w:val="00E52C2A"/>
    <w:rsid w:val="00E5607F"/>
    <w:rsid w:val="00E613EC"/>
    <w:rsid w:val="00E63729"/>
    <w:rsid w:val="00E675D2"/>
    <w:rsid w:val="00E730BD"/>
    <w:rsid w:val="00EB4416"/>
    <w:rsid w:val="00EC401D"/>
    <w:rsid w:val="00ED1B7B"/>
    <w:rsid w:val="00ED2197"/>
    <w:rsid w:val="00ED5677"/>
    <w:rsid w:val="00EE389D"/>
    <w:rsid w:val="00EF385D"/>
    <w:rsid w:val="00EF7B4E"/>
    <w:rsid w:val="00F040BC"/>
    <w:rsid w:val="00F27F06"/>
    <w:rsid w:val="00F334A8"/>
    <w:rsid w:val="00F42B56"/>
    <w:rsid w:val="00F50D19"/>
    <w:rsid w:val="00F51F85"/>
    <w:rsid w:val="00F55308"/>
    <w:rsid w:val="00F708E3"/>
    <w:rsid w:val="00F82C60"/>
    <w:rsid w:val="00F87AA2"/>
    <w:rsid w:val="00FB045E"/>
    <w:rsid w:val="00FB198C"/>
    <w:rsid w:val="00FD4DA8"/>
    <w:rsid w:val="00FD762D"/>
    <w:rsid w:val="00FF21DB"/>
    <w:rsid w:val="00FF2BE3"/>
    <w:rsid w:val="00FF6E99"/>
    <w:rsid w:val="3248A70F"/>
    <w:rsid w:val="393D58B1"/>
    <w:rsid w:val="449DD0D5"/>
    <w:rsid w:val="456A5E64"/>
    <w:rsid w:val="489C6380"/>
    <w:rsid w:val="54CCF448"/>
    <w:rsid w:val="5ABDCBFA"/>
    <w:rsid w:val="65DA32A6"/>
    <w:rsid w:val="6D071409"/>
    <w:rsid w:val="7B91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855AB"/>
  <w15:docId w15:val="{68C61029-6672-C94D-9B24-309BC84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FreeForm">
    <w:name w:val="Free Form"/>
    <w:rPr>
      <w:rFonts w:ascii="Helvetica Neue" w:hAnsi="Helvetica Neue" w:cs="Arial Unicode MS"/>
      <w:color w:val="000000"/>
    </w:rPr>
  </w:style>
  <w:style w:type="paragraph" w:customStyle="1" w:styleId="ContactInformation">
    <w:name w:val="Contact Information"/>
    <w:rPr>
      <w:rFonts w:ascii="Helvetica Neue Medium" w:hAnsi="Helvetica Neue Medium" w:cs="Arial Unicode MS"/>
      <w:color w:val="7A7A7A"/>
    </w:rPr>
  </w:style>
  <w:style w:type="paragraph" w:styleId="Zhlav">
    <w:name w:val="header"/>
    <w:basedOn w:val="Normln"/>
    <w:link w:val="Zhlav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6A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6A6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80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34A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279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4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F85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E40D8"/>
    <w:rPr>
      <w:color w:val="FF00FF" w:themeColor="followedHyperlink"/>
      <w:u w:val="single"/>
    </w:rPr>
  </w:style>
  <w:style w:type="paragraph" w:styleId="Revize">
    <w:name w:val="Revision"/>
    <w:hidden/>
    <w:uiPriority w:val="99"/>
    <w:semiHidden/>
    <w:rsid w:val="00042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2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3C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3C0"/>
    <w:rPr>
      <w:b/>
      <w:bCs/>
      <w:lang w:val="en-US" w:eastAsia="en-US"/>
    </w:rPr>
  </w:style>
  <w:style w:type="character" w:styleId="Siln">
    <w:name w:val="Strong"/>
    <w:basedOn w:val="Standardnpsmoodstavce"/>
    <w:uiPriority w:val="22"/>
    <w:qFormat/>
    <w:rsid w:val="0028557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C1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ism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la.vaverova@realis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ela.kukanova@crest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B52B7-F2DD-40AE-BE31-EBF230FA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</dc:creator>
  <cp:lastModifiedBy>Marcela Kukaňová</cp:lastModifiedBy>
  <cp:revision>8</cp:revision>
  <cp:lastPrinted>2020-08-12T18:53:00Z</cp:lastPrinted>
  <dcterms:created xsi:type="dcterms:W3CDTF">2020-08-14T12:43:00Z</dcterms:created>
  <dcterms:modified xsi:type="dcterms:W3CDTF">2020-09-24T08:53:00Z</dcterms:modified>
</cp:coreProperties>
</file>