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8370" w14:textId="77777777" w:rsidR="00BA5F6E" w:rsidRPr="006A6A45" w:rsidRDefault="00BA5F6E">
      <w:pPr>
        <w:rPr>
          <w:lang w:val="en-GB"/>
        </w:rPr>
      </w:pPr>
    </w:p>
    <w:p w14:paraId="53D8205A" w14:textId="77777777" w:rsidR="00BA5F6E" w:rsidRPr="006A6A45" w:rsidRDefault="00BA5F6E">
      <w:pPr>
        <w:rPr>
          <w:lang w:val="en-GB"/>
        </w:rPr>
      </w:pPr>
    </w:p>
    <w:p w14:paraId="255DED2C" w14:textId="77777777" w:rsidR="00BA5F6E" w:rsidRPr="006A6A45" w:rsidRDefault="00BA5F6E">
      <w:pPr>
        <w:rPr>
          <w:lang w:val="en-GB"/>
        </w:rPr>
      </w:pPr>
    </w:p>
    <w:p w14:paraId="1F60679C" w14:textId="77777777" w:rsidR="00BA5F6E" w:rsidRPr="006A6A45" w:rsidRDefault="00BA5F6E">
      <w:pPr>
        <w:rPr>
          <w:lang w:val="en-GB"/>
        </w:rPr>
      </w:pPr>
    </w:p>
    <w:p w14:paraId="50738F1B" w14:textId="77777777" w:rsidR="00BA5F6E" w:rsidRPr="006A6A45" w:rsidRDefault="00BA5F6E">
      <w:pPr>
        <w:rPr>
          <w:lang w:val="en-GB"/>
        </w:rPr>
      </w:pPr>
    </w:p>
    <w:tbl>
      <w:tblPr>
        <w:tblStyle w:val="Mkatabulky"/>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47"/>
        <w:gridCol w:w="3056"/>
      </w:tblGrid>
      <w:tr w:rsidR="00FA3D08" w:rsidRPr="00B866BB" w14:paraId="769522AE" w14:textId="77777777" w:rsidTr="00C3118F">
        <w:trPr>
          <w:trHeight w:hRule="exact" w:val="1209"/>
        </w:trPr>
        <w:tc>
          <w:tcPr>
            <w:tcW w:w="7247" w:type="dxa"/>
            <w:tcMar>
              <w:left w:w="0" w:type="dxa"/>
              <w:right w:w="0" w:type="dxa"/>
            </w:tcMar>
          </w:tcPr>
          <w:p w14:paraId="7C45EAED" w14:textId="544B7F61" w:rsidR="00FA3D08" w:rsidRPr="00B866BB" w:rsidRDefault="00B866BB" w:rsidP="00FA3D08">
            <w:pPr>
              <w:rPr>
                <w:b/>
                <w:caps/>
                <w:lang w:val="en-GB"/>
              </w:rPr>
            </w:pPr>
            <w:r w:rsidRPr="00B866BB">
              <w:rPr>
                <w:b/>
                <w:caps/>
                <w:lang w:val="en-GB"/>
              </w:rPr>
              <w:t>PRESS RELEASE</w:t>
            </w:r>
          </w:p>
        </w:tc>
        <w:tc>
          <w:tcPr>
            <w:tcW w:w="3056" w:type="dxa"/>
            <w:tcMar>
              <w:left w:w="0" w:type="dxa"/>
              <w:right w:w="0" w:type="dxa"/>
            </w:tcMar>
          </w:tcPr>
          <w:p w14:paraId="21528A6C" w14:textId="77777777" w:rsidR="00FA3D08" w:rsidRPr="00B866BB" w:rsidRDefault="00FA3D08" w:rsidP="00FA3D08">
            <w:pPr>
              <w:rPr>
                <w:caps/>
                <w:spacing w:val="80"/>
                <w:sz w:val="16"/>
                <w:lang w:val="en-GB"/>
              </w:rPr>
            </w:pPr>
          </w:p>
        </w:tc>
      </w:tr>
      <w:tr w:rsidR="00FA3D08" w:rsidRPr="00B866BB" w14:paraId="24099401" w14:textId="77777777" w:rsidTr="00C3118F">
        <w:trPr>
          <w:trHeight w:hRule="exact" w:val="1209"/>
        </w:trPr>
        <w:tc>
          <w:tcPr>
            <w:tcW w:w="7247" w:type="dxa"/>
            <w:tcMar>
              <w:left w:w="0" w:type="dxa"/>
              <w:right w:w="0" w:type="dxa"/>
            </w:tcMar>
          </w:tcPr>
          <w:p w14:paraId="5260580F" w14:textId="77777777" w:rsidR="00FA3D08" w:rsidRPr="00B866BB" w:rsidRDefault="00FA3D08" w:rsidP="00FA3D08">
            <w:pPr>
              <w:rPr>
                <w:lang w:val="en-GB"/>
              </w:rPr>
            </w:pPr>
          </w:p>
        </w:tc>
        <w:tc>
          <w:tcPr>
            <w:tcW w:w="3056" w:type="dxa"/>
            <w:tcMar>
              <w:left w:w="0" w:type="dxa"/>
              <w:right w:w="0" w:type="dxa"/>
            </w:tcMar>
          </w:tcPr>
          <w:p w14:paraId="551F1230" w14:textId="4C785690" w:rsidR="00FA3D08" w:rsidRPr="00B866BB" w:rsidRDefault="00C3118F" w:rsidP="00B866BB">
            <w:pPr>
              <w:rPr>
                <w:lang w:val="en-GB"/>
              </w:rPr>
            </w:pPr>
            <w:bookmarkStart w:id="0" w:name="tmDatum"/>
            <w:r>
              <w:rPr>
                <w:lang w:val="en-GB"/>
              </w:rPr>
              <w:t xml:space="preserve">      </w:t>
            </w:r>
            <w:r w:rsidR="001A4E9E" w:rsidRPr="00B866BB">
              <w:rPr>
                <w:lang w:val="en-GB"/>
              </w:rPr>
              <w:t>12</w:t>
            </w:r>
            <w:r w:rsidR="00B866BB" w:rsidRPr="00B866BB">
              <w:rPr>
                <w:lang w:val="en-GB"/>
              </w:rPr>
              <w:t xml:space="preserve"> October </w:t>
            </w:r>
            <w:r w:rsidR="00FA3D08" w:rsidRPr="00B866BB">
              <w:rPr>
                <w:lang w:val="en-GB"/>
              </w:rPr>
              <w:t>202</w:t>
            </w:r>
            <w:bookmarkEnd w:id="0"/>
            <w:r w:rsidR="00235A0E" w:rsidRPr="00B866BB">
              <w:rPr>
                <w:lang w:val="en-GB"/>
              </w:rPr>
              <w:t>1</w:t>
            </w:r>
          </w:p>
        </w:tc>
      </w:tr>
    </w:tbl>
    <w:p w14:paraId="73EE5DEC" w14:textId="77777777" w:rsidR="003B4550" w:rsidRPr="00B866BB" w:rsidRDefault="00F57DC7" w:rsidP="00A074F6">
      <w:pPr>
        <w:jc w:val="both"/>
        <w:rPr>
          <w:rFonts w:eastAsia="Times New Roman" w:cs="Times New Roman"/>
          <w:b/>
          <w:caps/>
          <w:sz w:val="28"/>
          <w:lang w:val="en-GB"/>
        </w:rPr>
      </w:pPr>
      <w:r w:rsidRPr="00B866BB">
        <w:rPr>
          <w:rFonts w:eastAsia="Times New Roman" w:cs="Times New Roman"/>
          <w:b/>
          <w:caps/>
          <w:sz w:val="28"/>
          <w:lang w:val="en-GB"/>
        </w:rPr>
        <w:t>CA IMMO</w:t>
      </w:r>
      <w:r w:rsidR="00BA5F6E" w:rsidRPr="00B866BB">
        <w:rPr>
          <w:rFonts w:eastAsia="Times New Roman" w:cs="Times New Roman"/>
          <w:b/>
          <w:caps/>
          <w:sz w:val="28"/>
          <w:lang w:val="en-GB"/>
        </w:rPr>
        <w:t>:</w:t>
      </w:r>
      <w:r w:rsidRPr="00B866BB">
        <w:rPr>
          <w:rFonts w:eastAsia="Times New Roman" w:cs="Times New Roman"/>
          <w:b/>
          <w:caps/>
          <w:sz w:val="28"/>
          <w:lang w:val="en-GB"/>
        </w:rPr>
        <w:t xml:space="preserve"> </w:t>
      </w:r>
      <w:r w:rsidR="00B84C0F" w:rsidRPr="00B866BB">
        <w:rPr>
          <w:rFonts w:eastAsia="Times New Roman" w:cs="Times New Roman"/>
          <w:b/>
          <w:caps/>
          <w:sz w:val="28"/>
          <w:lang w:val="en-GB"/>
        </w:rPr>
        <w:t>Strong tenant demand and successful leasing activity in Prague</w:t>
      </w:r>
    </w:p>
    <w:p w14:paraId="51C203A2" w14:textId="77777777" w:rsidR="0099530B" w:rsidRPr="00B866BB" w:rsidRDefault="0099530B" w:rsidP="00FA3D08">
      <w:pPr>
        <w:jc w:val="both"/>
        <w:rPr>
          <w:rFonts w:eastAsia="Times New Roman" w:cs="Times New Roman"/>
          <w:b/>
          <w:caps/>
          <w:sz w:val="28"/>
          <w:lang w:val="en-GB"/>
        </w:rPr>
      </w:pPr>
    </w:p>
    <w:p w14:paraId="2C704A8B" w14:textId="06CCCE8C" w:rsidR="00274916" w:rsidRPr="00B866BB" w:rsidRDefault="00274916" w:rsidP="00FA3D08">
      <w:pPr>
        <w:numPr>
          <w:ilvl w:val="0"/>
          <w:numId w:val="7"/>
        </w:numPr>
        <w:jc w:val="both"/>
        <w:rPr>
          <w:rFonts w:eastAsia="Times New Roman" w:cs="Times New Roman"/>
          <w:b/>
          <w:lang w:val="en-GB"/>
        </w:rPr>
      </w:pPr>
      <w:r w:rsidRPr="00B866BB">
        <w:rPr>
          <w:rFonts w:eastAsia="Times New Roman" w:cs="Times New Roman"/>
          <w:b/>
          <w:lang w:val="en-GB"/>
        </w:rPr>
        <w:t xml:space="preserve">CA </w:t>
      </w:r>
      <w:proofErr w:type="spellStart"/>
      <w:r w:rsidRPr="00B866BB">
        <w:rPr>
          <w:rFonts w:eastAsia="Times New Roman" w:cs="Times New Roman"/>
          <w:b/>
          <w:lang w:val="en-GB"/>
        </w:rPr>
        <w:t>Immo</w:t>
      </w:r>
      <w:proofErr w:type="spellEnd"/>
      <w:r w:rsidRPr="00B866BB">
        <w:rPr>
          <w:rFonts w:eastAsia="Times New Roman" w:cs="Times New Roman"/>
          <w:b/>
          <w:lang w:val="en-GB"/>
        </w:rPr>
        <w:t xml:space="preserve"> </w:t>
      </w:r>
      <w:r w:rsidR="00DE7F0E" w:rsidRPr="00B866BB">
        <w:rPr>
          <w:rFonts w:eastAsia="Times New Roman" w:cs="Times New Roman"/>
          <w:b/>
          <w:lang w:val="en-GB"/>
        </w:rPr>
        <w:t>leas</w:t>
      </w:r>
      <w:r w:rsidR="006A6A45" w:rsidRPr="00B866BB">
        <w:rPr>
          <w:rFonts w:eastAsia="Times New Roman" w:cs="Times New Roman"/>
          <w:b/>
          <w:lang w:val="en-GB"/>
        </w:rPr>
        <w:t xml:space="preserve">ed </w:t>
      </w:r>
      <w:r w:rsidR="00D50B28" w:rsidRPr="00B866BB">
        <w:rPr>
          <w:rFonts w:eastAsia="Times New Roman" w:cs="Times New Roman"/>
          <w:b/>
          <w:lang w:val="en-GB"/>
        </w:rPr>
        <w:t>60</w:t>
      </w:r>
      <w:r w:rsidR="00B84C0F" w:rsidRPr="00B866BB">
        <w:rPr>
          <w:rFonts w:eastAsia="Times New Roman" w:cs="Times New Roman"/>
          <w:b/>
          <w:lang w:val="en-GB"/>
        </w:rPr>
        <w:t>%</w:t>
      </w:r>
      <w:r w:rsidR="006A6A45" w:rsidRPr="00B866BB">
        <w:rPr>
          <w:rFonts w:eastAsia="Times New Roman" w:cs="Times New Roman"/>
          <w:b/>
          <w:lang w:val="en-GB"/>
        </w:rPr>
        <w:t xml:space="preserve"> of </w:t>
      </w:r>
      <w:r w:rsidR="0044209F" w:rsidRPr="00B866BB">
        <w:rPr>
          <w:rFonts w:eastAsia="Times New Roman" w:cs="Times New Roman"/>
          <w:b/>
          <w:lang w:val="en-GB"/>
        </w:rPr>
        <w:t xml:space="preserve">the </w:t>
      </w:r>
      <w:r w:rsidR="006A6A45" w:rsidRPr="00B866BB">
        <w:rPr>
          <w:rFonts w:eastAsia="Times New Roman" w:cs="Times New Roman"/>
          <w:b/>
          <w:lang w:val="en-GB"/>
        </w:rPr>
        <w:t>new</w:t>
      </w:r>
      <w:r w:rsidR="00B3770D" w:rsidRPr="00B866BB">
        <w:rPr>
          <w:rFonts w:eastAsia="Times New Roman" w:cs="Times New Roman"/>
          <w:b/>
          <w:lang w:val="en-GB"/>
        </w:rPr>
        <w:t>ly built</w:t>
      </w:r>
      <w:r w:rsidR="006A6A45" w:rsidRPr="00B866BB">
        <w:rPr>
          <w:rFonts w:eastAsia="Times New Roman" w:cs="Times New Roman"/>
          <w:b/>
          <w:lang w:val="en-GB"/>
        </w:rPr>
        <w:t xml:space="preserve"> </w:t>
      </w:r>
      <w:r w:rsidRPr="00B866BB">
        <w:rPr>
          <w:rFonts w:eastAsia="Times New Roman" w:cs="Times New Roman"/>
          <w:b/>
          <w:lang w:val="en-GB"/>
        </w:rPr>
        <w:t xml:space="preserve">Mississippi House and Missouri Park </w:t>
      </w:r>
      <w:r w:rsidR="00B4110D" w:rsidRPr="00B866BB">
        <w:rPr>
          <w:rFonts w:eastAsia="Times New Roman" w:cs="Times New Roman"/>
          <w:b/>
          <w:lang w:val="en-GB"/>
        </w:rPr>
        <w:t xml:space="preserve">office </w:t>
      </w:r>
      <w:r w:rsidRPr="00B866BB">
        <w:rPr>
          <w:rFonts w:eastAsia="Times New Roman" w:cs="Times New Roman"/>
          <w:b/>
          <w:lang w:val="en-GB"/>
        </w:rPr>
        <w:t xml:space="preserve">buildings in </w:t>
      </w:r>
      <w:r w:rsidR="00B4110D" w:rsidRPr="00B866BB">
        <w:rPr>
          <w:rFonts w:eastAsia="Times New Roman" w:cs="Times New Roman"/>
          <w:b/>
          <w:lang w:val="en-GB"/>
        </w:rPr>
        <w:t xml:space="preserve">the </w:t>
      </w:r>
      <w:r w:rsidRPr="00B866BB">
        <w:rPr>
          <w:rFonts w:eastAsia="Times New Roman" w:cs="Times New Roman"/>
          <w:b/>
          <w:lang w:val="en-GB"/>
        </w:rPr>
        <w:t xml:space="preserve">River City Prague office </w:t>
      </w:r>
      <w:r w:rsidR="00AE3F83" w:rsidRPr="00B866BB">
        <w:rPr>
          <w:rFonts w:eastAsia="Times New Roman" w:cs="Times New Roman"/>
          <w:b/>
          <w:lang w:val="en-GB"/>
        </w:rPr>
        <w:t xml:space="preserve">campus </w:t>
      </w:r>
      <w:r w:rsidRPr="00B866BB">
        <w:rPr>
          <w:rFonts w:eastAsia="Times New Roman" w:cs="Times New Roman"/>
          <w:b/>
          <w:lang w:val="en-GB"/>
        </w:rPr>
        <w:t>in</w:t>
      </w:r>
      <w:r w:rsidR="00945B48" w:rsidRPr="00B866BB">
        <w:rPr>
          <w:rFonts w:eastAsia="Times New Roman" w:cs="Times New Roman"/>
          <w:b/>
          <w:lang w:val="en-GB"/>
        </w:rPr>
        <w:t xml:space="preserve"> </w:t>
      </w:r>
      <w:r w:rsidRPr="00B866BB">
        <w:rPr>
          <w:rFonts w:eastAsia="Times New Roman" w:cs="Times New Roman"/>
          <w:b/>
          <w:lang w:val="en-GB"/>
        </w:rPr>
        <w:t xml:space="preserve">the area of </w:t>
      </w:r>
      <w:proofErr w:type="spellStart"/>
      <w:r w:rsidRPr="00B866BB">
        <w:rPr>
          <w:rFonts w:eastAsia="Times New Roman" w:cs="Times New Roman"/>
          <w:b/>
          <w:lang w:val="en-GB"/>
        </w:rPr>
        <w:t>Karlín</w:t>
      </w:r>
      <w:proofErr w:type="spellEnd"/>
    </w:p>
    <w:p w14:paraId="187496BD" w14:textId="51AD43C6" w:rsidR="008D71A9" w:rsidRPr="00B866BB" w:rsidRDefault="00DE7F0E" w:rsidP="00D75269">
      <w:pPr>
        <w:numPr>
          <w:ilvl w:val="0"/>
          <w:numId w:val="7"/>
        </w:numPr>
        <w:spacing w:line="240" w:lineRule="auto"/>
        <w:jc w:val="both"/>
        <w:rPr>
          <w:rFonts w:eastAsia="Times New Roman" w:cs="Times New Roman"/>
          <w:b/>
          <w:lang w:val="en-GB"/>
        </w:rPr>
      </w:pPr>
      <w:r w:rsidRPr="00B866BB">
        <w:rPr>
          <w:rFonts w:eastAsia="Times New Roman" w:cs="Times New Roman"/>
          <w:b/>
          <w:lang w:val="en-GB"/>
        </w:rPr>
        <w:t>New</w:t>
      </w:r>
      <w:r w:rsidR="00D75269" w:rsidRPr="00B866BB">
        <w:rPr>
          <w:rFonts w:eastAsia="Times New Roman" w:cs="Times New Roman"/>
          <w:b/>
          <w:lang w:val="en-GB"/>
        </w:rPr>
        <w:t xml:space="preserve"> tenants</w:t>
      </w:r>
      <w:r w:rsidR="00B4110D" w:rsidRPr="00B866BB">
        <w:rPr>
          <w:rFonts w:eastAsia="Times New Roman" w:cs="Times New Roman"/>
          <w:b/>
          <w:lang w:val="en-GB"/>
        </w:rPr>
        <w:t>:</w:t>
      </w:r>
      <w:r w:rsidR="00D75269" w:rsidRPr="00B866BB">
        <w:rPr>
          <w:rFonts w:eastAsia="Times New Roman" w:cs="Times New Roman"/>
          <w:b/>
          <w:lang w:val="en-GB"/>
        </w:rPr>
        <w:t xml:space="preserve"> </w:t>
      </w:r>
      <w:r w:rsidRPr="00B866BB">
        <w:rPr>
          <w:rFonts w:eastAsia="Times New Roman" w:cs="Times New Roman"/>
          <w:b/>
          <w:lang w:val="en-GB"/>
        </w:rPr>
        <w:t>P</w:t>
      </w:r>
      <w:r w:rsidR="00EA09F0" w:rsidRPr="00B866BB">
        <w:rPr>
          <w:rFonts w:eastAsia="Times New Roman" w:cs="Times New Roman"/>
          <w:b/>
          <w:lang w:val="en-GB"/>
        </w:rPr>
        <w:t>ure Storage</w:t>
      </w:r>
      <w:r w:rsidRPr="00B866BB">
        <w:rPr>
          <w:rFonts w:eastAsia="Times New Roman" w:cs="Times New Roman"/>
          <w:b/>
          <w:lang w:val="en-GB"/>
        </w:rPr>
        <w:t xml:space="preserve"> and N</w:t>
      </w:r>
      <w:r w:rsidR="00EA09F0" w:rsidRPr="00B866BB">
        <w:rPr>
          <w:rFonts w:eastAsia="Times New Roman" w:cs="Times New Roman"/>
          <w:b/>
          <w:lang w:val="en-GB"/>
        </w:rPr>
        <w:t>ovo</w:t>
      </w:r>
      <w:r w:rsidRPr="00B866BB">
        <w:rPr>
          <w:rFonts w:eastAsia="Times New Roman" w:cs="Times New Roman"/>
          <w:b/>
          <w:lang w:val="en-GB"/>
        </w:rPr>
        <w:t xml:space="preserve"> N</w:t>
      </w:r>
      <w:r w:rsidR="00EA09F0" w:rsidRPr="00B866BB">
        <w:rPr>
          <w:rFonts w:eastAsia="Times New Roman" w:cs="Times New Roman"/>
          <w:b/>
          <w:lang w:val="en-GB"/>
        </w:rPr>
        <w:t>ordisk</w:t>
      </w:r>
      <w:r w:rsidR="008D71A9" w:rsidRPr="00B866BB">
        <w:rPr>
          <w:rFonts w:eastAsia="Times New Roman" w:cs="Times New Roman"/>
          <w:b/>
          <w:lang w:val="en-GB"/>
        </w:rPr>
        <w:t xml:space="preserve"> </w:t>
      </w:r>
    </w:p>
    <w:p w14:paraId="3A86075E" w14:textId="309B051C" w:rsidR="006856D6" w:rsidRPr="00B866BB" w:rsidRDefault="006856D6" w:rsidP="006856D6">
      <w:pPr>
        <w:numPr>
          <w:ilvl w:val="0"/>
          <w:numId w:val="7"/>
        </w:numPr>
        <w:spacing w:line="240" w:lineRule="auto"/>
        <w:jc w:val="both"/>
        <w:rPr>
          <w:rFonts w:eastAsia="Times New Roman" w:cs="Times New Roman"/>
          <w:b/>
          <w:lang w:val="en-GB"/>
        </w:rPr>
      </w:pPr>
      <w:r w:rsidRPr="00B866BB">
        <w:rPr>
          <w:rFonts w:eastAsia="Times New Roman" w:cs="Times New Roman"/>
          <w:b/>
          <w:lang w:val="en-GB"/>
        </w:rPr>
        <w:t xml:space="preserve">During the first </w:t>
      </w:r>
      <w:r w:rsidR="00DE76B4" w:rsidRPr="00B866BB">
        <w:rPr>
          <w:rFonts w:eastAsia="Times New Roman" w:cs="Times New Roman"/>
          <w:b/>
          <w:lang w:val="en-GB"/>
        </w:rPr>
        <w:t>9</w:t>
      </w:r>
      <w:r w:rsidRPr="00B866BB">
        <w:rPr>
          <w:rFonts w:eastAsia="Times New Roman" w:cs="Times New Roman"/>
          <w:b/>
          <w:lang w:val="en-GB"/>
        </w:rPr>
        <w:t xml:space="preserve"> months of 2021, CA </w:t>
      </w:r>
      <w:proofErr w:type="spellStart"/>
      <w:r w:rsidRPr="00B866BB">
        <w:rPr>
          <w:rFonts w:eastAsia="Times New Roman" w:cs="Times New Roman"/>
          <w:b/>
          <w:lang w:val="en-GB"/>
        </w:rPr>
        <w:t>Immo</w:t>
      </w:r>
      <w:proofErr w:type="spellEnd"/>
      <w:r w:rsidRPr="00B866BB">
        <w:rPr>
          <w:rFonts w:eastAsia="Times New Roman" w:cs="Times New Roman"/>
          <w:b/>
          <w:lang w:val="en-GB"/>
        </w:rPr>
        <w:t xml:space="preserve"> closed </w:t>
      </w:r>
      <w:r w:rsidR="002D1163" w:rsidRPr="00B866BB">
        <w:rPr>
          <w:rFonts w:eastAsia="Times New Roman" w:cs="Times New Roman"/>
          <w:b/>
          <w:lang w:val="en-GB"/>
        </w:rPr>
        <w:t xml:space="preserve">15 </w:t>
      </w:r>
      <w:r w:rsidRPr="00B866BB">
        <w:rPr>
          <w:rFonts w:eastAsia="Times New Roman" w:cs="Times New Roman"/>
          <w:b/>
          <w:lang w:val="en-GB"/>
        </w:rPr>
        <w:t xml:space="preserve">lease transactions </w:t>
      </w:r>
      <w:r w:rsidR="0044209F" w:rsidRPr="00B866BB">
        <w:rPr>
          <w:rFonts w:eastAsia="Times New Roman" w:cs="Times New Roman"/>
          <w:b/>
          <w:lang w:val="en-GB"/>
        </w:rPr>
        <w:t xml:space="preserve">with a total volume of nearly 18,500 </w:t>
      </w:r>
      <w:proofErr w:type="spellStart"/>
      <w:r w:rsidR="0044209F" w:rsidRPr="00B866BB">
        <w:rPr>
          <w:rFonts w:eastAsia="Times New Roman" w:cs="Times New Roman"/>
          <w:b/>
          <w:lang w:val="en-GB"/>
        </w:rPr>
        <w:t>sqm</w:t>
      </w:r>
      <w:proofErr w:type="spellEnd"/>
      <w:r w:rsidR="0044209F" w:rsidRPr="00B866BB">
        <w:rPr>
          <w:rFonts w:eastAsia="Times New Roman" w:cs="Times New Roman"/>
          <w:b/>
          <w:lang w:val="en-GB"/>
        </w:rPr>
        <w:t xml:space="preserve"> of modern office space </w:t>
      </w:r>
      <w:r w:rsidRPr="00B866BB">
        <w:rPr>
          <w:rFonts w:eastAsia="Times New Roman" w:cs="Times New Roman"/>
          <w:b/>
          <w:lang w:val="en-GB"/>
        </w:rPr>
        <w:t xml:space="preserve">in </w:t>
      </w:r>
      <w:r w:rsidR="00DE76B4" w:rsidRPr="00B866BB">
        <w:rPr>
          <w:rFonts w:eastAsia="Times New Roman" w:cs="Times New Roman"/>
          <w:b/>
          <w:lang w:val="en-GB"/>
        </w:rPr>
        <w:t>Prague</w:t>
      </w:r>
      <w:r w:rsidR="00B84C0F" w:rsidRPr="00B866BB">
        <w:rPr>
          <w:rFonts w:eastAsia="Times New Roman" w:cs="Times New Roman"/>
          <w:b/>
          <w:lang w:val="en-GB"/>
        </w:rPr>
        <w:t xml:space="preserve"> </w:t>
      </w:r>
    </w:p>
    <w:p w14:paraId="35B8663A" w14:textId="4CED96AB" w:rsidR="00FA3D08" w:rsidRPr="00B866BB" w:rsidRDefault="00FA3D08" w:rsidP="00FA3D08">
      <w:pPr>
        <w:rPr>
          <w:rFonts w:eastAsia="Times New Roman" w:cs="Times New Roman"/>
          <w:lang w:val="en-GB"/>
        </w:rPr>
      </w:pPr>
    </w:p>
    <w:p w14:paraId="7E369250" w14:textId="555FD313" w:rsidR="006C3C20" w:rsidRPr="00B866BB" w:rsidRDefault="00EB2276" w:rsidP="00DE76B4">
      <w:pPr>
        <w:rPr>
          <w:rFonts w:eastAsia="Times New Roman" w:cs="Times New Roman"/>
          <w:bCs/>
          <w:lang w:val="en-GB"/>
        </w:rPr>
      </w:pPr>
      <w:r w:rsidRPr="00B866BB">
        <w:rPr>
          <w:rFonts w:eastAsia="Times New Roman" w:cs="Times New Roman"/>
          <w:lang w:val="en-GB"/>
        </w:rPr>
        <w:t xml:space="preserve">Vienna/Prague, </w:t>
      </w:r>
      <w:r w:rsidR="00DE7F0E" w:rsidRPr="00B866BB">
        <w:rPr>
          <w:rFonts w:eastAsia="Times New Roman" w:cs="Times New Roman"/>
          <w:lang w:val="en-GB"/>
        </w:rPr>
        <w:t>October 12</w:t>
      </w:r>
      <w:r w:rsidR="00CE65BB" w:rsidRPr="00B866BB">
        <w:rPr>
          <w:rFonts w:eastAsia="Times New Roman" w:cs="Times New Roman"/>
          <w:lang w:val="en-GB"/>
        </w:rPr>
        <w:t>, 2021</w:t>
      </w:r>
      <w:r w:rsidR="004A79C8" w:rsidRPr="00B866BB">
        <w:rPr>
          <w:rFonts w:eastAsia="Times New Roman" w:cs="Times New Roman"/>
          <w:lang w:val="en-GB"/>
        </w:rPr>
        <w:t>.</w:t>
      </w:r>
      <w:r w:rsidR="00CE65BB" w:rsidRPr="00B866BB">
        <w:rPr>
          <w:rFonts w:eastAsia="Times New Roman" w:cs="Times New Roman"/>
          <w:lang w:val="en-GB"/>
        </w:rPr>
        <w:t xml:space="preserve"> </w:t>
      </w:r>
      <w:r w:rsidR="00FA3D08" w:rsidRPr="00B866BB">
        <w:rPr>
          <w:rFonts w:eastAsia="Times New Roman" w:cs="Times New Roman"/>
          <w:lang w:val="en-GB"/>
        </w:rPr>
        <w:t xml:space="preserve">CA </w:t>
      </w:r>
      <w:proofErr w:type="spellStart"/>
      <w:r w:rsidR="00FA3D08" w:rsidRPr="00B866BB">
        <w:rPr>
          <w:rFonts w:eastAsia="Times New Roman" w:cs="Times New Roman"/>
          <w:lang w:val="en-GB"/>
        </w:rPr>
        <w:t>Immo</w:t>
      </w:r>
      <w:proofErr w:type="spellEnd"/>
      <w:r w:rsidR="00FA3D08" w:rsidRPr="00B866BB">
        <w:rPr>
          <w:rFonts w:eastAsia="Times New Roman" w:cs="Times New Roman"/>
          <w:lang w:val="en-GB"/>
        </w:rPr>
        <w:t xml:space="preserve"> </w:t>
      </w:r>
      <w:r w:rsidR="00B84C0F" w:rsidRPr="00B866BB">
        <w:rPr>
          <w:rFonts w:eastAsia="Times New Roman" w:cs="Times New Roman"/>
          <w:lang w:val="en-GB"/>
        </w:rPr>
        <w:t>records strong tenant demand</w:t>
      </w:r>
      <w:r w:rsidR="006A6A45" w:rsidRPr="00B866BB">
        <w:rPr>
          <w:rFonts w:eastAsia="Times New Roman" w:cs="Times New Roman"/>
          <w:lang w:val="en-GB"/>
        </w:rPr>
        <w:t xml:space="preserve"> </w:t>
      </w:r>
      <w:r w:rsidR="00AE3C49" w:rsidRPr="00B866BB">
        <w:rPr>
          <w:rFonts w:eastAsia="Times New Roman" w:cs="Times New Roman"/>
          <w:lang w:val="en-GB"/>
        </w:rPr>
        <w:t xml:space="preserve">for its Prague office buildings. </w:t>
      </w:r>
      <w:r w:rsidR="00485C1B" w:rsidRPr="00B866BB">
        <w:rPr>
          <w:rFonts w:eastAsia="Times New Roman" w:cs="Times New Roman"/>
          <w:lang w:val="en-GB"/>
        </w:rPr>
        <w:t>W</w:t>
      </w:r>
      <w:r w:rsidR="001A4E9E" w:rsidRPr="00B866BB">
        <w:rPr>
          <w:rFonts w:eastAsia="Times New Roman" w:cs="Times New Roman"/>
          <w:lang w:val="en-GB"/>
        </w:rPr>
        <w:t xml:space="preserve">ith </w:t>
      </w:r>
      <w:r w:rsidR="006A6A45" w:rsidRPr="00B866BB">
        <w:rPr>
          <w:rFonts w:eastAsia="Times New Roman" w:cs="Times New Roman"/>
          <w:lang w:val="en-GB"/>
        </w:rPr>
        <w:t>two new leases signed</w:t>
      </w:r>
      <w:r w:rsidR="00AE3C49" w:rsidRPr="00B866BB">
        <w:rPr>
          <w:rFonts w:eastAsia="Times New Roman" w:cs="Times New Roman"/>
          <w:lang w:val="en-GB"/>
        </w:rPr>
        <w:t xml:space="preserve"> in the newly built Mississippi House and Missouri Park office buildings in the River City Prague campus</w:t>
      </w:r>
      <w:r w:rsidR="00485C1B" w:rsidRPr="00B866BB">
        <w:rPr>
          <w:rFonts w:eastAsia="Times New Roman" w:cs="Times New Roman"/>
          <w:lang w:val="en-GB"/>
        </w:rPr>
        <w:t xml:space="preserve">, </w:t>
      </w:r>
      <w:r w:rsidR="0032649B" w:rsidRPr="00B866BB">
        <w:rPr>
          <w:rFonts w:eastAsia="Times New Roman" w:cs="Times New Roman"/>
          <w:lang w:val="en-GB"/>
        </w:rPr>
        <w:t>only 40</w:t>
      </w:r>
      <w:r w:rsidR="00485C1B" w:rsidRPr="00B866BB">
        <w:rPr>
          <w:rFonts w:eastAsia="Times New Roman" w:cs="Times New Roman"/>
          <w:lang w:val="en-GB"/>
        </w:rPr>
        <w:t>% of the office space in these buildings remains available</w:t>
      </w:r>
      <w:r w:rsidR="00E44A06" w:rsidRPr="00B866BB">
        <w:rPr>
          <w:rFonts w:eastAsia="Times New Roman" w:cs="Times New Roman"/>
          <w:lang w:val="en-GB"/>
        </w:rPr>
        <w:t xml:space="preserve"> – and letters of intent have been signed with three additional tenants who will potentially lease 30% of the total office space.</w:t>
      </w:r>
      <w:r w:rsidR="00525F6E">
        <w:rPr>
          <w:rFonts w:eastAsia="Times New Roman" w:cs="Times New Roman"/>
          <w:lang w:val="en-GB"/>
        </w:rPr>
        <w:t xml:space="preserve"> </w:t>
      </w:r>
      <w:r w:rsidR="006C3C20" w:rsidRPr="00B866BB">
        <w:rPr>
          <w:rFonts w:eastAsia="Times New Roman" w:cs="Times New Roman"/>
          <w:bCs/>
          <w:lang w:val="en-GB"/>
        </w:rPr>
        <w:t xml:space="preserve">Construction </w:t>
      </w:r>
      <w:r w:rsidR="001A4E9E" w:rsidRPr="00B866BB">
        <w:rPr>
          <w:rFonts w:eastAsia="Times New Roman" w:cs="Times New Roman"/>
          <w:bCs/>
          <w:lang w:val="en-GB"/>
        </w:rPr>
        <w:t xml:space="preserve">of Mississippi </w:t>
      </w:r>
      <w:r w:rsidR="00485C1B" w:rsidRPr="00B866BB">
        <w:rPr>
          <w:rFonts w:eastAsia="Times New Roman" w:cs="Times New Roman"/>
          <w:bCs/>
          <w:lang w:val="en-GB"/>
        </w:rPr>
        <w:t xml:space="preserve">House </w:t>
      </w:r>
      <w:r w:rsidR="001A4E9E" w:rsidRPr="00B866BB">
        <w:rPr>
          <w:rFonts w:eastAsia="Times New Roman" w:cs="Times New Roman"/>
          <w:bCs/>
          <w:lang w:val="en-GB"/>
        </w:rPr>
        <w:t xml:space="preserve">and Missouri </w:t>
      </w:r>
      <w:r w:rsidR="00485C1B" w:rsidRPr="00B866BB">
        <w:rPr>
          <w:rFonts w:eastAsia="Times New Roman" w:cs="Times New Roman"/>
          <w:bCs/>
          <w:lang w:val="en-GB"/>
        </w:rPr>
        <w:t xml:space="preserve">Park </w:t>
      </w:r>
      <w:r w:rsidR="006A6A45" w:rsidRPr="00B866BB">
        <w:rPr>
          <w:rFonts w:eastAsia="Times New Roman" w:cs="Times New Roman"/>
          <w:bCs/>
          <w:lang w:val="en-GB"/>
        </w:rPr>
        <w:t xml:space="preserve">was completed in </w:t>
      </w:r>
      <w:r w:rsidR="00B84C0F" w:rsidRPr="00B866BB">
        <w:rPr>
          <w:rFonts w:eastAsia="Times New Roman" w:cs="Times New Roman"/>
          <w:bCs/>
          <w:lang w:val="en-GB"/>
        </w:rPr>
        <w:t xml:space="preserve">July </w:t>
      </w:r>
      <w:r w:rsidR="006A6A45" w:rsidRPr="00B866BB">
        <w:rPr>
          <w:rFonts w:eastAsia="Times New Roman" w:cs="Times New Roman"/>
          <w:bCs/>
          <w:lang w:val="en-GB"/>
        </w:rPr>
        <w:t>2021</w:t>
      </w:r>
      <w:r w:rsidR="00B3770D" w:rsidRPr="00B866BB">
        <w:rPr>
          <w:rFonts w:eastAsia="Times New Roman" w:cs="Times New Roman"/>
          <w:bCs/>
          <w:lang w:val="en-GB"/>
        </w:rPr>
        <w:t>. The properties</w:t>
      </w:r>
      <w:r w:rsidR="00485C1B" w:rsidRPr="00B866BB">
        <w:rPr>
          <w:rFonts w:eastAsia="Times New Roman" w:cs="Times New Roman"/>
          <w:bCs/>
          <w:lang w:val="en-GB"/>
        </w:rPr>
        <w:t xml:space="preserve"> </w:t>
      </w:r>
      <w:r w:rsidR="00485C1B" w:rsidRPr="00B866BB">
        <w:rPr>
          <w:rFonts w:eastAsia="Times New Roman" w:cs="Times New Roman"/>
          <w:bCs/>
          <w:lang w:val="en-US"/>
        </w:rPr>
        <w:t xml:space="preserve">offer a total of 20,750 </w:t>
      </w:r>
      <w:proofErr w:type="spellStart"/>
      <w:r w:rsidR="00485C1B" w:rsidRPr="00B866BB">
        <w:rPr>
          <w:rFonts w:eastAsia="Times New Roman" w:cs="Times New Roman"/>
          <w:bCs/>
          <w:lang w:val="en-US"/>
        </w:rPr>
        <w:t>sqm</w:t>
      </w:r>
      <w:proofErr w:type="spellEnd"/>
      <w:r w:rsidR="00485C1B" w:rsidRPr="00B866BB">
        <w:rPr>
          <w:rFonts w:eastAsia="Times New Roman" w:cs="Times New Roman"/>
          <w:bCs/>
          <w:lang w:val="en-US"/>
        </w:rPr>
        <w:t xml:space="preserve"> of lettable area</w:t>
      </w:r>
      <w:r w:rsidR="0044209F" w:rsidRPr="00B866BB">
        <w:rPr>
          <w:rFonts w:eastAsia="Times New Roman" w:cs="Times New Roman"/>
          <w:bCs/>
          <w:lang w:val="en-US"/>
        </w:rPr>
        <w:t xml:space="preserve"> </w:t>
      </w:r>
      <w:r w:rsidR="0044209F" w:rsidRPr="00B866BB">
        <w:rPr>
          <w:rFonts w:eastAsia="Times New Roman" w:cs="Times New Roman"/>
          <w:lang w:val="en-GB"/>
        </w:rPr>
        <w:t>and are located in</w:t>
      </w:r>
      <w:r w:rsidR="00525F6E">
        <w:rPr>
          <w:rFonts w:eastAsia="Times New Roman" w:cs="Times New Roman"/>
          <w:lang w:val="en-GB"/>
        </w:rPr>
        <w:t> </w:t>
      </w:r>
      <w:r w:rsidR="0044209F" w:rsidRPr="00B866BB">
        <w:rPr>
          <w:rFonts w:eastAsia="Times New Roman" w:cs="Times New Roman"/>
          <w:lang w:val="en-GB"/>
        </w:rPr>
        <w:t xml:space="preserve">one of the most sought-after office localities in Prague - </w:t>
      </w:r>
      <w:proofErr w:type="spellStart"/>
      <w:r w:rsidR="0044209F" w:rsidRPr="00B866BB">
        <w:rPr>
          <w:rFonts w:eastAsia="Times New Roman" w:cs="Times New Roman"/>
          <w:lang w:val="en-GB"/>
        </w:rPr>
        <w:t>Karlín</w:t>
      </w:r>
      <w:proofErr w:type="spellEnd"/>
      <w:r w:rsidR="006C3C20" w:rsidRPr="00B866BB">
        <w:rPr>
          <w:rFonts w:eastAsia="Times New Roman" w:cs="Times New Roman"/>
          <w:bCs/>
          <w:lang w:val="en-GB"/>
        </w:rPr>
        <w:t>.</w:t>
      </w:r>
      <w:r w:rsidR="00DE76B4" w:rsidRPr="00B866BB">
        <w:rPr>
          <w:rFonts w:eastAsia="Times New Roman" w:cs="Times New Roman"/>
          <w:bCs/>
          <w:lang w:val="en-GB"/>
        </w:rPr>
        <w:t xml:space="preserve"> During the first nine months of</w:t>
      </w:r>
      <w:r w:rsidR="00525F6E">
        <w:rPr>
          <w:rFonts w:eastAsia="Times New Roman" w:cs="Times New Roman"/>
          <w:bCs/>
          <w:lang w:val="en-GB"/>
        </w:rPr>
        <w:t> </w:t>
      </w:r>
      <w:r w:rsidR="00DE76B4" w:rsidRPr="00B866BB">
        <w:rPr>
          <w:rFonts w:eastAsia="Times New Roman" w:cs="Times New Roman"/>
          <w:bCs/>
          <w:lang w:val="en-GB"/>
        </w:rPr>
        <w:t xml:space="preserve">2021, CA </w:t>
      </w:r>
      <w:proofErr w:type="spellStart"/>
      <w:r w:rsidR="00DE76B4" w:rsidRPr="00B866BB">
        <w:rPr>
          <w:rFonts w:eastAsia="Times New Roman" w:cs="Times New Roman"/>
          <w:bCs/>
          <w:lang w:val="en-GB"/>
        </w:rPr>
        <w:t>Immo</w:t>
      </w:r>
      <w:proofErr w:type="spellEnd"/>
      <w:r w:rsidR="00DE76B4" w:rsidRPr="00B866BB">
        <w:rPr>
          <w:rFonts w:eastAsia="Times New Roman" w:cs="Times New Roman"/>
          <w:bCs/>
          <w:lang w:val="en-GB"/>
        </w:rPr>
        <w:t xml:space="preserve"> closed </w:t>
      </w:r>
      <w:r w:rsidR="002D1163" w:rsidRPr="00B866BB">
        <w:rPr>
          <w:rFonts w:eastAsia="Times New Roman" w:cs="Times New Roman"/>
          <w:bCs/>
          <w:lang w:val="en-GB"/>
        </w:rPr>
        <w:t xml:space="preserve">15 </w:t>
      </w:r>
      <w:r w:rsidR="00DE76B4" w:rsidRPr="00B866BB">
        <w:rPr>
          <w:rFonts w:eastAsia="Times New Roman" w:cs="Times New Roman"/>
          <w:bCs/>
          <w:lang w:val="en-GB"/>
        </w:rPr>
        <w:t xml:space="preserve">lease transactions </w:t>
      </w:r>
      <w:r w:rsidR="00B3770D" w:rsidRPr="00B866BB">
        <w:rPr>
          <w:rFonts w:eastAsia="Times New Roman" w:cs="Times New Roman"/>
          <w:bCs/>
          <w:lang w:val="en-GB"/>
        </w:rPr>
        <w:t xml:space="preserve">in total, </w:t>
      </w:r>
      <w:r w:rsidR="00DE76B4" w:rsidRPr="00B866BB">
        <w:rPr>
          <w:rFonts w:eastAsia="Times New Roman" w:cs="Times New Roman"/>
          <w:bCs/>
          <w:lang w:val="en-GB"/>
        </w:rPr>
        <w:t xml:space="preserve">representing nearly </w:t>
      </w:r>
      <w:r w:rsidR="002D1163" w:rsidRPr="00B866BB">
        <w:rPr>
          <w:rFonts w:eastAsia="Times New Roman" w:cs="Times New Roman"/>
          <w:bCs/>
          <w:lang w:val="en-GB"/>
        </w:rPr>
        <w:t>18</w:t>
      </w:r>
      <w:r w:rsidR="00DE76B4" w:rsidRPr="00B866BB">
        <w:rPr>
          <w:rFonts w:eastAsia="Times New Roman" w:cs="Times New Roman"/>
          <w:bCs/>
          <w:lang w:val="en-GB"/>
        </w:rPr>
        <w:t xml:space="preserve">,500 </w:t>
      </w:r>
      <w:proofErr w:type="spellStart"/>
      <w:r w:rsidR="00C90381" w:rsidRPr="00B866BB">
        <w:rPr>
          <w:rFonts w:eastAsia="Times New Roman" w:cs="Times New Roman"/>
          <w:bCs/>
          <w:lang w:val="en-GB"/>
        </w:rPr>
        <w:t>sqm</w:t>
      </w:r>
      <w:proofErr w:type="spellEnd"/>
      <w:r w:rsidR="00C90381" w:rsidRPr="00B866BB">
        <w:rPr>
          <w:rFonts w:eastAsia="Times New Roman" w:cs="Times New Roman"/>
          <w:bCs/>
          <w:lang w:val="en-GB"/>
        </w:rPr>
        <w:t xml:space="preserve"> </w:t>
      </w:r>
      <w:r w:rsidR="00DE76B4" w:rsidRPr="00B866BB">
        <w:rPr>
          <w:rFonts w:eastAsia="Times New Roman" w:cs="Times New Roman"/>
          <w:bCs/>
          <w:lang w:val="en-GB"/>
        </w:rPr>
        <w:t xml:space="preserve">of modern office space </w:t>
      </w:r>
      <w:r w:rsidR="00F95FAF" w:rsidRPr="00B866BB">
        <w:rPr>
          <w:rFonts w:eastAsia="Times New Roman" w:cs="Times New Roman"/>
          <w:bCs/>
          <w:lang w:val="en-GB"/>
        </w:rPr>
        <w:t>in</w:t>
      </w:r>
      <w:r w:rsidR="00485C1B" w:rsidRPr="00B866BB">
        <w:rPr>
          <w:rFonts w:eastAsia="Times New Roman" w:cs="Times New Roman"/>
          <w:bCs/>
          <w:lang w:val="en-GB"/>
        </w:rPr>
        <w:t xml:space="preserve"> its 7 office </w:t>
      </w:r>
      <w:r w:rsidR="00B3770D" w:rsidRPr="00B866BB">
        <w:rPr>
          <w:rFonts w:eastAsia="Times New Roman" w:cs="Times New Roman"/>
          <w:bCs/>
          <w:lang w:val="en-GB"/>
        </w:rPr>
        <w:t>properties</w:t>
      </w:r>
      <w:r w:rsidR="00485C1B" w:rsidRPr="00B866BB">
        <w:rPr>
          <w:rFonts w:eastAsia="Times New Roman" w:cs="Times New Roman"/>
          <w:bCs/>
          <w:lang w:val="en-GB"/>
        </w:rPr>
        <w:t xml:space="preserve"> in Prague</w:t>
      </w:r>
      <w:r w:rsidR="00DE76B4" w:rsidRPr="00B866BB">
        <w:rPr>
          <w:rFonts w:eastAsia="Times New Roman" w:cs="Times New Roman"/>
          <w:bCs/>
          <w:lang w:val="en-GB"/>
        </w:rPr>
        <w:t>.</w:t>
      </w:r>
    </w:p>
    <w:p w14:paraId="22E0A34D" w14:textId="1EE585E9" w:rsidR="00001A6D" w:rsidRPr="00B866BB" w:rsidRDefault="00001A6D" w:rsidP="00DE76B4">
      <w:pPr>
        <w:rPr>
          <w:rFonts w:eastAsia="Times New Roman" w:cs="Times New Roman"/>
          <w:bCs/>
          <w:lang w:val="en-GB"/>
        </w:rPr>
      </w:pPr>
    </w:p>
    <w:p w14:paraId="7DD942B0" w14:textId="61EADC4C" w:rsidR="00001A6D" w:rsidRPr="00B866BB" w:rsidRDefault="00001A6D" w:rsidP="00001A6D">
      <w:pPr>
        <w:rPr>
          <w:rFonts w:eastAsia="Times New Roman" w:cs="Times New Roman"/>
          <w:bCs/>
          <w:i/>
          <w:lang w:val="en-GB"/>
        </w:rPr>
      </w:pPr>
      <w:r w:rsidRPr="00B866BB">
        <w:rPr>
          <w:b/>
          <w:color w:val="000000"/>
          <w:lang w:val="en-GB"/>
        </w:rPr>
        <w:t xml:space="preserve">Václav </w:t>
      </w:r>
      <w:proofErr w:type="spellStart"/>
      <w:r w:rsidRPr="00B866BB">
        <w:rPr>
          <w:b/>
          <w:color w:val="000000"/>
          <w:lang w:val="en-GB"/>
        </w:rPr>
        <w:t>Jonáš</w:t>
      </w:r>
      <w:proofErr w:type="spellEnd"/>
      <w:r w:rsidRPr="00B866BB">
        <w:rPr>
          <w:b/>
          <w:color w:val="000000"/>
          <w:lang w:val="en-GB"/>
        </w:rPr>
        <w:t xml:space="preserve">, Managing Director of CA </w:t>
      </w:r>
      <w:proofErr w:type="spellStart"/>
      <w:r w:rsidRPr="00B866BB">
        <w:rPr>
          <w:b/>
          <w:color w:val="000000"/>
          <w:lang w:val="en-GB"/>
        </w:rPr>
        <w:t>Immo</w:t>
      </w:r>
      <w:proofErr w:type="spellEnd"/>
      <w:r w:rsidRPr="00B866BB">
        <w:rPr>
          <w:b/>
          <w:color w:val="000000"/>
          <w:lang w:val="en-GB"/>
        </w:rPr>
        <w:t xml:space="preserve"> Prague, </w:t>
      </w:r>
      <w:r w:rsidRPr="00B866BB">
        <w:rPr>
          <w:bCs/>
          <w:color w:val="000000"/>
          <w:lang w:val="en-GB"/>
        </w:rPr>
        <w:t>commented:</w:t>
      </w:r>
      <w:r w:rsidRPr="00B866BB">
        <w:rPr>
          <w:rFonts w:eastAsia="Times New Roman" w:cs="Times New Roman"/>
          <w:bCs/>
          <w:i/>
          <w:lang w:val="en-GB"/>
        </w:rPr>
        <w:t xml:space="preserve"> “Given the uncertainty in</w:t>
      </w:r>
      <w:r w:rsidR="00525F6E">
        <w:rPr>
          <w:rFonts w:eastAsia="Times New Roman" w:cs="Times New Roman"/>
          <w:bCs/>
          <w:i/>
          <w:lang w:val="en-GB"/>
        </w:rPr>
        <w:t> </w:t>
      </w:r>
      <w:r w:rsidRPr="00B866BB">
        <w:rPr>
          <w:rFonts w:eastAsia="Times New Roman" w:cs="Times New Roman"/>
          <w:bCs/>
          <w:i/>
          <w:lang w:val="en-GB"/>
        </w:rPr>
        <w:t>the</w:t>
      </w:r>
      <w:r w:rsidR="00525F6E">
        <w:rPr>
          <w:rFonts w:eastAsia="Times New Roman" w:cs="Times New Roman"/>
          <w:bCs/>
          <w:i/>
          <w:lang w:val="en-GB"/>
        </w:rPr>
        <w:t> </w:t>
      </w:r>
      <w:r w:rsidRPr="00B866BB">
        <w:rPr>
          <w:rFonts w:eastAsia="Times New Roman" w:cs="Times New Roman"/>
          <w:bCs/>
          <w:i/>
          <w:lang w:val="en-GB"/>
        </w:rPr>
        <w:t>office market in 2020 and the first half of 2021, we are positive that office tenants continue to</w:t>
      </w:r>
      <w:r w:rsidR="00525F6E">
        <w:rPr>
          <w:rFonts w:eastAsia="Times New Roman" w:cs="Times New Roman"/>
          <w:bCs/>
          <w:i/>
          <w:lang w:val="en-GB"/>
        </w:rPr>
        <w:t> </w:t>
      </w:r>
      <w:r w:rsidRPr="00B866BB">
        <w:rPr>
          <w:rFonts w:eastAsia="Times New Roman" w:cs="Times New Roman"/>
          <w:bCs/>
          <w:i/>
          <w:lang w:val="en-GB"/>
        </w:rPr>
        <w:t xml:space="preserve">pursue planned activities and in many cases expand their office space significantly. From our point of view, the Prague market remains strong and stable, which is confirmed by several recent successfully closed transactions during the leasing of buildings from the CA </w:t>
      </w:r>
      <w:proofErr w:type="spellStart"/>
      <w:r w:rsidRPr="00B866BB">
        <w:rPr>
          <w:rFonts w:eastAsia="Times New Roman" w:cs="Times New Roman"/>
          <w:bCs/>
          <w:i/>
          <w:lang w:val="en-GB"/>
        </w:rPr>
        <w:t>Immo</w:t>
      </w:r>
      <w:proofErr w:type="spellEnd"/>
      <w:r w:rsidRPr="00B866BB">
        <w:rPr>
          <w:rFonts w:eastAsia="Times New Roman" w:cs="Times New Roman"/>
          <w:bCs/>
          <w:i/>
          <w:lang w:val="en-GB"/>
        </w:rPr>
        <w:t xml:space="preserve"> Czech Republic portfolio.</w:t>
      </w:r>
      <w:r w:rsidRPr="00B866BB">
        <w:rPr>
          <w:lang w:val="en-GB"/>
        </w:rPr>
        <w:t xml:space="preserve"> </w:t>
      </w:r>
      <w:r w:rsidRPr="00B866BB">
        <w:rPr>
          <w:rFonts w:eastAsia="Times New Roman" w:cs="Times New Roman"/>
          <w:bCs/>
          <w:i/>
          <w:lang w:val="en-GB"/>
        </w:rPr>
        <w:t>The leasing success of Mississippi House and Missouri Park in particular shows that in</w:t>
      </w:r>
      <w:r w:rsidR="00525F6E">
        <w:rPr>
          <w:rFonts w:eastAsia="Times New Roman" w:cs="Times New Roman"/>
          <w:bCs/>
          <w:i/>
          <w:lang w:val="en-GB"/>
        </w:rPr>
        <w:t> </w:t>
      </w:r>
      <w:r w:rsidRPr="00B866BB">
        <w:rPr>
          <w:rFonts w:eastAsia="Times New Roman" w:cs="Times New Roman"/>
          <w:bCs/>
          <w:i/>
          <w:lang w:val="en-GB"/>
        </w:rPr>
        <w:t>the</w:t>
      </w:r>
      <w:r w:rsidR="00525F6E">
        <w:rPr>
          <w:rFonts w:eastAsia="Times New Roman" w:cs="Times New Roman"/>
          <w:bCs/>
          <w:i/>
          <w:lang w:val="en-GB"/>
        </w:rPr>
        <w:t> </w:t>
      </w:r>
      <w:r w:rsidRPr="00B866BB">
        <w:rPr>
          <w:rFonts w:eastAsia="Times New Roman" w:cs="Times New Roman"/>
          <w:bCs/>
          <w:i/>
          <w:lang w:val="en-GB"/>
        </w:rPr>
        <w:t xml:space="preserve">post-COVID-19 era, the quality of office space will become more important than ever. High-quality, well-located, amenity-rich office spaces </w:t>
      </w:r>
      <w:r w:rsidRPr="00B866BB">
        <w:rPr>
          <w:rFonts w:eastAsia="Times New Roman" w:cs="Times New Roman"/>
          <w:i/>
          <w:lang w:val="en-GB" w:eastAsia="cs-CZ"/>
        </w:rPr>
        <w:t>where people love to work</w:t>
      </w:r>
      <w:r w:rsidRPr="00B866BB" w:rsidDel="006856D6">
        <w:rPr>
          <w:rFonts w:eastAsia="Times New Roman" w:cs="Times New Roman"/>
          <w:bCs/>
          <w:i/>
          <w:lang w:val="en-GB"/>
        </w:rPr>
        <w:t xml:space="preserve"> </w:t>
      </w:r>
      <w:r w:rsidRPr="00B866BB">
        <w:rPr>
          <w:rFonts w:eastAsia="Times New Roman" w:cs="Times New Roman"/>
          <w:bCs/>
          <w:i/>
          <w:lang w:val="en-GB"/>
        </w:rPr>
        <w:t>and that encourage in-office attendance, such as our River City Prague, are the ones companies will search for.”</w:t>
      </w:r>
    </w:p>
    <w:p w14:paraId="382ACB4F" w14:textId="5CC66379" w:rsidR="00DE76B4" w:rsidRPr="00B866BB" w:rsidRDefault="00DE76B4" w:rsidP="00DE76B4">
      <w:pPr>
        <w:rPr>
          <w:rFonts w:eastAsia="Times New Roman" w:cs="Times New Roman"/>
          <w:bCs/>
          <w:lang w:val="en-GB"/>
        </w:rPr>
      </w:pPr>
    </w:p>
    <w:p w14:paraId="61B61595" w14:textId="77777777" w:rsidR="001F446F" w:rsidRPr="001F446F" w:rsidRDefault="001F446F" w:rsidP="001F446F">
      <w:pPr>
        <w:rPr>
          <w:rFonts w:eastAsia="Times New Roman" w:cs="Times New Roman"/>
          <w:bCs/>
          <w:lang w:val="en-GB"/>
        </w:rPr>
      </w:pPr>
      <w:r w:rsidRPr="001F446F">
        <w:rPr>
          <w:rFonts w:eastAsia="Times New Roman" w:cs="Times New Roman"/>
          <w:b/>
          <w:bCs/>
          <w:lang w:val="en-GB"/>
        </w:rPr>
        <w:t>Mississippi House and Missouri Park</w:t>
      </w:r>
      <w:r w:rsidRPr="001F446F">
        <w:rPr>
          <w:rFonts w:eastAsia="Times New Roman" w:cs="Times New Roman"/>
          <w:bCs/>
          <w:lang w:val="en-GB"/>
        </w:rPr>
        <w:t xml:space="preserve"> will welcome two new tenants. One of them will be expanding its rental space for an additional 3,200 </w:t>
      </w:r>
      <w:proofErr w:type="spellStart"/>
      <w:r w:rsidRPr="001F446F">
        <w:rPr>
          <w:rFonts w:eastAsia="Times New Roman" w:cs="Times New Roman"/>
          <w:bCs/>
          <w:lang w:val="en-GB"/>
        </w:rPr>
        <w:t>sqm</w:t>
      </w:r>
      <w:proofErr w:type="spellEnd"/>
      <w:r w:rsidRPr="001F446F">
        <w:rPr>
          <w:rFonts w:eastAsia="Times New Roman" w:cs="Times New Roman"/>
          <w:bCs/>
          <w:lang w:val="en-GB"/>
        </w:rPr>
        <w:t xml:space="preserve"> within the River City Prague campus, and </w:t>
      </w:r>
      <w:r w:rsidRPr="001F446F">
        <w:rPr>
          <w:rFonts w:eastAsia="Times New Roman" w:cs="Times New Roman"/>
          <w:b/>
          <w:bCs/>
          <w:lang w:val="en-GB"/>
        </w:rPr>
        <w:t>Novo Nordisk</w:t>
      </w:r>
      <w:r w:rsidRPr="001F446F">
        <w:rPr>
          <w:rFonts w:eastAsia="Times New Roman" w:cs="Times New Roman"/>
          <w:bCs/>
          <w:lang w:val="en-GB"/>
        </w:rPr>
        <w:t xml:space="preserve">, who are newly moving to the sought-after </w:t>
      </w:r>
      <w:proofErr w:type="spellStart"/>
      <w:r w:rsidRPr="001F446F">
        <w:rPr>
          <w:rFonts w:eastAsia="Times New Roman" w:cs="Times New Roman"/>
          <w:bCs/>
          <w:lang w:val="en-GB"/>
        </w:rPr>
        <w:t>Karlín</w:t>
      </w:r>
      <w:proofErr w:type="spellEnd"/>
      <w:r w:rsidRPr="001F446F">
        <w:rPr>
          <w:rFonts w:eastAsia="Times New Roman" w:cs="Times New Roman"/>
          <w:bCs/>
          <w:lang w:val="en-GB"/>
        </w:rPr>
        <w:t xml:space="preserve"> district. The first tenants</w:t>
      </w:r>
      <w:r w:rsidRPr="001F446F">
        <w:rPr>
          <w:rFonts w:eastAsia="Times New Roman" w:cs="Times New Roman"/>
          <w:b/>
          <w:bCs/>
          <w:lang w:val="en-GB"/>
        </w:rPr>
        <w:t xml:space="preserve">, ADASTRA, Allen &amp; </w:t>
      </w:r>
      <w:proofErr w:type="spellStart"/>
      <w:r w:rsidRPr="001F446F">
        <w:rPr>
          <w:rFonts w:eastAsia="Times New Roman" w:cs="Times New Roman"/>
          <w:b/>
          <w:bCs/>
          <w:lang w:val="en-GB"/>
        </w:rPr>
        <w:t>Overy</w:t>
      </w:r>
      <w:proofErr w:type="spellEnd"/>
      <w:r w:rsidRPr="001F446F">
        <w:rPr>
          <w:rFonts w:eastAsia="Times New Roman" w:cs="Times New Roman"/>
          <w:b/>
          <w:bCs/>
          <w:lang w:val="en-GB"/>
        </w:rPr>
        <w:t xml:space="preserve"> and BATIST Medical Holding,</w:t>
      </w:r>
      <w:r w:rsidRPr="001F446F">
        <w:rPr>
          <w:rFonts w:eastAsia="Times New Roman" w:cs="Times New Roman"/>
          <w:bCs/>
          <w:lang w:val="en-GB"/>
        </w:rPr>
        <w:t xml:space="preserve"> already moved into the modern office environment with a turn-key fit-out delivered by CA </w:t>
      </w:r>
      <w:proofErr w:type="spellStart"/>
      <w:r w:rsidRPr="001F446F">
        <w:rPr>
          <w:rFonts w:eastAsia="Times New Roman" w:cs="Times New Roman"/>
          <w:bCs/>
          <w:lang w:val="en-GB"/>
        </w:rPr>
        <w:t>Immo</w:t>
      </w:r>
      <w:proofErr w:type="spellEnd"/>
      <w:r w:rsidRPr="001F446F">
        <w:rPr>
          <w:rFonts w:eastAsia="Times New Roman" w:cs="Times New Roman"/>
          <w:bCs/>
          <w:lang w:val="en-GB"/>
        </w:rPr>
        <w:t>. All new tenants will be moving in during the second and third quarter of 2022.</w:t>
      </w:r>
    </w:p>
    <w:p w14:paraId="4C767BD4" w14:textId="1C730832" w:rsidR="00DE76B4" w:rsidRPr="00B866BB" w:rsidRDefault="00B866BB" w:rsidP="00FA3D08">
      <w:pPr>
        <w:rPr>
          <w:rFonts w:eastAsia="Times New Roman" w:cs="Times New Roman"/>
          <w:lang w:val="en-GB"/>
        </w:rPr>
      </w:pPr>
      <w:bookmarkStart w:id="1" w:name="_GoBack"/>
      <w:bookmarkEnd w:id="1"/>
      <w:r w:rsidRPr="00B866BB">
        <w:rPr>
          <w:rFonts w:eastAsia="Times New Roman" w:cs="Times New Roman"/>
          <w:bCs/>
          <w:lang w:val="en-GB"/>
        </w:rPr>
        <w:br/>
      </w:r>
      <w:r w:rsidR="006E21BF" w:rsidRPr="00B866BB">
        <w:rPr>
          <w:rFonts w:eastAsia="Times New Roman" w:cs="Times New Roman"/>
          <w:bCs/>
          <w:lang w:val="en-GB"/>
        </w:rPr>
        <w:t xml:space="preserve">During the first nine months of 2021, CA </w:t>
      </w:r>
      <w:proofErr w:type="spellStart"/>
      <w:r w:rsidR="006E21BF" w:rsidRPr="00B866BB">
        <w:rPr>
          <w:rFonts w:eastAsia="Times New Roman" w:cs="Times New Roman"/>
          <w:bCs/>
          <w:lang w:val="en-GB"/>
        </w:rPr>
        <w:t>Immo</w:t>
      </w:r>
      <w:proofErr w:type="spellEnd"/>
      <w:r w:rsidR="006E21BF" w:rsidRPr="00B866BB">
        <w:rPr>
          <w:rFonts w:eastAsia="Times New Roman" w:cs="Times New Roman"/>
          <w:bCs/>
          <w:lang w:val="en-GB"/>
        </w:rPr>
        <w:t xml:space="preserve"> closed in total </w:t>
      </w:r>
      <w:r w:rsidR="00001A6D" w:rsidRPr="00B866BB">
        <w:rPr>
          <w:rFonts w:eastAsia="Times New Roman" w:cs="Times New Roman"/>
          <w:bCs/>
          <w:lang w:val="en-GB"/>
        </w:rPr>
        <w:t xml:space="preserve">15 </w:t>
      </w:r>
      <w:r w:rsidR="006E21BF" w:rsidRPr="00B866BB">
        <w:rPr>
          <w:rFonts w:eastAsia="Times New Roman" w:cs="Times New Roman"/>
          <w:bCs/>
          <w:lang w:val="en-GB"/>
        </w:rPr>
        <w:t>lease transactions representing nearly 1</w:t>
      </w:r>
      <w:r w:rsidR="00001A6D" w:rsidRPr="00B866BB">
        <w:rPr>
          <w:rFonts w:eastAsia="Times New Roman" w:cs="Times New Roman"/>
          <w:bCs/>
          <w:lang w:val="en-GB"/>
        </w:rPr>
        <w:t>8</w:t>
      </w:r>
      <w:r w:rsidR="006E21BF" w:rsidRPr="00B866BB">
        <w:rPr>
          <w:rFonts w:eastAsia="Times New Roman" w:cs="Times New Roman"/>
          <w:bCs/>
          <w:lang w:val="en-GB"/>
        </w:rPr>
        <w:t>,500 m</w:t>
      </w:r>
      <w:r w:rsidR="006E21BF" w:rsidRPr="00525F6E">
        <w:rPr>
          <w:rFonts w:eastAsia="Times New Roman" w:cs="Times New Roman"/>
          <w:bCs/>
          <w:vertAlign w:val="superscript"/>
          <w:lang w:val="en-GB"/>
        </w:rPr>
        <w:t>2</w:t>
      </w:r>
      <w:r w:rsidR="006E21BF" w:rsidRPr="00B866BB">
        <w:rPr>
          <w:rFonts w:eastAsia="Times New Roman" w:cs="Times New Roman"/>
          <w:bCs/>
          <w:lang w:val="en-GB"/>
        </w:rPr>
        <w:t xml:space="preserve"> of modern office space in its 7 office projects in Prague</w:t>
      </w:r>
      <w:r w:rsidR="006E21BF" w:rsidRPr="00B866BB">
        <w:rPr>
          <w:rFonts w:eastAsia="Times New Roman" w:cs="Times New Roman"/>
          <w:lang w:val="en-GB"/>
        </w:rPr>
        <w:t>. Amongst t</w:t>
      </w:r>
      <w:r w:rsidR="006E21BF" w:rsidRPr="00B866BB">
        <w:rPr>
          <w:lang w:val="en-GB"/>
        </w:rPr>
        <w:t>he bi</w:t>
      </w:r>
      <w:r w:rsidR="00C90381" w:rsidRPr="00B866BB">
        <w:rPr>
          <w:lang w:val="en-GB"/>
        </w:rPr>
        <w:t>g</w:t>
      </w:r>
      <w:r w:rsidR="006E21BF" w:rsidRPr="00B866BB">
        <w:rPr>
          <w:lang w:val="en-GB"/>
        </w:rPr>
        <w:t xml:space="preserve">gest transaction recently </w:t>
      </w:r>
      <w:r w:rsidR="00086BAA" w:rsidRPr="00B866BB">
        <w:rPr>
          <w:lang w:val="en-GB"/>
        </w:rPr>
        <w:t xml:space="preserve">closed </w:t>
      </w:r>
      <w:r w:rsidR="006E21BF" w:rsidRPr="00B866BB">
        <w:rPr>
          <w:lang w:val="en-GB"/>
        </w:rPr>
        <w:t xml:space="preserve">by CA </w:t>
      </w:r>
      <w:proofErr w:type="spellStart"/>
      <w:r w:rsidR="006E21BF" w:rsidRPr="00B866BB">
        <w:rPr>
          <w:lang w:val="en-GB"/>
        </w:rPr>
        <w:t>Immo</w:t>
      </w:r>
      <w:proofErr w:type="spellEnd"/>
      <w:r w:rsidR="006E21BF" w:rsidRPr="00B866BB">
        <w:rPr>
          <w:lang w:val="en-GB"/>
        </w:rPr>
        <w:t xml:space="preserve"> were the extensions of the lease agreements by </w:t>
      </w:r>
      <w:r w:rsidR="001D2375" w:rsidRPr="00B866BB">
        <w:rPr>
          <w:rFonts w:eastAsia="Times New Roman" w:cs="Times New Roman"/>
          <w:lang w:val="en-GB"/>
        </w:rPr>
        <w:t xml:space="preserve">Ford </w:t>
      </w:r>
      <w:r w:rsidR="001D2375" w:rsidRPr="00B866BB">
        <w:rPr>
          <w:rFonts w:eastAsia="Times New Roman" w:cs="Times New Roman"/>
          <w:lang w:val="en-GB"/>
        </w:rPr>
        <w:lastRenderedPageBreak/>
        <w:t>and</w:t>
      </w:r>
      <w:r w:rsidR="00525F6E">
        <w:rPr>
          <w:rFonts w:eastAsia="Times New Roman" w:cs="Times New Roman"/>
          <w:lang w:val="en-GB"/>
        </w:rPr>
        <w:t> </w:t>
      </w:r>
      <w:r w:rsidR="001D2375" w:rsidRPr="00B866BB">
        <w:rPr>
          <w:rFonts w:eastAsia="Times New Roman" w:cs="Times New Roman"/>
          <w:lang w:val="en-GB"/>
        </w:rPr>
        <w:t>Procter</w:t>
      </w:r>
      <w:r w:rsidR="00086BAA" w:rsidRPr="00B866BB">
        <w:rPr>
          <w:rFonts w:eastAsia="Times New Roman" w:cs="Times New Roman"/>
          <w:lang w:val="en-GB"/>
        </w:rPr>
        <w:t xml:space="preserve"> </w:t>
      </w:r>
      <w:r w:rsidR="001D2375" w:rsidRPr="00B866BB">
        <w:rPr>
          <w:rFonts w:eastAsia="Times New Roman" w:cs="Times New Roman"/>
          <w:lang w:val="en-GB"/>
        </w:rPr>
        <w:t>&amp;</w:t>
      </w:r>
      <w:r w:rsidR="00086BAA" w:rsidRPr="00B866BB">
        <w:rPr>
          <w:rFonts w:eastAsia="Times New Roman" w:cs="Times New Roman"/>
          <w:lang w:val="en-GB"/>
        </w:rPr>
        <w:t xml:space="preserve"> </w:t>
      </w:r>
      <w:r w:rsidR="001D2375" w:rsidRPr="00B866BB">
        <w:rPr>
          <w:rFonts w:eastAsia="Times New Roman" w:cs="Times New Roman"/>
          <w:lang w:val="en-GB"/>
        </w:rPr>
        <w:t>Gamble in Nile House.</w:t>
      </w:r>
      <w:r w:rsidR="00FD4BEF" w:rsidRPr="00B866BB">
        <w:rPr>
          <w:rFonts w:eastAsia="Times New Roman" w:cs="Times New Roman"/>
          <w:lang w:val="en-GB"/>
        </w:rPr>
        <w:t xml:space="preserve"> Nile House</w:t>
      </w:r>
      <w:r w:rsidR="00086BAA" w:rsidRPr="00B866BB">
        <w:rPr>
          <w:rFonts w:eastAsia="Times New Roman" w:cs="Times New Roman"/>
          <w:lang w:val="en-GB"/>
        </w:rPr>
        <w:t>, an award-win</w:t>
      </w:r>
      <w:r w:rsidR="00822090" w:rsidRPr="00B866BB">
        <w:rPr>
          <w:rFonts w:eastAsia="Times New Roman" w:cs="Times New Roman"/>
          <w:lang w:val="en-GB"/>
        </w:rPr>
        <w:t>ning architectural structure</w:t>
      </w:r>
      <w:r w:rsidR="00086BAA" w:rsidRPr="00B866BB">
        <w:rPr>
          <w:rFonts w:eastAsia="Times New Roman" w:cs="Times New Roman"/>
          <w:lang w:val="en-GB"/>
        </w:rPr>
        <w:t xml:space="preserve"> </w:t>
      </w:r>
      <w:r w:rsidR="00822090" w:rsidRPr="00B866BB">
        <w:rPr>
          <w:rFonts w:eastAsia="Times New Roman" w:cs="Times New Roman"/>
          <w:lang w:val="en-GB"/>
        </w:rPr>
        <w:t>holdin</w:t>
      </w:r>
      <w:r w:rsidR="00F93452" w:rsidRPr="00B866BB">
        <w:rPr>
          <w:rFonts w:eastAsia="Times New Roman" w:cs="Times New Roman"/>
          <w:lang w:val="en-GB"/>
        </w:rPr>
        <w:t>g</w:t>
      </w:r>
      <w:r w:rsidR="00086BAA" w:rsidRPr="00B866BB">
        <w:rPr>
          <w:rFonts w:eastAsia="Times New Roman" w:cs="Times New Roman"/>
          <w:lang w:val="en-GB"/>
        </w:rPr>
        <w:t xml:space="preserve"> </w:t>
      </w:r>
      <w:r w:rsidR="0044209F" w:rsidRPr="00B866BB">
        <w:rPr>
          <w:rFonts w:eastAsia="Times New Roman" w:cs="Times New Roman"/>
          <w:lang w:val="en-GB"/>
        </w:rPr>
        <w:t>a</w:t>
      </w:r>
      <w:r w:rsidR="00525F6E">
        <w:rPr>
          <w:rFonts w:eastAsia="Times New Roman" w:cs="Times New Roman"/>
          <w:lang w:val="en-GB"/>
        </w:rPr>
        <w:t> </w:t>
      </w:r>
      <w:r w:rsidR="00086BAA" w:rsidRPr="00B866BB">
        <w:rPr>
          <w:rFonts w:eastAsia="Times New Roman" w:cs="Times New Roman"/>
          <w:lang w:val="en-GB"/>
        </w:rPr>
        <w:t>LEED Gold green certification</w:t>
      </w:r>
      <w:r w:rsidR="00822090" w:rsidRPr="00B866BB">
        <w:rPr>
          <w:rFonts w:eastAsia="Times New Roman" w:cs="Times New Roman"/>
          <w:lang w:val="en-GB"/>
        </w:rPr>
        <w:t>,</w:t>
      </w:r>
      <w:r w:rsidR="00FD4BEF" w:rsidRPr="00B866BB">
        <w:rPr>
          <w:rFonts w:eastAsia="Times New Roman" w:cs="Times New Roman"/>
          <w:lang w:val="en-GB"/>
        </w:rPr>
        <w:t xml:space="preserve"> is part of the River City Prague </w:t>
      </w:r>
      <w:r w:rsidR="006E21BF" w:rsidRPr="00B866BB">
        <w:rPr>
          <w:rFonts w:eastAsia="Times New Roman" w:cs="Times New Roman"/>
          <w:lang w:val="en-GB"/>
        </w:rPr>
        <w:t>campus</w:t>
      </w:r>
      <w:r w:rsidR="00E170E3" w:rsidRPr="00B866BB">
        <w:rPr>
          <w:rFonts w:eastAsia="Times New Roman" w:cs="Times New Roman"/>
          <w:lang w:val="en-GB"/>
        </w:rPr>
        <w:t>.</w:t>
      </w:r>
    </w:p>
    <w:p w14:paraId="131EBBEE" w14:textId="77777777" w:rsidR="00D75269" w:rsidRPr="00B866BB" w:rsidRDefault="00D75269" w:rsidP="00D75269">
      <w:pPr>
        <w:rPr>
          <w:rFonts w:eastAsia="Times New Roman" w:cs="Times New Roman"/>
          <w:lang w:val="en-GB"/>
        </w:rPr>
      </w:pPr>
    </w:p>
    <w:p w14:paraId="524C2F7F" w14:textId="12F07836" w:rsidR="00646A5B" w:rsidRPr="00B866BB" w:rsidRDefault="006E21BF" w:rsidP="00646A5B">
      <w:pPr>
        <w:rPr>
          <w:rFonts w:eastAsia="Times New Roman" w:cs="Times New Roman"/>
          <w:bCs/>
          <w:lang w:val="en-GB"/>
        </w:rPr>
      </w:pPr>
      <w:r w:rsidRPr="00B866BB">
        <w:rPr>
          <w:rFonts w:eastAsia="Times New Roman" w:cs="Times New Roman"/>
          <w:bCs/>
          <w:lang w:val="en-GB"/>
        </w:rPr>
        <w:t xml:space="preserve">Prague is one of </w:t>
      </w:r>
      <w:r w:rsidR="00822090" w:rsidRPr="00B866BB">
        <w:rPr>
          <w:rFonts w:eastAsia="Times New Roman" w:cs="Times New Roman"/>
          <w:bCs/>
          <w:lang w:val="en-GB"/>
        </w:rPr>
        <w:t xml:space="preserve">CA </w:t>
      </w:r>
      <w:proofErr w:type="spellStart"/>
      <w:r w:rsidR="00822090" w:rsidRPr="00B866BB">
        <w:rPr>
          <w:rFonts w:eastAsia="Times New Roman" w:cs="Times New Roman"/>
          <w:bCs/>
          <w:lang w:val="en-GB"/>
        </w:rPr>
        <w:t>Immo’s</w:t>
      </w:r>
      <w:proofErr w:type="spellEnd"/>
      <w:r w:rsidR="00822090" w:rsidRPr="00B866BB">
        <w:rPr>
          <w:rFonts w:eastAsia="Times New Roman" w:cs="Times New Roman"/>
          <w:bCs/>
          <w:lang w:val="en-GB"/>
        </w:rPr>
        <w:t xml:space="preserve"> </w:t>
      </w:r>
      <w:r w:rsidR="00001A6D" w:rsidRPr="00B866BB">
        <w:rPr>
          <w:rFonts w:eastAsia="Times New Roman" w:cs="Times New Roman"/>
          <w:bCs/>
          <w:lang w:val="en-GB"/>
        </w:rPr>
        <w:t xml:space="preserve">long-standing </w:t>
      </w:r>
      <w:r w:rsidRPr="00B866BB">
        <w:rPr>
          <w:rFonts w:eastAsia="Times New Roman" w:cs="Times New Roman"/>
          <w:bCs/>
          <w:lang w:val="en-GB"/>
        </w:rPr>
        <w:t>core markets. The investments in the Czech portfolio of</w:t>
      </w:r>
      <w:r w:rsidR="00525F6E">
        <w:rPr>
          <w:rFonts w:eastAsia="Times New Roman" w:cs="Times New Roman"/>
          <w:bCs/>
          <w:lang w:val="en-GB"/>
        </w:rPr>
        <w:t> </w:t>
      </w:r>
      <w:r w:rsidRPr="00B866BB">
        <w:rPr>
          <w:rFonts w:eastAsia="Times New Roman" w:cs="Times New Roman"/>
          <w:bCs/>
          <w:lang w:val="en-GB"/>
        </w:rPr>
        <w:t>the company include 5 buildings of the River City Prague (Danube House, Nile House, Amazon Court, Mis</w:t>
      </w:r>
      <w:r w:rsidR="00C90381" w:rsidRPr="00B866BB">
        <w:rPr>
          <w:rFonts w:eastAsia="Times New Roman" w:cs="Times New Roman"/>
          <w:bCs/>
          <w:lang w:val="en-GB"/>
        </w:rPr>
        <w:t>s</w:t>
      </w:r>
      <w:r w:rsidRPr="00B866BB">
        <w:rPr>
          <w:rFonts w:eastAsia="Times New Roman" w:cs="Times New Roman"/>
          <w:bCs/>
          <w:lang w:val="en-GB"/>
        </w:rPr>
        <w:t>iss</w:t>
      </w:r>
      <w:r w:rsidR="00C90381" w:rsidRPr="00B866BB">
        <w:rPr>
          <w:rFonts w:eastAsia="Times New Roman" w:cs="Times New Roman"/>
          <w:bCs/>
          <w:lang w:val="en-GB"/>
        </w:rPr>
        <w:t>i</w:t>
      </w:r>
      <w:r w:rsidRPr="00B866BB">
        <w:rPr>
          <w:rFonts w:eastAsia="Times New Roman" w:cs="Times New Roman"/>
          <w:bCs/>
          <w:lang w:val="en-GB"/>
        </w:rPr>
        <w:t>p</w:t>
      </w:r>
      <w:r w:rsidR="00C90381" w:rsidRPr="00B866BB">
        <w:rPr>
          <w:rFonts w:eastAsia="Times New Roman" w:cs="Times New Roman"/>
          <w:bCs/>
          <w:lang w:val="en-GB"/>
        </w:rPr>
        <w:t>p</w:t>
      </w:r>
      <w:r w:rsidRPr="00B866BB">
        <w:rPr>
          <w:rFonts w:eastAsia="Times New Roman" w:cs="Times New Roman"/>
          <w:bCs/>
          <w:lang w:val="en-GB"/>
        </w:rPr>
        <w:t xml:space="preserve">i House and Missouri </w:t>
      </w:r>
      <w:r w:rsidR="00822090" w:rsidRPr="00B866BB">
        <w:rPr>
          <w:rFonts w:eastAsia="Times New Roman" w:cs="Times New Roman"/>
          <w:bCs/>
          <w:lang w:val="en-GB"/>
        </w:rPr>
        <w:t>P</w:t>
      </w:r>
      <w:r w:rsidRPr="00B866BB">
        <w:rPr>
          <w:rFonts w:eastAsia="Times New Roman" w:cs="Times New Roman"/>
          <w:bCs/>
          <w:lang w:val="en-GB"/>
        </w:rPr>
        <w:t xml:space="preserve">ark) in Prague 8 </w:t>
      </w:r>
      <w:r w:rsidR="00822090" w:rsidRPr="00B866BB">
        <w:rPr>
          <w:rFonts w:eastAsia="Times New Roman" w:cs="Times New Roman"/>
          <w:bCs/>
          <w:lang w:val="en-GB"/>
        </w:rPr>
        <w:t>–</w:t>
      </w:r>
      <w:r w:rsidRPr="00B866BB">
        <w:rPr>
          <w:rFonts w:eastAsia="Times New Roman" w:cs="Times New Roman"/>
          <w:bCs/>
          <w:lang w:val="en-GB"/>
        </w:rPr>
        <w:t xml:space="preserve"> </w:t>
      </w:r>
      <w:proofErr w:type="spellStart"/>
      <w:r w:rsidRPr="00B866BB">
        <w:rPr>
          <w:rFonts w:eastAsia="Times New Roman" w:cs="Times New Roman"/>
          <w:bCs/>
          <w:lang w:val="en-GB"/>
        </w:rPr>
        <w:t>Karlín</w:t>
      </w:r>
      <w:proofErr w:type="spellEnd"/>
      <w:r w:rsidRPr="00B866BB">
        <w:rPr>
          <w:rFonts w:eastAsia="Times New Roman" w:cs="Times New Roman"/>
          <w:bCs/>
          <w:lang w:val="en-GB"/>
        </w:rPr>
        <w:t xml:space="preserve">, </w:t>
      </w:r>
      <w:proofErr w:type="spellStart"/>
      <w:r w:rsidRPr="00B866BB">
        <w:rPr>
          <w:rFonts w:eastAsia="Times New Roman" w:cs="Times New Roman"/>
          <w:bCs/>
          <w:lang w:val="en-GB"/>
        </w:rPr>
        <w:t>Kavčí</w:t>
      </w:r>
      <w:proofErr w:type="spellEnd"/>
      <w:r w:rsidRPr="00B866BB">
        <w:rPr>
          <w:rFonts w:eastAsia="Times New Roman" w:cs="Times New Roman"/>
          <w:bCs/>
          <w:lang w:val="en-GB"/>
        </w:rPr>
        <w:t xml:space="preserve"> </w:t>
      </w:r>
      <w:proofErr w:type="spellStart"/>
      <w:r w:rsidRPr="00B866BB">
        <w:rPr>
          <w:rFonts w:eastAsia="Times New Roman" w:cs="Times New Roman"/>
          <w:bCs/>
          <w:lang w:val="en-GB"/>
        </w:rPr>
        <w:t>Hory</w:t>
      </w:r>
      <w:proofErr w:type="spellEnd"/>
      <w:r w:rsidRPr="00B866BB">
        <w:rPr>
          <w:rFonts w:eastAsia="Times New Roman" w:cs="Times New Roman"/>
          <w:bCs/>
          <w:lang w:val="en-GB"/>
        </w:rPr>
        <w:t xml:space="preserve"> Office Park</w:t>
      </w:r>
      <w:r w:rsidR="00822090" w:rsidRPr="00B866BB">
        <w:rPr>
          <w:rFonts w:eastAsia="Times New Roman" w:cs="Times New Roman"/>
          <w:bCs/>
          <w:lang w:val="en-GB"/>
        </w:rPr>
        <w:t xml:space="preserve"> is located</w:t>
      </w:r>
      <w:r w:rsidRPr="00B866BB">
        <w:rPr>
          <w:rFonts w:eastAsia="Times New Roman" w:cs="Times New Roman"/>
          <w:bCs/>
          <w:lang w:val="en-GB"/>
        </w:rPr>
        <w:t xml:space="preserve"> in Prague 4 </w:t>
      </w:r>
      <w:r w:rsidR="00822090" w:rsidRPr="00B866BB">
        <w:rPr>
          <w:rFonts w:eastAsia="Times New Roman" w:cs="Times New Roman"/>
          <w:bCs/>
          <w:lang w:val="en-GB"/>
        </w:rPr>
        <w:t>–</w:t>
      </w:r>
      <w:r w:rsidRPr="00B866BB">
        <w:rPr>
          <w:rFonts w:eastAsia="Times New Roman" w:cs="Times New Roman"/>
          <w:bCs/>
          <w:lang w:val="en-GB"/>
        </w:rPr>
        <w:t xml:space="preserve"> </w:t>
      </w:r>
      <w:proofErr w:type="spellStart"/>
      <w:r w:rsidRPr="00B866BB">
        <w:rPr>
          <w:rFonts w:eastAsia="Times New Roman" w:cs="Times New Roman"/>
          <w:bCs/>
          <w:lang w:val="en-GB"/>
        </w:rPr>
        <w:t>Pankrác</w:t>
      </w:r>
      <w:proofErr w:type="spellEnd"/>
      <w:r w:rsidRPr="00B866BB">
        <w:rPr>
          <w:rFonts w:eastAsia="Times New Roman" w:cs="Times New Roman"/>
          <w:bCs/>
          <w:lang w:val="en-GB"/>
        </w:rPr>
        <w:t xml:space="preserve"> and Visionary in Prague 7 </w:t>
      </w:r>
      <w:r w:rsidR="00822090" w:rsidRPr="00B866BB">
        <w:rPr>
          <w:rFonts w:eastAsia="Times New Roman" w:cs="Times New Roman"/>
          <w:bCs/>
          <w:lang w:val="en-GB"/>
        </w:rPr>
        <w:t>–</w:t>
      </w:r>
      <w:r w:rsidRPr="00B866BB">
        <w:rPr>
          <w:rFonts w:eastAsia="Times New Roman" w:cs="Times New Roman"/>
          <w:bCs/>
          <w:lang w:val="en-GB"/>
        </w:rPr>
        <w:t xml:space="preserve"> </w:t>
      </w:r>
      <w:proofErr w:type="spellStart"/>
      <w:r w:rsidRPr="00B866BB">
        <w:rPr>
          <w:rFonts w:eastAsia="Times New Roman" w:cs="Times New Roman"/>
          <w:bCs/>
          <w:lang w:val="en-GB"/>
        </w:rPr>
        <w:t>Holešovice</w:t>
      </w:r>
      <w:proofErr w:type="spellEnd"/>
      <w:r w:rsidRPr="00B866BB">
        <w:rPr>
          <w:rFonts w:eastAsia="Times New Roman" w:cs="Times New Roman"/>
          <w:bCs/>
          <w:lang w:val="en-GB"/>
        </w:rPr>
        <w:t xml:space="preserve">. </w:t>
      </w:r>
      <w:r w:rsidR="00113D11" w:rsidRPr="00B866BB">
        <w:rPr>
          <w:rFonts w:eastAsia="Times New Roman" w:cs="Times New Roman"/>
          <w:bCs/>
          <w:lang w:val="en-GB"/>
        </w:rPr>
        <w:t>As of 30 June 2021, t</w:t>
      </w:r>
      <w:r w:rsidRPr="00B866BB">
        <w:rPr>
          <w:rFonts w:eastAsia="Times New Roman" w:cs="Times New Roman"/>
          <w:bCs/>
          <w:lang w:val="en-GB"/>
        </w:rPr>
        <w:t>he total area of</w:t>
      </w:r>
      <w:r w:rsidR="00525F6E">
        <w:rPr>
          <w:rFonts w:eastAsia="Times New Roman" w:cs="Times New Roman"/>
          <w:bCs/>
          <w:lang w:val="en-GB"/>
        </w:rPr>
        <w:t> </w:t>
      </w:r>
      <w:r w:rsidRPr="00B866BB">
        <w:rPr>
          <w:rFonts w:eastAsia="Times New Roman" w:cs="Times New Roman"/>
          <w:bCs/>
          <w:lang w:val="en-GB"/>
        </w:rPr>
        <w:t xml:space="preserve">assets included in CA </w:t>
      </w:r>
      <w:proofErr w:type="spellStart"/>
      <w:r w:rsidRPr="00B866BB">
        <w:rPr>
          <w:rFonts w:eastAsia="Times New Roman" w:cs="Times New Roman"/>
          <w:bCs/>
          <w:lang w:val="en-GB"/>
        </w:rPr>
        <w:t>Immo</w:t>
      </w:r>
      <w:r w:rsidR="00822090" w:rsidRPr="00B866BB">
        <w:rPr>
          <w:rFonts w:eastAsia="Times New Roman" w:cs="Times New Roman"/>
          <w:bCs/>
          <w:lang w:val="en-GB"/>
        </w:rPr>
        <w:t>’s</w:t>
      </w:r>
      <w:proofErr w:type="spellEnd"/>
      <w:r w:rsidRPr="00B866BB">
        <w:rPr>
          <w:rFonts w:eastAsia="Times New Roman" w:cs="Times New Roman"/>
          <w:bCs/>
          <w:lang w:val="en-GB"/>
        </w:rPr>
        <w:t xml:space="preserve"> portfolio in Prague amounts </w:t>
      </w:r>
      <w:r w:rsidR="00113D11" w:rsidRPr="00B866BB">
        <w:rPr>
          <w:rFonts w:eastAsia="Times New Roman" w:cs="Times New Roman"/>
          <w:bCs/>
          <w:lang w:val="en-GB"/>
        </w:rPr>
        <w:t>approximately</w:t>
      </w:r>
      <w:r w:rsidRPr="00B866BB">
        <w:rPr>
          <w:rFonts w:eastAsia="Times New Roman" w:cs="Times New Roman"/>
          <w:bCs/>
          <w:lang w:val="en-GB"/>
        </w:rPr>
        <w:t xml:space="preserve"> </w:t>
      </w:r>
      <w:r w:rsidR="00B84C0F" w:rsidRPr="00B866BB">
        <w:rPr>
          <w:rFonts w:eastAsia="Times New Roman" w:cs="Times New Roman"/>
          <w:bCs/>
          <w:lang w:val="en-GB"/>
        </w:rPr>
        <w:t>130</w:t>
      </w:r>
      <w:r w:rsidR="00C90381" w:rsidRPr="00B866BB">
        <w:rPr>
          <w:rFonts w:eastAsia="Times New Roman" w:cs="Times New Roman"/>
          <w:bCs/>
          <w:lang w:val="en-GB"/>
        </w:rPr>
        <w:t>,</w:t>
      </w:r>
      <w:r w:rsidRPr="00B866BB">
        <w:rPr>
          <w:rFonts w:eastAsia="Times New Roman" w:cs="Times New Roman"/>
          <w:bCs/>
          <w:lang w:val="en-GB"/>
        </w:rPr>
        <w:t xml:space="preserve">000 </w:t>
      </w:r>
      <w:proofErr w:type="spellStart"/>
      <w:r w:rsidRPr="00B866BB">
        <w:rPr>
          <w:rFonts w:eastAsia="Times New Roman" w:cs="Times New Roman"/>
          <w:bCs/>
          <w:lang w:val="en-GB"/>
        </w:rPr>
        <w:t>sqm</w:t>
      </w:r>
      <w:proofErr w:type="spellEnd"/>
      <w:r w:rsidRPr="00B866BB">
        <w:rPr>
          <w:rFonts w:eastAsia="Times New Roman" w:cs="Times New Roman"/>
          <w:bCs/>
          <w:lang w:val="en-GB"/>
        </w:rPr>
        <w:t xml:space="preserve"> and their </w:t>
      </w:r>
      <w:r w:rsidR="00113D11" w:rsidRPr="00B866BB">
        <w:rPr>
          <w:rFonts w:eastAsia="Times New Roman" w:cs="Times New Roman"/>
          <w:bCs/>
          <w:lang w:val="en-GB"/>
        </w:rPr>
        <w:t xml:space="preserve">book </w:t>
      </w:r>
      <w:r w:rsidRPr="00B866BB">
        <w:rPr>
          <w:rFonts w:eastAsia="Times New Roman" w:cs="Times New Roman"/>
          <w:bCs/>
          <w:lang w:val="en-GB"/>
        </w:rPr>
        <w:t>value</w:t>
      </w:r>
      <w:r w:rsidR="00BF2917" w:rsidRPr="00B866BB">
        <w:rPr>
          <w:rFonts w:eastAsia="Times New Roman" w:cs="Times New Roman"/>
          <w:bCs/>
          <w:lang w:val="en-GB"/>
        </w:rPr>
        <w:t xml:space="preserve"> </w:t>
      </w:r>
      <w:r w:rsidR="0063057A" w:rsidRPr="00B866BB">
        <w:rPr>
          <w:rFonts w:eastAsia="Times New Roman" w:cs="Times New Roman"/>
          <w:bCs/>
          <w:lang w:val="en-GB"/>
        </w:rPr>
        <w:t>(excluding Mississippi House and Missouri Park</w:t>
      </w:r>
      <w:r w:rsidR="00E44A06" w:rsidRPr="00B866BB">
        <w:rPr>
          <w:rFonts w:eastAsia="Times New Roman" w:cs="Times New Roman"/>
          <w:bCs/>
          <w:lang w:val="en-GB"/>
        </w:rPr>
        <w:t>, which has been completed in July 2021</w:t>
      </w:r>
      <w:r w:rsidR="0063057A" w:rsidRPr="00B866BB">
        <w:rPr>
          <w:rFonts w:eastAsia="Times New Roman" w:cs="Times New Roman"/>
          <w:bCs/>
          <w:lang w:val="en-GB"/>
        </w:rPr>
        <w:t>), is a</w:t>
      </w:r>
      <w:r w:rsidR="00113D11" w:rsidRPr="00B866BB">
        <w:rPr>
          <w:rFonts w:eastAsia="Times New Roman" w:cs="Times New Roman"/>
          <w:bCs/>
          <w:lang w:val="en-GB"/>
        </w:rPr>
        <w:t>bout</w:t>
      </w:r>
      <w:r w:rsidR="0063057A" w:rsidRPr="00B866BB">
        <w:rPr>
          <w:rFonts w:eastAsia="Times New Roman" w:cs="Times New Roman"/>
          <w:bCs/>
          <w:lang w:val="en-GB"/>
        </w:rPr>
        <w:t xml:space="preserve"> € 3</w:t>
      </w:r>
      <w:r w:rsidR="00B84C0F" w:rsidRPr="00B866BB">
        <w:rPr>
          <w:rFonts w:eastAsia="Times New Roman" w:cs="Times New Roman"/>
          <w:bCs/>
          <w:lang w:val="en-GB"/>
        </w:rPr>
        <w:t>90</w:t>
      </w:r>
      <w:r w:rsidR="0063057A" w:rsidRPr="00B866BB">
        <w:rPr>
          <w:rFonts w:eastAsia="Times New Roman" w:cs="Times New Roman"/>
          <w:bCs/>
          <w:lang w:val="en-GB"/>
        </w:rPr>
        <w:t xml:space="preserve"> </w:t>
      </w:r>
      <w:proofErr w:type="spellStart"/>
      <w:r w:rsidR="0063057A" w:rsidRPr="00B866BB">
        <w:rPr>
          <w:rFonts w:eastAsia="Times New Roman" w:cs="Times New Roman"/>
          <w:bCs/>
          <w:lang w:val="en-GB"/>
        </w:rPr>
        <w:t>m</w:t>
      </w:r>
      <w:r w:rsidR="00113D11" w:rsidRPr="00B866BB">
        <w:rPr>
          <w:rFonts w:eastAsia="Times New Roman" w:cs="Times New Roman"/>
          <w:bCs/>
          <w:lang w:val="en-GB"/>
        </w:rPr>
        <w:t>ln</w:t>
      </w:r>
      <w:proofErr w:type="spellEnd"/>
      <w:r w:rsidR="0063057A" w:rsidRPr="00B866BB">
        <w:rPr>
          <w:rFonts w:eastAsia="Times New Roman" w:cs="Times New Roman"/>
          <w:bCs/>
          <w:lang w:val="en-GB"/>
        </w:rPr>
        <w:t xml:space="preserve"> (around 8% of CA </w:t>
      </w:r>
      <w:proofErr w:type="spellStart"/>
      <w:r w:rsidR="0063057A" w:rsidRPr="00B866BB">
        <w:rPr>
          <w:rFonts w:eastAsia="Times New Roman" w:cs="Times New Roman"/>
          <w:bCs/>
          <w:lang w:val="en-GB"/>
        </w:rPr>
        <w:t>Immo</w:t>
      </w:r>
      <w:r w:rsidR="00113D11" w:rsidRPr="00B866BB">
        <w:rPr>
          <w:rFonts w:eastAsia="Times New Roman" w:cs="Times New Roman"/>
          <w:bCs/>
          <w:lang w:val="en-GB"/>
        </w:rPr>
        <w:t>’s</w:t>
      </w:r>
      <w:proofErr w:type="spellEnd"/>
      <w:r w:rsidR="00113D11" w:rsidRPr="00B866BB">
        <w:rPr>
          <w:rFonts w:eastAsia="Times New Roman" w:cs="Times New Roman"/>
          <w:bCs/>
          <w:lang w:val="en-GB"/>
        </w:rPr>
        <w:t xml:space="preserve"> total</w:t>
      </w:r>
      <w:r w:rsidR="0063057A" w:rsidRPr="00B866BB">
        <w:rPr>
          <w:rFonts w:eastAsia="Times New Roman" w:cs="Times New Roman"/>
          <w:bCs/>
          <w:lang w:val="en-GB"/>
        </w:rPr>
        <w:t xml:space="preserve"> portfolio by book value)</w:t>
      </w:r>
      <w:r w:rsidR="00113D11" w:rsidRPr="00B866BB">
        <w:rPr>
          <w:rFonts w:eastAsia="Times New Roman" w:cs="Times New Roman"/>
          <w:bCs/>
          <w:lang w:val="en-GB"/>
        </w:rPr>
        <w:t>.</w:t>
      </w:r>
    </w:p>
    <w:p w14:paraId="2D4A9C84" w14:textId="77777777" w:rsidR="00A074F6" w:rsidRPr="00B866BB" w:rsidRDefault="00A074F6" w:rsidP="003B4550">
      <w:pPr>
        <w:jc w:val="both"/>
        <w:rPr>
          <w:rFonts w:eastAsia="Times New Roman" w:cs="Times New Roman"/>
          <w:bCs/>
          <w:lang w:val="cs-CZ"/>
        </w:rPr>
      </w:pPr>
    </w:p>
    <w:p w14:paraId="21A546A3" w14:textId="77777777" w:rsidR="00FA3D08" w:rsidRPr="00B866BB" w:rsidRDefault="00FA3D08" w:rsidP="00FA3D08">
      <w:pPr>
        <w:rPr>
          <w:rFonts w:eastAsia="Times New Roman" w:cs="Times New Roman"/>
          <w:color w:val="000000" w:themeColor="text1"/>
          <w:lang w:val="en-GB"/>
        </w:rPr>
      </w:pPr>
      <w:r w:rsidRPr="00B866BB">
        <w:rPr>
          <w:rFonts w:eastAsia="Times New Roman" w:cs="Times New Roman"/>
          <w:color w:val="000000" w:themeColor="text1"/>
          <w:lang w:val="en-GB"/>
        </w:rPr>
        <w:t xml:space="preserve">For more information about </w:t>
      </w:r>
      <w:r w:rsidR="00F15115" w:rsidRPr="00B866BB">
        <w:rPr>
          <w:rFonts w:eastAsia="Times New Roman" w:cs="Times New Roman"/>
          <w:color w:val="000000" w:themeColor="text1"/>
          <w:lang w:val="en-GB"/>
        </w:rPr>
        <w:t xml:space="preserve">the </w:t>
      </w:r>
      <w:r w:rsidRPr="00B866BB">
        <w:rPr>
          <w:rFonts w:eastAsia="Times New Roman" w:cs="Times New Roman"/>
          <w:color w:val="000000" w:themeColor="text1"/>
          <w:lang w:val="en-GB"/>
        </w:rPr>
        <w:t>new buildings visit:</w:t>
      </w:r>
    </w:p>
    <w:p w14:paraId="27BE40F8" w14:textId="77777777" w:rsidR="00FA3D08" w:rsidRPr="00B866BB" w:rsidRDefault="00AB46A9" w:rsidP="00FA3D08">
      <w:pPr>
        <w:rPr>
          <w:rFonts w:eastAsia="Times New Roman" w:cs="Times New Roman"/>
          <w:color w:val="0000FF" w:themeColor="hyperlink"/>
          <w:u w:val="single"/>
          <w:lang w:val="en-GB"/>
        </w:rPr>
      </w:pPr>
      <w:hyperlink r:id="rId7" w:history="1">
        <w:r w:rsidR="00EB5565" w:rsidRPr="00B866BB">
          <w:rPr>
            <w:rStyle w:val="Hypertextovodkaz"/>
            <w:rFonts w:eastAsia="Times New Roman"/>
            <w:lang w:val="en-GB"/>
          </w:rPr>
          <w:t>www.mississippihouse.cz</w:t>
        </w:r>
      </w:hyperlink>
    </w:p>
    <w:p w14:paraId="48CF34CC" w14:textId="77777777" w:rsidR="00FA3D08" w:rsidRPr="00B866BB" w:rsidRDefault="00AB46A9" w:rsidP="00FA3D08">
      <w:pPr>
        <w:rPr>
          <w:rFonts w:eastAsia="Times New Roman" w:cs="Times New Roman"/>
          <w:color w:val="0000FF" w:themeColor="hyperlink"/>
          <w:u w:val="single"/>
          <w:lang w:val="en-GB"/>
        </w:rPr>
      </w:pPr>
      <w:hyperlink r:id="rId8" w:history="1">
        <w:r w:rsidR="00FA3D08" w:rsidRPr="00B866BB">
          <w:rPr>
            <w:rFonts w:eastAsia="Times New Roman" w:cs="Times New Roman"/>
            <w:color w:val="0000FF" w:themeColor="hyperlink"/>
            <w:u w:val="single"/>
            <w:lang w:val="en-GB"/>
          </w:rPr>
          <w:t>www.missouripark.cz</w:t>
        </w:r>
      </w:hyperlink>
    </w:p>
    <w:p w14:paraId="5029539F" w14:textId="77777777" w:rsidR="00EB5565" w:rsidRPr="00B866BB" w:rsidRDefault="00AB46A9" w:rsidP="00FA3D08">
      <w:pPr>
        <w:rPr>
          <w:rFonts w:eastAsia="Times New Roman" w:cs="Times New Roman"/>
          <w:color w:val="0000FF" w:themeColor="hyperlink"/>
          <w:u w:val="single"/>
          <w:lang w:val="en-GB"/>
        </w:rPr>
      </w:pPr>
      <w:hyperlink r:id="rId9" w:history="1">
        <w:r w:rsidR="00EB5565" w:rsidRPr="00B866BB">
          <w:rPr>
            <w:rStyle w:val="Hypertextovodkaz"/>
            <w:rFonts w:eastAsia="Times New Roman"/>
            <w:lang w:val="en-GB"/>
          </w:rPr>
          <w:t>www.rivercityprague.cz</w:t>
        </w:r>
      </w:hyperlink>
    </w:p>
    <w:p w14:paraId="5C79C89C" w14:textId="3445863C" w:rsidR="00EB5565" w:rsidRPr="00B866BB" w:rsidRDefault="00AB46A9" w:rsidP="00FA3D08">
      <w:pPr>
        <w:rPr>
          <w:rFonts w:eastAsia="Times New Roman" w:cs="Times New Roman"/>
          <w:color w:val="0000FF" w:themeColor="hyperlink"/>
          <w:u w:val="single"/>
          <w:lang w:val="en-GB"/>
        </w:rPr>
      </w:pPr>
      <w:hyperlink r:id="rId10" w:history="1">
        <w:r w:rsidR="00C90381" w:rsidRPr="00B866BB">
          <w:rPr>
            <w:rStyle w:val="Hypertextovodkaz"/>
            <w:rFonts w:eastAsia="Times New Roman"/>
            <w:lang w:val="en-GB"/>
          </w:rPr>
          <w:t>www.caimmo.com</w:t>
        </w:r>
      </w:hyperlink>
    </w:p>
    <w:p w14:paraId="4711FE4F" w14:textId="77777777" w:rsidR="00EB5565" w:rsidRPr="00B866BB" w:rsidRDefault="00EB5565" w:rsidP="00FA3D08">
      <w:pPr>
        <w:rPr>
          <w:rFonts w:eastAsia="Times New Roman" w:cs="Times New Roman"/>
          <w:color w:val="0000FF" w:themeColor="hyperlink"/>
          <w:u w:val="single"/>
          <w:lang w:val="en-GB"/>
        </w:rPr>
      </w:pPr>
    </w:p>
    <w:p w14:paraId="6F7FD292" w14:textId="77777777" w:rsidR="00FA3D08" w:rsidRPr="00B866BB" w:rsidRDefault="00FA3D08" w:rsidP="00FA3D08">
      <w:pPr>
        <w:rPr>
          <w:rFonts w:eastAsia="Times New Roman" w:cs="Times New Roman"/>
          <w:b/>
          <w:i/>
          <w:lang w:val="en-GB"/>
        </w:rPr>
      </w:pPr>
      <w:r w:rsidRPr="00B866BB">
        <w:rPr>
          <w:rFonts w:eastAsia="Times New Roman" w:cs="Times New Roman"/>
          <w:b/>
          <w:i/>
          <w:lang w:val="en-GB"/>
        </w:rPr>
        <w:t xml:space="preserve">About CA </w:t>
      </w:r>
      <w:proofErr w:type="spellStart"/>
      <w:r w:rsidRPr="00B866BB">
        <w:rPr>
          <w:rFonts w:eastAsia="Times New Roman" w:cs="Times New Roman"/>
          <w:b/>
          <w:i/>
          <w:lang w:val="en-GB"/>
        </w:rPr>
        <w:t>Immo</w:t>
      </w:r>
      <w:proofErr w:type="spellEnd"/>
    </w:p>
    <w:p w14:paraId="40C20B05" w14:textId="7A315E57" w:rsidR="00F15115" w:rsidRPr="00B866BB" w:rsidRDefault="001D2375" w:rsidP="00F15115">
      <w:pPr>
        <w:rPr>
          <w:rFonts w:eastAsia="Times New Roman" w:cs="Times New Roman"/>
          <w:i/>
          <w:lang w:val="en-GB"/>
        </w:rPr>
      </w:pPr>
      <w:r w:rsidRPr="00B866BB">
        <w:rPr>
          <w:rFonts w:eastAsia="Times New Roman" w:cs="Times New Roman"/>
          <w:i/>
          <w:lang w:val="en-GB"/>
        </w:rPr>
        <w:t xml:space="preserve">CA </w:t>
      </w:r>
      <w:proofErr w:type="spellStart"/>
      <w:r w:rsidRPr="00B866BB">
        <w:rPr>
          <w:rFonts w:eastAsia="Times New Roman" w:cs="Times New Roman"/>
          <w:i/>
          <w:lang w:val="en-GB"/>
        </w:rPr>
        <w:t>Immo</w:t>
      </w:r>
      <w:proofErr w:type="spellEnd"/>
      <w:r w:rsidRPr="00B866BB">
        <w:rPr>
          <w:rFonts w:eastAsia="Times New Roman" w:cs="Times New Roman"/>
          <w:i/>
          <w:lang w:val="en-GB"/>
        </w:rPr>
        <w:t xml:space="preserve"> is an investor, manager, and developer specialized in modern office properties across the</w:t>
      </w:r>
      <w:r w:rsidR="00525F6E">
        <w:rPr>
          <w:rFonts w:eastAsia="Times New Roman" w:cs="Times New Roman"/>
          <w:i/>
          <w:lang w:val="en-GB"/>
        </w:rPr>
        <w:t> </w:t>
      </w:r>
      <w:r w:rsidRPr="00B866BB">
        <w:rPr>
          <w:rFonts w:eastAsia="Times New Roman" w:cs="Times New Roman"/>
          <w:i/>
          <w:lang w:val="en-GB"/>
        </w:rPr>
        <w:t xml:space="preserve">gateway cities in Germany, Austria, and Central Europe. The company covers the entire value chain in the field of commercial real estate including a high degree of in-house construction expertise. Founded in 1987, CA </w:t>
      </w:r>
      <w:proofErr w:type="spellStart"/>
      <w:r w:rsidRPr="00B866BB">
        <w:rPr>
          <w:rFonts w:eastAsia="Times New Roman" w:cs="Times New Roman"/>
          <w:i/>
          <w:lang w:val="en-GB"/>
        </w:rPr>
        <w:t>Immo</w:t>
      </w:r>
      <w:proofErr w:type="spellEnd"/>
      <w:r w:rsidRPr="00B866BB">
        <w:rPr>
          <w:rFonts w:eastAsia="Times New Roman" w:cs="Times New Roman"/>
          <w:i/>
          <w:lang w:val="en-GB"/>
        </w:rPr>
        <w:t xml:space="preserve"> is listed on the ATX index of the Vienna Stock Exchange and holds property assets worth around € 5.9 </w:t>
      </w:r>
      <w:proofErr w:type="spellStart"/>
      <w:r w:rsidRPr="00B866BB">
        <w:rPr>
          <w:rFonts w:eastAsia="Times New Roman" w:cs="Times New Roman"/>
          <w:i/>
          <w:lang w:val="en-GB"/>
        </w:rPr>
        <w:t>bn</w:t>
      </w:r>
      <w:proofErr w:type="spellEnd"/>
      <w:r w:rsidRPr="00B866BB">
        <w:rPr>
          <w:rFonts w:eastAsia="Times New Roman" w:cs="Times New Roman"/>
          <w:i/>
          <w:lang w:val="en-GB"/>
        </w:rPr>
        <w:t xml:space="preserve"> in Germany, Austria, and CEE. </w:t>
      </w:r>
    </w:p>
    <w:p w14:paraId="3AD36A4D" w14:textId="77777777" w:rsidR="001D2375" w:rsidRPr="00B866BB" w:rsidRDefault="001D2375" w:rsidP="00F15115">
      <w:pPr>
        <w:rPr>
          <w:rFonts w:eastAsia="Times New Roman" w:cs="Times New Roman"/>
          <w:i/>
          <w:lang w:val="en-GB"/>
        </w:rPr>
      </w:pPr>
    </w:p>
    <w:p w14:paraId="4D083F90" w14:textId="5D67A468" w:rsidR="001A34D9" w:rsidRDefault="001A34D9" w:rsidP="00F15115">
      <w:pPr>
        <w:rPr>
          <w:rFonts w:eastAsia="Times New Roman" w:cs="Times New Roman"/>
          <w:i/>
          <w:lang w:val="en-GB"/>
        </w:rPr>
      </w:pPr>
      <w:r w:rsidRPr="00B866BB">
        <w:rPr>
          <w:rFonts w:eastAsia="Times New Roman" w:cs="Times New Roman"/>
          <w:i/>
          <w:lang w:val="en-GB"/>
        </w:rPr>
        <w:t xml:space="preserve">The Czech asset portfolio consists of seven office buildings in Prague, including the five River City Prague properties </w:t>
      </w:r>
      <w:r w:rsidR="00AE3F83" w:rsidRPr="00B866BB">
        <w:rPr>
          <w:rFonts w:eastAsia="Times New Roman" w:cs="Times New Roman"/>
          <w:i/>
          <w:lang w:val="en-GB"/>
        </w:rPr>
        <w:t xml:space="preserve">with </w:t>
      </w:r>
      <w:r w:rsidRPr="00B866BB">
        <w:rPr>
          <w:rFonts w:eastAsia="Times New Roman" w:cs="Times New Roman"/>
          <w:i/>
          <w:lang w:val="en-GB"/>
        </w:rPr>
        <w:t>Danube House, Amazon Court,</w:t>
      </w:r>
      <w:r w:rsidR="00AE3F83" w:rsidRPr="00B866BB">
        <w:rPr>
          <w:rFonts w:eastAsia="Times New Roman" w:cs="Times New Roman"/>
          <w:i/>
          <w:lang w:val="en-GB"/>
        </w:rPr>
        <w:t xml:space="preserve"> Nile House and its latest additions </w:t>
      </w:r>
      <w:r w:rsidRPr="00B866BB">
        <w:rPr>
          <w:rFonts w:eastAsia="Times New Roman" w:cs="Times New Roman"/>
          <w:i/>
          <w:lang w:val="en-GB"/>
        </w:rPr>
        <w:t>Mississippi House and Missouri Park</w:t>
      </w:r>
      <w:r w:rsidR="00AE3F83" w:rsidRPr="00B866BB">
        <w:rPr>
          <w:rFonts w:eastAsia="Times New Roman" w:cs="Times New Roman"/>
          <w:i/>
          <w:lang w:val="en-GB"/>
        </w:rPr>
        <w:t>,</w:t>
      </w:r>
      <w:r w:rsidRPr="00B866BB">
        <w:rPr>
          <w:rFonts w:eastAsia="Times New Roman" w:cs="Times New Roman"/>
          <w:i/>
          <w:lang w:val="en-GB"/>
        </w:rPr>
        <w:t xml:space="preserve"> as well as </w:t>
      </w:r>
      <w:proofErr w:type="spellStart"/>
      <w:r w:rsidRPr="00B866BB">
        <w:rPr>
          <w:rFonts w:eastAsia="Times New Roman" w:cs="Times New Roman"/>
          <w:i/>
          <w:lang w:val="en-GB"/>
        </w:rPr>
        <w:t>Kavčí</w:t>
      </w:r>
      <w:proofErr w:type="spellEnd"/>
      <w:r w:rsidRPr="00B866BB">
        <w:rPr>
          <w:rFonts w:eastAsia="Times New Roman" w:cs="Times New Roman"/>
          <w:i/>
          <w:lang w:val="en-GB"/>
        </w:rPr>
        <w:t xml:space="preserve"> </w:t>
      </w:r>
      <w:proofErr w:type="spellStart"/>
      <w:r w:rsidRPr="00B866BB">
        <w:rPr>
          <w:rFonts w:eastAsia="Times New Roman" w:cs="Times New Roman"/>
          <w:i/>
          <w:lang w:val="en-GB"/>
        </w:rPr>
        <w:t>Hory</w:t>
      </w:r>
      <w:proofErr w:type="spellEnd"/>
      <w:r w:rsidRPr="00B866BB">
        <w:rPr>
          <w:rFonts w:eastAsia="Times New Roman" w:cs="Times New Roman"/>
          <w:i/>
          <w:lang w:val="en-GB"/>
        </w:rPr>
        <w:t xml:space="preserve"> Office Park and the Visionary office building. The</w:t>
      </w:r>
      <w:r w:rsidR="00525F6E">
        <w:rPr>
          <w:rFonts w:eastAsia="Times New Roman" w:cs="Times New Roman"/>
          <w:i/>
          <w:lang w:val="en-GB"/>
        </w:rPr>
        <w:t> </w:t>
      </w:r>
      <w:r w:rsidRPr="00B866BB">
        <w:rPr>
          <w:rFonts w:eastAsia="Times New Roman" w:cs="Times New Roman"/>
          <w:i/>
          <w:lang w:val="en-GB"/>
        </w:rPr>
        <w:t xml:space="preserve">book value of the Czech investment portfolio, comprising around 130,000 </w:t>
      </w:r>
      <w:proofErr w:type="spellStart"/>
      <w:r w:rsidRPr="00B866BB">
        <w:rPr>
          <w:rFonts w:eastAsia="Times New Roman" w:cs="Times New Roman"/>
          <w:i/>
          <w:lang w:val="en-GB"/>
        </w:rPr>
        <w:t>sqm</w:t>
      </w:r>
      <w:proofErr w:type="spellEnd"/>
      <w:r w:rsidRPr="00B866BB">
        <w:rPr>
          <w:rFonts w:eastAsia="Times New Roman" w:cs="Times New Roman"/>
          <w:i/>
          <w:lang w:val="en-GB"/>
        </w:rPr>
        <w:t xml:space="preserve"> rentable area</w:t>
      </w:r>
      <w:r w:rsidR="007F1C78" w:rsidRPr="00B866BB">
        <w:rPr>
          <w:rFonts w:eastAsia="Times New Roman" w:cs="Times New Roman"/>
          <w:i/>
          <w:lang w:val="en-GB"/>
        </w:rPr>
        <w:t xml:space="preserve"> (excluding Mississippi House and Missouri Park</w:t>
      </w:r>
      <w:r w:rsidR="00E44A06" w:rsidRPr="00B866BB">
        <w:rPr>
          <w:rFonts w:eastAsia="Times New Roman" w:cs="Times New Roman"/>
          <w:i/>
          <w:lang w:val="en-GB"/>
        </w:rPr>
        <w:t>, which has been completed in July 2021</w:t>
      </w:r>
      <w:r w:rsidR="007F1C78" w:rsidRPr="00B866BB">
        <w:rPr>
          <w:rFonts w:eastAsia="Times New Roman" w:cs="Times New Roman"/>
          <w:i/>
          <w:lang w:val="en-GB"/>
        </w:rPr>
        <w:t>)</w:t>
      </w:r>
      <w:r w:rsidRPr="00B866BB">
        <w:rPr>
          <w:rFonts w:eastAsia="Times New Roman" w:cs="Times New Roman"/>
          <w:i/>
          <w:lang w:val="en-GB"/>
        </w:rPr>
        <w:t>, is</w:t>
      </w:r>
      <w:r w:rsidR="00525F6E">
        <w:rPr>
          <w:rFonts w:eastAsia="Times New Roman" w:cs="Times New Roman"/>
          <w:i/>
          <w:lang w:val="en-GB"/>
        </w:rPr>
        <w:t> </w:t>
      </w:r>
      <w:r w:rsidRPr="00B866BB">
        <w:rPr>
          <w:rFonts w:eastAsia="Times New Roman" w:cs="Times New Roman"/>
          <w:i/>
          <w:lang w:val="en-GB"/>
        </w:rPr>
        <w:t>approximately € 3</w:t>
      </w:r>
      <w:r w:rsidR="00B84C0F" w:rsidRPr="00B866BB">
        <w:rPr>
          <w:rFonts w:eastAsia="Times New Roman" w:cs="Times New Roman"/>
          <w:i/>
          <w:lang w:val="en-GB"/>
        </w:rPr>
        <w:t>90</w:t>
      </w:r>
      <w:r w:rsidRPr="00B866BB">
        <w:rPr>
          <w:rFonts w:eastAsia="Times New Roman" w:cs="Times New Roman"/>
          <w:i/>
          <w:lang w:val="en-GB"/>
        </w:rPr>
        <w:t xml:space="preserve"> m</w:t>
      </w:r>
      <w:r w:rsidR="00113D11" w:rsidRPr="00B866BB">
        <w:rPr>
          <w:rFonts w:eastAsia="Times New Roman" w:cs="Times New Roman"/>
          <w:i/>
          <w:lang w:val="en-GB"/>
        </w:rPr>
        <w:t>illion</w:t>
      </w:r>
      <w:r w:rsidRPr="00B866BB">
        <w:rPr>
          <w:rFonts w:eastAsia="Times New Roman" w:cs="Times New Roman"/>
          <w:i/>
          <w:lang w:val="en-GB"/>
        </w:rPr>
        <w:t xml:space="preserve"> (around 8% of </w:t>
      </w:r>
      <w:r w:rsidR="00B46DED" w:rsidRPr="00B866BB">
        <w:rPr>
          <w:rFonts w:eastAsia="Times New Roman" w:cs="Times New Roman"/>
          <w:i/>
          <w:lang w:val="en-GB"/>
        </w:rPr>
        <w:t xml:space="preserve">the </w:t>
      </w:r>
      <w:r w:rsidRPr="00B866BB">
        <w:rPr>
          <w:rFonts w:eastAsia="Times New Roman" w:cs="Times New Roman"/>
          <w:i/>
          <w:lang w:val="en-GB"/>
        </w:rPr>
        <w:t xml:space="preserve">total CA </w:t>
      </w:r>
      <w:proofErr w:type="spellStart"/>
      <w:r w:rsidRPr="00B866BB">
        <w:rPr>
          <w:rFonts w:eastAsia="Times New Roman" w:cs="Times New Roman"/>
          <w:i/>
          <w:lang w:val="en-GB"/>
        </w:rPr>
        <w:t>Immo</w:t>
      </w:r>
      <w:proofErr w:type="spellEnd"/>
      <w:r w:rsidRPr="00B866BB">
        <w:rPr>
          <w:rFonts w:eastAsia="Times New Roman" w:cs="Times New Roman"/>
          <w:i/>
          <w:lang w:val="en-GB"/>
        </w:rPr>
        <w:t xml:space="preserve"> portfolio by book value). The</w:t>
      </w:r>
      <w:r w:rsidR="00525F6E">
        <w:rPr>
          <w:rFonts w:eastAsia="Times New Roman" w:cs="Times New Roman"/>
          <w:i/>
          <w:lang w:val="en-GB"/>
        </w:rPr>
        <w:t> </w:t>
      </w:r>
      <w:r w:rsidRPr="00B866BB">
        <w:rPr>
          <w:rFonts w:eastAsia="Times New Roman" w:cs="Times New Roman"/>
          <w:i/>
          <w:lang w:val="en-GB"/>
        </w:rPr>
        <w:t>occupancy rate of the Czech portfolio was almost 9</w:t>
      </w:r>
      <w:r w:rsidR="00F64DDD" w:rsidRPr="00B866BB">
        <w:rPr>
          <w:rFonts w:eastAsia="Times New Roman" w:cs="Times New Roman"/>
          <w:i/>
          <w:lang w:val="en-GB"/>
        </w:rPr>
        <w:t>1</w:t>
      </w:r>
      <w:r w:rsidRPr="00B866BB">
        <w:rPr>
          <w:rFonts w:eastAsia="Times New Roman" w:cs="Times New Roman"/>
          <w:i/>
          <w:lang w:val="en-GB"/>
        </w:rPr>
        <w:t>% as at</w:t>
      </w:r>
      <w:r w:rsidR="00A074F6" w:rsidRPr="00B866BB">
        <w:rPr>
          <w:rFonts w:eastAsia="Times New Roman" w:cs="Times New Roman"/>
          <w:i/>
          <w:lang w:val="en-GB"/>
        </w:rPr>
        <w:t xml:space="preserve"> </w:t>
      </w:r>
      <w:r w:rsidR="00F64DDD" w:rsidRPr="00B866BB">
        <w:rPr>
          <w:rFonts w:eastAsia="Times New Roman" w:cs="Times New Roman"/>
          <w:i/>
          <w:lang w:val="en-GB"/>
        </w:rPr>
        <w:t>30 June 2021</w:t>
      </w:r>
      <w:r w:rsidRPr="00B866BB">
        <w:rPr>
          <w:rFonts w:eastAsia="Times New Roman" w:cs="Times New Roman"/>
          <w:i/>
          <w:lang w:val="en-GB"/>
        </w:rPr>
        <w:t xml:space="preserve">. All CA </w:t>
      </w:r>
      <w:proofErr w:type="spellStart"/>
      <w:r w:rsidRPr="00B866BB">
        <w:rPr>
          <w:rFonts w:eastAsia="Times New Roman" w:cs="Times New Roman"/>
          <w:i/>
          <w:lang w:val="en-GB"/>
        </w:rPr>
        <w:t>Immo</w:t>
      </w:r>
      <w:proofErr w:type="spellEnd"/>
      <w:r w:rsidRPr="00B866BB">
        <w:rPr>
          <w:rFonts w:eastAsia="Times New Roman" w:cs="Times New Roman"/>
          <w:i/>
          <w:lang w:val="en-GB"/>
        </w:rPr>
        <w:t xml:space="preserve"> office buildings in Prague have been awarded a LEED or DGNB sustainability certification.</w:t>
      </w:r>
    </w:p>
    <w:p w14:paraId="09716FCD" w14:textId="3D38FB29" w:rsidR="00D50F28" w:rsidRPr="00B866BB" w:rsidRDefault="00B866BB" w:rsidP="00D50F28">
      <w:pPr>
        <w:pStyle w:val="Normlnweb"/>
        <w:rPr>
          <w:sz w:val="22"/>
          <w:szCs w:val="22"/>
        </w:rPr>
      </w:pPr>
      <w:r>
        <w:rPr>
          <w:rStyle w:val="Siln"/>
        </w:rPr>
        <w:br/>
      </w:r>
      <w:proofErr w:type="spellStart"/>
      <w:r>
        <w:rPr>
          <w:rStyle w:val="Siln"/>
          <w:sz w:val="22"/>
          <w:szCs w:val="22"/>
        </w:rPr>
        <w:t>For</w:t>
      </w:r>
      <w:proofErr w:type="spellEnd"/>
      <w:r>
        <w:rPr>
          <w:rStyle w:val="Siln"/>
          <w:sz w:val="22"/>
          <w:szCs w:val="22"/>
        </w:rPr>
        <w:t xml:space="preserve"> more </w:t>
      </w:r>
      <w:proofErr w:type="spellStart"/>
      <w:r>
        <w:rPr>
          <w:rStyle w:val="Siln"/>
          <w:sz w:val="22"/>
          <w:szCs w:val="22"/>
        </w:rPr>
        <w:t>information</w:t>
      </w:r>
      <w:proofErr w:type="spellEnd"/>
      <w:r>
        <w:rPr>
          <w:rStyle w:val="Siln"/>
          <w:sz w:val="22"/>
          <w:szCs w:val="22"/>
        </w:rPr>
        <w:t xml:space="preserve"> </w:t>
      </w:r>
      <w:proofErr w:type="spellStart"/>
      <w:r>
        <w:rPr>
          <w:rStyle w:val="Siln"/>
          <w:sz w:val="22"/>
          <w:szCs w:val="22"/>
        </w:rPr>
        <w:t>please</w:t>
      </w:r>
      <w:proofErr w:type="spellEnd"/>
      <w:r>
        <w:rPr>
          <w:rStyle w:val="Siln"/>
          <w:sz w:val="22"/>
          <w:szCs w:val="22"/>
        </w:rPr>
        <w:t xml:space="preserve"> </w:t>
      </w:r>
      <w:proofErr w:type="spellStart"/>
      <w:r>
        <w:rPr>
          <w:rStyle w:val="Siln"/>
          <w:sz w:val="22"/>
          <w:szCs w:val="22"/>
        </w:rPr>
        <w:t>contact</w:t>
      </w:r>
      <w:proofErr w:type="spellEnd"/>
      <w:r w:rsidR="00D50F28" w:rsidRPr="00B866BB">
        <w:rPr>
          <w:rStyle w:val="Siln"/>
          <w:sz w:val="22"/>
          <w:szCs w:val="22"/>
        </w:rPr>
        <w:t>:</w:t>
      </w:r>
    </w:p>
    <w:p w14:paraId="5FDAC5FD" w14:textId="77777777" w:rsidR="00D50F28" w:rsidRPr="00B866BB" w:rsidRDefault="00D50F28" w:rsidP="00D50F28">
      <w:pPr>
        <w:pStyle w:val="Normlnweb"/>
        <w:rPr>
          <w:sz w:val="22"/>
          <w:szCs w:val="22"/>
        </w:rPr>
      </w:pPr>
      <w:proofErr w:type="spellStart"/>
      <w:r w:rsidRPr="00B866BB">
        <w:rPr>
          <w:rStyle w:val="Siln"/>
          <w:sz w:val="22"/>
          <w:szCs w:val="22"/>
        </w:rPr>
        <w:t>Crest</w:t>
      </w:r>
      <w:proofErr w:type="spellEnd"/>
      <w:r w:rsidRPr="00B866BB">
        <w:rPr>
          <w:rStyle w:val="Siln"/>
          <w:sz w:val="22"/>
          <w:szCs w:val="22"/>
        </w:rPr>
        <w:t xml:space="preserve"> Communications, a.s.</w:t>
      </w:r>
      <w:r w:rsidRPr="00B866BB">
        <w:rPr>
          <w:b/>
          <w:bCs/>
          <w:sz w:val="22"/>
          <w:szCs w:val="22"/>
        </w:rPr>
        <w:br/>
      </w:r>
      <w:r w:rsidRPr="00B866BB">
        <w:rPr>
          <w:sz w:val="22"/>
          <w:szCs w:val="22"/>
        </w:rPr>
        <w:t>Denisa Kolaříková</w:t>
      </w:r>
      <w:r w:rsidRPr="00B866BB">
        <w:rPr>
          <w:sz w:val="22"/>
          <w:szCs w:val="22"/>
        </w:rPr>
        <w:br/>
      </w:r>
      <w:proofErr w:type="spellStart"/>
      <w:r w:rsidRPr="00B866BB">
        <w:rPr>
          <w:sz w:val="22"/>
          <w:szCs w:val="22"/>
        </w:rPr>
        <w:t>Account</w:t>
      </w:r>
      <w:proofErr w:type="spellEnd"/>
      <w:r w:rsidRPr="00B866BB">
        <w:rPr>
          <w:sz w:val="22"/>
          <w:szCs w:val="22"/>
        </w:rPr>
        <w:t xml:space="preserve"> </w:t>
      </w:r>
      <w:proofErr w:type="spellStart"/>
      <w:r w:rsidRPr="00B866BB">
        <w:rPr>
          <w:sz w:val="22"/>
          <w:szCs w:val="22"/>
        </w:rPr>
        <w:t>Manager</w:t>
      </w:r>
      <w:proofErr w:type="spellEnd"/>
      <w:r w:rsidRPr="00B866BB">
        <w:rPr>
          <w:sz w:val="22"/>
          <w:szCs w:val="22"/>
        </w:rPr>
        <w:br/>
      </w:r>
      <w:proofErr w:type="spellStart"/>
      <w:r w:rsidRPr="00B866BB">
        <w:rPr>
          <w:sz w:val="22"/>
          <w:szCs w:val="22"/>
        </w:rPr>
        <w:t>Gsm</w:t>
      </w:r>
      <w:proofErr w:type="spellEnd"/>
      <w:r w:rsidRPr="00B866BB">
        <w:rPr>
          <w:sz w:val="22"/>
          <w:szCs w:val="22"/>
        </w:rPr>
        <w:t>: +420 731 613 606</w:t>
      </w:r>
      <w:r w:rsidRPr="00B866BB">
        <w:rPr>
          <w:sz w:val="22"/>
          <w:szCs w:val="22"/>
        </w:rPr>
        <w:br/>
        <w:t xml:space="preserve">email: </w:t>
      </w:r>
      <w:hyperlink r:id="rId11" w:history="1">
        <w:r w:rsidRPr="00B866BB">
          <w:rPr>
            <w:rStyle w:val="Hypertextovodkaz"/>
            <w:sz w:val="22"/>
            <w:szCs w:val="22"/>
          </w:rPr>
          <w:t>denisa.kolarikova@crestcom.cz</w:t>
        </w:r>
      </w:hyperlink>
      <w:r w:rsidRPr="00B866BB">
        <w:rPr>
          <w:sz w:val="22"/>
          <w:szCs w:val="22"/>
        </w:rPr>
        <w:br/>
      </w:r>
      <w:hyperlink r:id="rId12" w:history="1">
        <w:r w:rsidRPr="00B866BB">
          <w:rPr>
            <w:rStyle w:val="Hypertextovodkaz"/>
            <w:sz w:val="22"/>
            <w:szCs w:val="22"/>
          </w:rPr>
          <w:t>www.crestcom.cz</w:t>
        </w:r>
      </w:hyperlink>
    </w:p>
    <w:p w14:paraId="66EA75CA" w14:textId="77777777" w:rsidR="00D50F28" w:rsidRPr="00B866BB" w:rsidRDefault="00D50F28" w:rsidP="00D50F28">
      <w:pPr>
        <w:pStyle w:val="Normlnweb"/>
        <w:rPr>
          <w:sz w:val="22"/>
          <w:szCs w:val="22"/>
        </w:rPr>
      </w:pPr>
      <w:r w:rsidRPr="00B866BB">
        <w:rPr>
          <w:sz w:val="22"/>
          <w:szCs w:val="22"/>
        </w:rPr>
        <w:t>Kamila Čadková</w:t>
      </w:r>
      <w:r w:rsidRPr="00B866BB">
        <w:rPr>
          <w:sz w:val="22"/>
          <w:szCs w:val="22"/>
        </w:rPr>
        <w:br/>
      </w:r>
      <w:proofErr w:type="spellStart"/>
      <w:r w:rsidRPr="00B866BB">
        <w:rPr>
          <w:sz w:val="22"/>
          <w:szCs w:val="22"/>
        </w:rPr>
        <w:t>Account</w:t>
      </w:r>
      <w:proofErr w:type="spellEnd"/>
      <w:r w:rsidRPr="00B866BB">
        <w:rPr>
          <w:sz w:val="22"/>
          <w:szCs w:val="22"/>
        </w:rPr>
        <w:t xml:space="preserve"> </w:t>
      </w:r>
      <w:proofErr w:type="spellStart"/>
      <w:r w:rsidRPr="00B866BB">
        <w:rPr>
          <w:sz w:val="22"/>
          <w:szCs w:val="22"/>
        </w:rPr>
        <w:t>Director</w:t>
      </w:r>
      <w:proofErr w:type="spellEnd"/>
      <w:r w:rsidRPr="00B866BB">
        <w:rPr>
          <w:sz w:val="22"/>
          <w:szCs w:val="22"/>
        </w:rPr>
        <w:br/>
      </w:r>
      <w:proofErr w:type="spellStart"/>
      <w:r w:rsidRPr="00B866BB">
        <w:rPr>
          <w:sz w:val="22"/>
          <w:szCs w:val="22"/>
        </w:rPr>
        <w:t>Gsm</w:t>
      </w:r>
      <w:proofErr w:type="spellEnd"/>
      <w:r w:rsidRPr="00B866BB">
        <w:rPr>
          <w:sz w:val="22"/>
          <w:szCs w:val="22"/>
        </w:rPr>
        <w:t>: +420 731 613 609</w:t>
      </w:r>
      <w:r w:rsidRPr="00B866BB">
        <w:rPr>
          <w:sz w:val="22"/>
          <w:szCs w:val="22"/>
        </w:rPr>
        <w:br/>
        <w:t xml:space="preserve">email: </w:t>
      </w:r>
      <w:hyperlink r:id="rId13" w:history="1">
        <w:r w:rsidRPr="00B866BB">
          <w:rPr>
            <w:rStyle w:val="Hypertextovodkaz"/>
            <w:sz w:val="22"/>
            <w:szCs w:val="22"/>
          </w:rPr>
          <w:t>kamila.cadkova@crestcom.cz</w:t>
        </w:r>
      </w:hyperlink>
      <w:r w:rsidRPr="00B866BB">
        <w:rPr>
          <w:sz w:val="22"/>
          <w:szCs w:val="22"/>
        </w:rPr>
        <w:br/>
      </w:r>
      <w:hyperlink r:id="rId14" w:history="1">
        <w:r w:rsidRPr="00B866BB">
          <w:rPr>
            <w:rStyle w:val="Hypertextovodkaz"/>
            <w:sz w:val="22"/>
            <w:szCs w:val="22"/>
          </w:rPr>
          <w:t>www.crestcom.cz</w:t>
        </w:r>
      </w:hyperlink>
    </w:p>
    <w:p w14:paraId="325C8589" w14:textId="73AD0CC4" w:rsidR="00FA3D08" w:rsidRPr="00D50F28" w:rsidRDefault="00D50F28" w:rsidP="00D50F28">
      <w:pPr>
        <w:spacing w:before="100" w:beforeAutospacing="1" w:after="100" w:afterAutospacing="1"/>
      </w:pPr>
      <w:r w:rsidRPr="00B866BB">
        <w:rPr>
          <w:rStyle w:val="Siln"/>
        </w:rPr>
        <w:t xml:space="preserve">CA Immo Real Estate Management Czech </w:t>
      </w:r>
      <w:proofErr w:type="spellStart"/>
      <w:r w:rsidRPr="00B866BB">
        <w:rPr>
          <w:rStyle w:val="Siln"/>
        </w:rPr>
        <w:t>Republic</w:t>
      </w:r>
      <w:proofErr w:type="spellEnd"/>
      <w:r w:rsidRPr="00B866BB">
        <w:rPr>
          <w:rStyle w:val="Siln"/>
        </w:rPr>
        <w:t xml:space="preserve"> </w:t>
      </w:r>
      <w:proofErr w:type="spellStart"/>
      <w:r w:rsidRPr="00B866BB">
        <w:rPr>
          <w:rStyle w:val="Siln"/>
        </w:rPr>
        <w:t>s.r.o</w:t>
      </w:r>
      <w:proofErr w:type="spellEnd"/>
      <w:r w:rsidRPr="00B866BB">
        <w:rPr>
          <w:rStyle w:val="Siln"/>
        </w:rPr>
        <w:t>.</w:t>
      </w:r>
      <w:r w:rsidRPr="00B866BB">
        <w:rPr>
          <w:b/>
          <w:bCs/>
        </w:rPr>
        <w:br/>
      </w:r>
      <w:r w:rsidRPr="00B866BB">
        <w:t xml:space="preserve">Radek </w:t>
      </w:r>
      <w:proofErr w:type="spellStart"/>
      <w:r w:rsidRPr="00B866BB">
        <w:t>Poulíček</w:t>
      </w:r>
      <w:proofErr w:type="spellEnd"/>
      <w:r w:rsidRPr="00B866BB">
        <w:br/>
        <w:t>Leasing Manager</w:t>
      </w:r>
      <w:r w:rsidRPr="00B866BB">
        <w:br/>
        <w:t xml:space="preserve">GSM: </w:t>
      </w:r>
      <w:hyperlink r:id="rId15" w:history="1">
        <w:r w:rsidRPr="00B866BB">
          <w:rPr>
            <w:rStyle w:val="Hypertextovodkaz"/>
            <w:color w:val="auto"/>
            <w:u w:val="none"/>
          </w:rPr>
          <w:t>+420 739 058 951</w:t>
        </w:r>
      </w:hyperlink>
      <w:r w:rsidRPr="00B866BB">
        <w:br/>
      </w:r>
      <w:proofErr w:type="spellStart"/>
      <w:r w:rsidRPr="00B866BB">
        <w:t>E-mail</w:t>
      </w:r>
      <w:proofErr w:type="spellEnd"/>
      <w:r w:rsidRPr="00B866BB">
        <w:t xml:space="preserve">: </w:t>
      </w:r>
      <w:hyperlink r:id="rId16" w:history="1">
        <w:r w:rsidRPr="00B866BB">
          <w:rPr>
            <w:rStyle w:val="Hypertextovodkaz"/>
          </w:rPr>
          <w:t>radek.poulicek@caimmo.cz</w:t>
        </w:r>
      </w:hyperlink>
      <w:r w:rsidRPr="00B866BB">
        <w:br/>
      </w:r>
      <w:hyperlink r:id="rId17" w:history="1">
        <w:r w:rsidRPr="00B866BB">
          <w:rPr>
            <w:rStyle w:val="Hypertextovodkaz"/>
          </w:rPr>
          <w:t>www.caimmo.com</w:t>
        </w:r>
      </w:hyperlink>
      <w:r w:rsidR="00FA3D08" w:rsidRPr="00B866BB">
        <w:rPr>
          <w:rFonts w:eastAsia="Times New Roman" w:cs="Times New Roman"/>
          <w:lang w:val="en-GB"/>
        </w:rPr>
        <w:br/>
      </w:r>
    </w:p>
    <w:p w14:paraId="227B95C3" w14:textId="77777777" w:rsidR="00FA3D08" w:rsidRPr="006A6A45" w:rsidRDefault="00FA3D08" w:rsidP="00FA3D08">
      <w:pPr>
        <w:rPr>
          <w:rFonts w:eastAsia="Times New Roman" w:cs="Times New Roman"/>
          <w:lang w:val="en-GB"/>
        </w:rPr>
      </w:pPr>
    </w:p>
    <w:p w14:paraId="7A2D2E22" w14:textId="77777777" w:rsidR="00925FD3" w:rsidRPr="006A6A45" w:rsidRDefault="00925FD3" w:rsidP="00925FD3">
      <w:pPr>
        <w:rPr>
          <w:lang w:val="en-GB"/>
        </w:rPr>
      </w:pPr>
    </w:p>
    <w:sectPr w:rsidR="00925FD3" w:rsidRPr="006A6A45" w:rsidSect="00F74CB5">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2D1A5" w14:textId="77777777" w:rsidR="00AB46A9" w:rsidRDefault="00AB46A9" w:rsidP="00BA5F6E">
      <w:pPr>
        <w:spacing w:line="240" w:lineRule="auto"/>
      </w:pPr>
      <w:r>
        <w:separator/>
      </w:r>
    </w:p>
  </w:endnote>
  <w:endnote w:type="continuationSeparator" w:id="0">
    <w:p w14:paraId="64F83BD7" w14:textId="77777777" w:rsidR="00AB46A9" w:rsidRDefault="00AB46A9" w:rsidP="00BA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0B9B" w14:textId="77777777" w:rsidR="00AB46A9" w:rsidRDefault="00AB46A9" w:rsidP="00BA5F6E">
      <w:pPr>
        <w:spacing w:line="240" w:lineRule="auto"/>
      </w:pPr>
      <w:r>
        <w:separator/>
      </w:r>
    </w:p>
  </w:footnote>
  <w:footnote w:type="continuationSeparator" w:id="0">
    <w:p w14:paraId="52E38C81" w14:textId="77777777" w:rsidR="00AB46A9" w:rsidRDefault="00AB46A9" w:rsidP="00BA5F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7C07" w14:textId="58716D61" w:rsidR="00BA5F6E" w:rsidRDefault="00F12035">
    <w:pPr>
      <w:pStyle w:val="Zhlav"/>
    </w:pPr>
    <w:r w:rsidDel="00F12035">
      <w:rPr>
        <w:noProof/>
        <w:lang w:eastAsia="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6957" w14:textId="49A8E43C" w:rsidR="00F12035" w:rsidRDefault="00F12035">
    <w:pPr>
      <w:pStyle w:val="Zhlav"/>
    </w:pPr>
    <w:r>
      <w:rPr>
        <w:noProof/>
        <w:lang w:val="cs-CZ" w:eastAsia="cs-CZ"/>
      </w:rPr>
      <w:drawing>
        <wp:anchor distT="0" distB="0" distL="114300" distR="114300" simplePos="0" relativeHeight="251660288" behindDoc="1" locked="0" layoutInCell="1" allowOverlap="1" wp14:anchorId="6F489C46" wp14:editId="0CFB6B81">
          <wp:simplePos x="0" y="0"/>
          <wp:positionH relativeFrom="margin">
            <wp:posOffset>3771900</wp:posOffset>
          </wp:positionH>
          <wp:positionV relativeFrom="paragraph">
            <wp:posOffset>-10160</wp:posOffset>
          </wp:positionV>
          <wp:extent cx="1998000" cy="396000"/>
          <wp:effectExtent l="0" t="0" r="2540" b="4445"/>
          <wp:wrapTight wrapText="bothSides">
            <wp:wrapPolygon edited="0">
              <wp:start x="0" y="0"/>
              <wp:lineTo x="0" y="20803"/>
              <wp:lineTo x="21421" y="20803"/>
              <wp:lineTo x="21421" y="0"/>
              <wp:lineTo x="0"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0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6125"/>
    <w:multiLevelType w:val="hybridMultilevel"/>
    <w:tmpl w:val="3CB66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EAC6B4C"/>
    <w:multiLevelType w:val="multilevel"/>
    <w:tmpl w:val="57A015B0"/>
    <w:styleLink w:val="CA"/>
    <w:lvl w:ilvl="0">
      <w:start w:val="1"/>
      <w:numFmt w:val="decimal"/>
      <w:pStyle w:val="Ebene1"/>
      <w:lvlText w:val="%1"/>
      <w:lvlJc w:val="left"/>
      <w:pPr>
        <w:ind w:left="567" w:hanging="567"/>
      </w:pPr>
      <w:rPr>
        <w:rFonts w:hint="default"/>
      </w:rPr>
    </w:lvl>
    <w:lvl w:ilvl="1">
      <w:start w:val="1"/>
      <w:numFmt w:val="decimal"/>
      <w:pStyle w:val="Ebene2"/>
      <w:lvlText w:val="%1.%2"/>
      <w:lvlJc w:val="left"/>
      <w:pPr>
        <w:ind w:left="567" w:hanging="567"/>
      </w:pPr>
      <w:rPr>
        <w:rFonts w:hint="default"/>
      </w:rPr>
    </w:lvl>
    <w:lvl w:ilvl="2">
      <w:start w:val="1"/>
      <w:numFmt w:val="decimal"/>
      <w:pStyle w:val="Ebene3"/>
      <w:lvlText w:val="%1.%2.%3"/>
      <w:lvlJc w:val="left"/>
      <w:pPr>
        <w:ind w:left="567" w:hanging="567"/>
      </w:pPr>
      <w:rPr>
        <w:rFonts w:hint="default"/>
      </w:rPr>
    </w:lvl>
    <w:lvl w:ilvl="3">
      <w:start w:val="1"/>
      <w:numFmt w:val="bullet"/>
      <w:pStyle w:val="Anstrich"/>
      <w:lvlText w:val=""/>
      <w:lvlJc w:val="left"/>
      <w:pPr>
        <w:ind w:left="851" w:hanging="284"/>
      </w:pPr>
      <w:rPr>
        <w:rFonts w:ascii="Symbol" w:hAnsi="Symbol" w:hint="default"/>
        <w:color w:val="auto"/>
      </w:rPr>
    </w:lvl>
    <w:lvl w:ilvl="4">
      <w:start w:val="1"/>
      <w:numFmt w:val="none"/>
      <w:lvlText w:val=""/>
      <w:lvlJc w:val="left"/>
      <w:pPr>
        <w:ind w:left="0" w:firstLine="0"/>
      </w:pPr>
      <w:rPr>
        <w:rFonts w:hint="default"/>
        <w:strike w:val="0"/>
        <w:dstrike w:val="0"/>
        <w:color w:val="7F7F7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337340A"/>
    <w:multiLevelType w:val="hybridMultilevel"/>
    <w:tmpl w:val="A6720C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510006"/>
    <w:multiLevelType w:val="multilevel"/>
    <w:tmpl w:val="30E89E6A"/>
    <w:styleLink w:val="CAberschriften"/>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08"/>
    <w:rsid w:val="00001A6D"/>
    <w:rsid w:val="000417B6"/>
    <w:rsid w:val="00047A76"/>
    <w:rsid w:val="000544BA"/>
    <w:rsid w:val="00080FC4"/>
    <w:rsid w:val="00086BAA"/>
    <w:rsid w:val="000C20AD"/>
    <w:rsid w:val="000D6D29"/>
    <w:rsid w:val="000F5E27"/>
    <w:rsid w:val="001007DC"/>
    <w:rsid w:val="00113D11"/>
    <w:rsid w:val="001A34D9"/>
    <w:rsid w:val="001A4E9E"/>
    <w:rsid w:val="001D2375"/>
    <w:rsid w:val="001F446F"/>
    <w:rsid w:val="001F55DA"/>
    <w:rsid w:val="00235A0E"/>
    <w:rsid w:val="00250684"/>
    <w:rsid w:val="00252570"/>
    <w:rsid w:val="00253173"/>
    <w:rsid w:val="00253671"/>
    <w:rsid w:val="00274916"/>
    <w:rsid w:val="002D1163"/>
    <w:rsid w:val="002F5864"/>
    <w:rsid w:val="0030134D"/>
    <w:rsid w:val="003040C7"/>
    <w:rsid w:val="0032649B"/>
    <w:rsid w:val="003B4550"/>
    <w:rsid w:val="003E3B04"/>
    <w:rsid w:val="003E7A60"/>
    <w:rsid w:val="0044209F"/>
    <w:rsid w:val="00461188"/>
    <w:rsid w:val="00485C1B"/>
    <w:rsid w:val="00494285"/>
    <w:rsid w:val="004A79C8"/>
    <w:rsid w:val="00525F6E"/>
    <w:rsid w:val="00526368"/>
    <w:rsid w:val="00535DC9"/>
    <w:rsid w:val="005607B3"/>
    <w:rsid w:val="00566B09"/>
    <w:rsid w:val="00585B9E"/>
    <w:rsid w:val="00592728"/>
    <w:rsid w:val="005D439C"/>
    <w:rsid w:val="005D4DBA"/>
    <w:rsid w:val="0062737F"/>
    <w:rsid w:val="0063057A"/>
    <w:rsid w:val="00646A5B"/>
    <w:rsid w:val="00664F45"/>
    <w:rsid w:val="006849C3"/>
    <w:rsid w:val="006856D6"/>
    <w:rsid w:val="006A113E"/>
    <w:rsid w:val="006A6A45"/>
    <w:rsid w:val="006C3C20"/>
    <w:rsid w:val="006D5F93"/>
    <w:rsid w:val="006E21BF"/>
    <w:rsid w:val="007776BD"/>
    <w:rsid w:val="0079528C"/>
    <w:rsid w:val="007F1C78"/>
    <w:rsid w:val="00822090"/>
    <w:rsid w:val="00823E92"/>
    <w:rsid w:val="00825031"/>
    <w:rsid w:val="00830755"/>
    <w:rsid w:val="008309C9"/>
    <w:rsid w:val="00830FCE"/>
    <w:rsid w:val="00881E2D"/>
    <w:rsid w:val="008A1250"/>
    <w:rsid w:val="008A7DF8"/>
    <w:rsid w:val="008D71A9"/>
    <w:rsid w:val="009008D9"/>
    <w:rsid w:val="00925FD3"/>
    <w:rsid w:val="00945B48"/>
    <w:rsid w:val="0096419E"/>
    <w:rsid w:val="0099530B"/>
    <w:rsid w:val="009E19FB"/>
    <w:rsid w:val="009F3DA9"/>
    <w:rsid w:val="00A074F6"/>
    <w:rsid w:val="00A077DE"/>
    <w:rsid w:val="00AB46A9"/>
    <w:rsid w:val="00AD6B38"/>
    <w:rsid w:val="00AE08FE"/>
    <w:rsid w:val="00AE3C49"/>
    <w:rsid w:val="00AE3F83"/>
    <w:rsid w:val="00AE5810"/>
    <w:rsid w:val="00B3770D"/>
    <w:rsid w:val="00B4110D"/>
    <w:rsid w:val="00B46DED"/>
    <w:rsid w:val="00B515B1"/>
    <w:rsid w:val="00B67BD6"/>
    <w:rsid w:val="00B75CA9"/>
    <w:rsid w:val="00B84C0F"/>
    <w:rsid w:val="00B866BB"/>
    <w:rsid w:val="00B948E8"/>
    <w:rsid w:val="00BA5F6E"/>
    <w:rsid w:val="00BB4988"/>
    <w:rsid w:val="00BE474D"/>
    <w:rsid w:val="00BF2917"/>
    <w:rsid w:val="00BF7309"/>
    <w:rsid w:val="00C11F92"/>
    <w:rsid w:val="00C12FBF"/>
    <w:rsid w:val="00C3118F"/>
    <w:rsid w:val="00C324B7"/>
    <w:rsid w:val="00C34221"/>
    <w:rsid w:val="00C87203"/>
    <w:rsid w:val="00C90381"/>
    <w:rsid w:val="00C96D51"/>
    <w:rsid w:val="00CE4A5D"/>
    <w:rsid w:val="00CE65BB"/>
    <w:rsid w:val="00CE7466"/>
    <w:rsid w:val="00D2078C"/>
    <w:rsid w:val="00D41191"/>
    <w:rsid w:val="00D50B28"/>
    <w:rsid w:val="00D50F28"/>
    <w:rsid w:val="00D54A54"/>
    <w:rsid w:val="00D75269"/>
    <w:rsid w:val="00DA0192"/>
    <w:rsid w:val="00DA10D1"/>
    <w:rsid w:val="00DA5ED3"/>
    <w:rsid w:val="00DC1AED"/>
    <w:rsid w:val="00DE76B4"/>
    <w:rsid w:val="00DE7F0E"/>
    <w:rsid w:val="00DF03E4"/>
    <w:rsid w:val="00E04256"/>
    <w:rsid w:val="00E170E3"/>
    <w:rsid w:val="00E44A06"/>
    <w:rsid w:val="00EA09F0"/>
    <w:rsid w:val="00EB2276"/>
    <w:rsid w:val="00EB5565"/>
    <w:rsid w:val="00ED67A9"/>
    <w:rsid w:val="00F12035"/>
    <w:rsid w:val="00F15115"/>
    <w:rsid w:val="00F324B8"/>
    <w:rsid w:val="00F419BB"/>
    <w:rsid w:val="00F57DC7"/>
    <w:rsid w:val="00F64DDD"/>
    <w:rsid w:val="00F65ADB"/>
    <w:rsid w:val="00F66ACC"/>
    <w:rsid w:val="00F74CB5"/>
    <w:rsid w:val="00F83E5D"/>
    <w:rsid w:val="00F93452"/>
    <w:rsid w:val="00F95FAF"/>
    <w:rsid w:val="00F96207"/>
    <w:rsid w:val="00FA3D08"/>
    <w:rsid w:val="00FD4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68CDF"/>
  <w15:chartTrackingRefBased/>
  <w15:docId w15:val="{CAF01F8F-7361-46E0-B69D-90825813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FD3"/>
    <w:pPr>
      <w:spacing w:after="0" w:line="240" w:lineRule="atLeast"/>
    </w:pPr>
    <w:rPr>
      <w:rFonts w:ascii="Times New Roman" w:hAnsi="Times New Roman"/>
    </w:rPr>
  </w:style>
  <w:style w:type="paragraph" w:styleId="Nadpis1">
    <w:name w:val="heading 1"/>
    <w:basedOn w:val="Normln"/>
    <w:next w:val="Normln"/>
    <w:link w:val="Nadpis1Char"/>
    <w:uiPriority w:val="9"/>
    <w:qFormat/>
    <w:rsid w:val="00925FD3"/>
    <w:pPr>
      <w:keepNext/>
      <w:keepLines/>
      <w:numPr>
        <w:numId w:val="6"/>
      </w:numPr>
      <w:spacing w:before="240" w:after="240"/>
      <w:ind w:left="567" w:hanging="567"/>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925FD3"/>
    <w:pPr>
      <w:keepNext/>
      <w:keepLines/>
      <w:numPr>
        <w:ilvl w:val="1"/>
        <w:numId w:val="6"/>
      </w:numPr>
      <w:spacing w:before="240" w:after="240"/>
      <w:ind w:left="567" w:hanging="56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925FD3"/>
    <w:pPr>
      <w:keepNext/>
      <w:keepLines/>
      <w:numPr>
        <w:ilvl w:val="2"/>
        <w:numId w:val="6"/>
      </w:numPr>
      <w:spacing w:before="240" w:after="240"/>
      <w:ind w:left="567" w:hanging="567"/>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strich">
    <w:name w:val="Anstrich"/>
    <w:basedOn w:val="Normln"/>
    <w:qFormat/>
    <w:rsid w:val="00535DC9"/>
    <w:pPr>
      <w:numPr>
        <w:ilvl w:val="3"/>
        <w:numId w:val="5"/>
      </w:numPr>
    </w:pPr>
  </w:style>
  <w:style w:type="paragraph" w:customStyle="1" w:styleId="Ebene1">
    <w:name w:val="Ebene1"/>
    <w:basedOn w:val="Normln"/>
    <w:qFormat/>
    <w:rsid w:val="00535DC9"/>
    <w:pPr>
      <w:numPr>
        <w:numId w:val="5"/>
      </w:numPr>
    </w:pPr>
  </w:style>
  <w:style w:type="paragraph" w:customStyle="1" w:styleId="Ebene2">
    <w:name w:val="Ebene2"/>
    <w:basedOn w:val="Ebene1"/>
    <w:qFormat/>
    <w:rsid w:val="00535DC9"/>
    <w:pPr>
      <w:numPr>
        <w:ilvl w:val="1"/>
      </w:numPr>
    </w:pPr>
  </w:style>
  <w:style w:type="paragraph" w:customStyle="1" w:styleId="Ebene3">
    <w:name w:val="Ebene3"/>
    <w:basedOn w:val="Ebene2"/>
    <w:qFormat/>
    <w:rsid w:val="00535DC9"/>
    <w:pPr>
      <w:numPr>
        <w:ilvl w:val="2"/>
      </w:numPr>
    </w:pPr>
  </w:style>
  <w:style w:type="numbering" w:customStyle="1" w:styleId="CA">
    <w:name w:val="CA"/>
    <w:uiPriority w:val="99"/>
    <w:rsid w:val="00535DC9"/>
    <w:pPr>
      <w:numPr>
        <w:numId w:val="1"/>
      </w:numPr>
    </w:pPr>
  </w:style>
  <w:style w:type="character" w:customStyle="1" w:styleId="Nadpis1Char">
    <w:name w:val="Nadpis 1 Char"/>
    <w:basedOn w:val="Standardnpsmoodstavce"/>
    <w:link w:val="Nadpis1"/>
    <w:uiPriority w:val="9"/>
    <w:rsid w:val="00925FD3"/>
    <w:rPr>
      <w:rFonts w:ascii="Times New Roman" w:eastAsiaTheme="majorEastAsia" w:hAnsi="Times New Roman" w:cstheme="majorBidi"/>
      <w:b/>
      <w:bCs/>
      <w:szCs w:val="28"/>
    </w:rPr>
  </w:style>
  <w:style w:type="character" w:customStyle="1" w:styleId="Nadpis2Char">
    <w:name w:val="Nadpis 2 Char"/>
    <w:basedOn w:val="Standardnpsmoodstavce"/>
    <w:link w:val="Nadpis2"/>
    <w:uiPriority w:val="9"/>
    <w:rsid w:val="00925FD3"/>
    <w:rPr>
      <w:rFonts w:ascii="Times New Roman" w:eastAsiaTheme="majorEastAsia" w:hAnsi="Times New Roman" w:cstheme="majorBidi"/>
      <w:b/>
      <w:bCs/>
      <w:szCs w:val="26"/>
    </w:rPr>
  </w:style>
  <w:style w:type="numbering" w:customStyle="1" w:styleId="CAberschriften">
    <w:name w:val="CA_Überschriften"/>
    <w:uiPriority w:val="99"/>
    <w:rsid w:val="000F5E27"/>
    <w:pPr>
      <w:numPr>
        <w:numId w:val="6"/>
      </w:numPr>
    </w:pPr>
  </w:style>
  <w:style w:type="character" w:customStyle="1" w:styleId="Nadpis3Char">
    <w:name w:val="Nadpis 3 Char"/>
    <w:basedOn w:val="Standardnpsmoodstavce"/>
    <w:link w:val="Nadpis3"/>
    <w:uiPriority w:val="9"/>
    <w:rsid w:val="00925FD3"/>
    <w:rPr>
      <w:rFonts w:asciiTheme="majorHAnsi" w:eastAsiaTheme="majorEastAsia" w:hAnsiTheme="majorHAnsi" w:cstheme="majorBidi"/>
      <w:b/>
      <w:bCs/>
    </w:rPr>
  </w:style>
  <w:style w:type="table" w:styleId="Mkatabulky">
    <w:name w:val="Table Grid"/>
    <w:basedOn w:val="Normlntabulka"/>
    <w:uiPriority w:val="59"/>
    <w:rsid w:val="00FA3D0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ssemitteilung">
    <w:name w:val="Pressemitteilung"/>
    <w:basedOn w:val="Normln"/>
    <w:rsid w:val="00FA3D08"/>
    <w:rPr>
      <w:rFonts w:eastAsia="Times New Roman" w:cs="Times New Roman"/>
      <w:caps/>
      <w:spacing w:val="80"/>
      <w:sz w:val="16"/>
    </w:rPr>
  </w:style>
  <w:style w:type="paragraph" w:customStyle="1" w:styleId="berschrift">
    <w:name w:val="Überschrift"/>
    <w:basedOn w:val="Normln"/>
    <w:next w:val="Normln"/>
    <w:rsid w:val="00FA3D08"/>
    <w:rPr>
      <w:rFonts w:eastAsia="Times New Roman" w:cs="Times New Roman"/>
      <w:b/>
      <w:caps/>
      <w:sz w:val="28"/>
    </w:rPr>
  </w:style>
  <w:style w:type="paragraph" w:customStyle="1" w:styleId="Formularname">
    <w:name w:val="Formularname"/>
    <w:basedOn w:val="Normln"/>
    <w:rsid w:val="00FA3D08"/>
    <w:rPr>
      <w:rFonts w:eastAsia="Times New Roman" w:cs="Times New Roman"/>
      <w:b/>
      <w:caps/>
    </w:rPr>
  </w:style>
  <w:style w:type="paragraph" w:styleId="Odstavecseseznamem">
    <w:name w:val="List Paragraph"/>
    <w:basedOn w:val="Normln"/>
    <w:uiPriority w:val="34"/>
    <w:qFormat/>
    <w:rsid w:val="00FA3D08"/>
    <w:pPr>
      <w:spacing w:line="240" w:lineRule="auto"/>
      <w:ind w:left="720"/>
    </w:pPr>
    <w:rPr>
      <w:rFonts w:eastAsia="Times New Roman" w:cs="Times New Roman"/>
      <w:sz w:val="24"/>
      <w:szCs w:val="24"/>
      <w:lang w:val="cs-CZ" w:eastAsia="cs-CZ"/>
    </w:rPr>
  </w:style>
  <w:style w:type="character" w:styleId="Hypertextovodkaz">
    <w:name w:val="Hyperlink"/>
    <w:basedOn w:val="Standardnpsmoodstavce"/>
    <w:uiPriority w:val="99"/>
    <w:unhideWhenUsed/>
    <w:rsid w:val="00FA3D08"/>
    <w:rPr>
      <w:rFonts w:cs="Times New Roman"/>
      <w:color w:val="0000FF" w:themeColor="hyperlink"/>
      <w:u w:val="single"/>
    </w:rPr>
  </w:style>
  <w:style w:type="character" w:styleId="Siln">
    <w:name w:val="Strong"/>
    <w:basedOn w:val="Standardnpsmoodstavce"/>
    <w:uiPriority w:val="22"/>
    <w:qFormat/>
    <w:rsid w:val="00EB5565"/>
    <w:rPr>
      <w:b/>
      <w:bCs/>
    </w:rPr>
  </w:style>
  <w:style w:type="character" w:styleId="Sledovanodkaz">
    <w:name w:val="FollowedHyperlink"/>
    <w:basedOn w:val="Standardnpsmoodstavce"/>
    <w:uiPriority w:val="99"/>
    <w:semiHidden/>
    <w:unhideWhenUsed/>
    <w:rsid w:val="00EB5565"/>
    <w:rPr>
      <w:color w:val="800080" w:themeColor="followedHyperlink"/>
      <w:u w:val="single"/>
    </w:rPr>
  </w:style>
  <w:style w:type="paragraph" w:styleId="Zhlav">
    <w:name w:val="header"/>
    <w:basedOn w:val="Normln"/>
    <w:link w:val="ZhlavChar"/>
    <w:uiPriority w:val="99"/>
    <w:unhideWhenUsed/>
    <w:rsid w:val="00BA5F6E"/>
    <w:pPr>
      <w:tabs>
        <w:tab w:val="center" w:pos="4513"/>
        <w:tab w:val="right" w:pos="9026"/>
      </w:tabs>
      <w:spacing w:line="240" w:lineRule="auto"/>
    </w:pPr>
  </w:style>
  <w:style w:type="character" w:customStyle="1" w:styleId="ZhlavChar">
    <w:name w:val="Záhlaví Char"/>
    <w:basedOn w:val="Standardnpsmoodstavce"/>
    <w:link w:val="Zhlav"/>
    <w:uiPriority w:val="99"/>
    <w:rsid w:val="00BA5F6E"/>
    <w:rPr>
      <w:rFonts w:ascii="Times New Roman" w:hAnsi="Times New Roman"/>
    </w:rPr>
  </w:style>
  <w:style w:type="paragraph" w:styleId="Zpat">
    <w:name w:val="footer"/>
    <w:basedOn w:val="Normln"/>
    <w:link w:val="ZpatChar"/>
    <w:uiPriority w:val="99"/>
    <w:unhideWhenUsed/>
    <w:rsid w:val="00BA5F6E"/>
    <w:pPr>
      <w:tabs>
        <w:tab w:val="center" w:pos="4513"/>
        <w:tab w:val="right" w:pos="9026"/>
      </w:tabs>
      <w:spacing w:line="240" w:lineRule="auto"/>
    </w:pPr>
  </w:style>
  <w:style w:type="character" w:customStyle="1" w:styleId="ZpatChar">
    <w:name w:val="Zápatí Char"/>
    <w:basedOn w:val="Standardnpsmoodstavce"/>
    <w:link w:val="Zpat"/>
    <w:uiPriority w:val="99"/>
    <w:rsid w:val="00BA5F6E"/>
    <w:rPr>
      <w:rFonts w:ascii="Times New Roman" w:hAnsi="Times New Roman"/>
    </w:rPr>
  </w:style>
  <w:style w:type="character" w:styleId="Odkaznakoment">
    <w:name w:val="annotation reference"/>
    <w:basedOn w:val="Standardnpsmoodstavce"/>
    <w:uiPriority w:val="99"/>
    <w:semiHidden/>
    <w:unhideWhenUsed/>
    <w:rsid w:val="00CE7466"/>
    <w:rPr>
      <w:sz w:val="16"/>
      <w:szCs w:val="16"/>
    </w:rPr>
  </w:style>
  <w:style w:type="paragraph" w:styleId="Textkomente">
    <w:name w:val="annotation text"/>
    <w:basedOn w:val="Normln"/>
    <w:link w:val="TextkomenteChar"/>
    <w:uiPriority w:val="99"/>
    <w:semiHidden/>
    <w:unhideWhenUsed/>
    <w:rsid w:val="00CE7466"/>
    <w:pPr>
      <w:spacing w:line="240" w:lineRule="auto"/>
    </w:pPr>
    <w:rPr>
      <w:sz w:val="20"/>
      <w:szCs w:val="20"/>
    </w:rPr>
  </w:style>
  <w:style w:type="character" w:customStyle="1" w:styleId="TextkomenteChar">
    <w:name w:val="Text komentáře Char"/>
    <w:basedOn w:val="Standardnpsmoodstavce"/>
    <w:link w:val="Textkomente"/>
    <w:uiPriority w:val="99"/>
    <w:semiHidden/>
    <w:rsid w:val="00CE746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E7466"/>
    <w:rPr>
      <w:b/>
      <w:bCs/>
    </w:rPr>
  </w:style>
  <w:style w:type="character" w:customStyle="1" w:styleId="PedmtkomenteChar">
    <w:name w:val="Předmět komentáře Char"/>
    <w:basedOn w:val="TextkomenteChar"/>
    <w:link w:val="Pedmtkomente"/>
    <w:uiPriority w:val="99"/>
    <w:semiHidden/>
    <w:rsid w:val="00CE7466"/>
    <w:rPr>
      <w:rFonts w:ascii="Times New Roman" w:hAnsi="Times New Roman"/>
      <w:b/>
      <w:bCs/>
      <w:sz w:val="20"/>
      <w:szCs w:val="20"/>
    </w:rPr>
  </w:style>
  <w:style w:type="paragraph" w:styleId="Revize">
    <w:name w:val="Revision"/>
    <w:hidden/>
    <w:uiPriority w:val="99"/>
    <w:semiHidden/>
    <w:rsid w:val="00CE7466"/>
    <w:pPr>
      <w:spacing w:after="0" w:line="240" w:lineRule="auto"/>
    </w:pPr>
    <w:rPr>
      <w:rFonts w:ascii="Times New Roman" w:hAnsi="Times New Roman"/>
    </w:rPr>
  </w:style>
  <w:style w:type="paragraph" w:styleId="Textbubliny">
    <w:name w:val="Balloon Text"/>
    <w:basedOn w:val="Normln"/>
    <w:link w:val="TextbublinyChar"/>
    <w:uiPriority w:val="99"/>
    <w:semiHidden/>
    <w:unhideWhenUsed/>
    <w:rsid w:val="00CE746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7466"/>
    <w:rPr>
      <w:rFonts w:ascii="Segoe UI" w:hAnsi="Segoe UI" w:cs="Segoe UI"/>
      <w:sz w:val="18"/>
      <w:szCs w:val="18"/>
    </w:rPr>
  </w:style>
  <w:style w:type="paragraph" w:styleId="Normlnweb">
    <w:name w:val="Normal (Web)"/>
    <w:basedOn w:val="Normln"/>
    <w:uiPriority w:val="99"/>
    <w:semiHidden/>
    <w:unhideWhenUsed/>
    <w:rsid w:val="00D50F28"/>
    <w:pPr>
      <w:spacing w:before="100" w:beforeAutospacing="1" w:after="100" w:afterAutospacing="1" w:line="240" w:lineRule="auto"/>
    </w:pPr>
    <w:rPr>
      <w:rFonts w:eastAsia="Times New Roman" w:cs="Times New Roman"/>
      <w:sz w:val="24"/>
      <w:szCs w:val="24"/>
      <w:lang w:val="cs-CZ" w:eastAsia="cs-CZ"/>
    </w:rPr>
  </w:style>
  <w:style w:type="character" w:customStyle="1" w:styleId="jlqj4b">
    <w:name w:val="jlqj4b"/>
    <w:basedOn w:val="Standardnpsmoodstavce"/>
    <w:rsid w:val="000D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231">
      <w:bodyDiv w:val="1"/>
      <w:marLeft w:val="0"/>
      <w:marRight w:val="0"/>
      <w:marTop w:val="0"/>
      <w:marBottom w:val="0"/>
      <w:divBdr>
        <w:top w:val="none" w:sz="0" w:space="0" w:color="auto"/>
        <w:left w:val="none" w:sz="0" w:space="0" w:color="auto"/>
        <w:bottom w:val="none" w:sz="0" w:space="0" w:color="auto"/>
        <w:right w:val="none" w:sz="0" w:space="0" w:color="auto"/>
      </w:divBdr>
    </w:div>
    <w:div w:id="290213790">
      <w:bodyDiv w:val="1"/>
      <w:marLeft w:val="0"/>
      <w:marRight w:val="0"/>
      <w:marTop w:val="0"/>
      <w:marBottom w:val="0"/>
      <w:divBdr>
        <w:top w:val="none" w:sz="0" w:space="0" w:color="auto"/>
        <w:left w:val="none" w:sz="0" w:space="0" w:color="auto"/>
        <w:bottom w:val="none" w:sz="0" w:space="0" w:color="auto"/>
        <w:right w:val="none" w:sz="0" w:space="0" w:color="auto"/>
      </w:divBdr>
    </w:div>
    <w:div w:id="324171042">
      <w:bodyDiv w:val="1"/>
      <w:marLeft w:val="0"/>
      <w:marRight w:val="0"/>
      <w:marTop w:val="0"/>
      <w:marBottom w:val="0"/>
      <w:divBdr>
        <w:top w:val="none" w:sz="0" w:space="0" w:color="auto"/>
        <w:left w:val="none" w:sz="0" w:space="0" w:color="auto"/>
        <w:bottom w:val="none" w:sz="0" w:space="0" w:color="auto"/>
        <w:right w:val="none" w:sz="0" w:space="0" w:color="auto"/>
      </w:divBdr>
    </w:div>
    <w:div w:id="462427330">
      <w:bodyDiv w:val="1"/>
      <w:marLeft w:val="0"/>
      <w:marRight w:val="0"/>
      <w:marTop w:val="0"/>
      <w:marBottom w:val="0"/>
      <w:divBdr>
        <w:top w:val="none" w:sz="0" w:space="0" w:color="auto"/>
        <w:left w:val="none" w:sz="0" w:space="0" w:color="auto"/>
        <w:bottom w:val="none" w:sz="0" w:space="0" w:color="auto"/>
        <w:right w:val="none" w:sz="0" w:space="0" w:color="auto"/>
      </w:divBdr>
    </w:div>
    <w:div w:id="473839597">
      <w:bodyDiv w:val="1"/>
      <w:marLeft w:val="0"/>
      <w:marRight w:val="0"/>
      <w:marTop w:val="0"/>
      <w:marBottom w:val="0"/>
      <w:divBdr>
        <w:top w:val="none" w:sz="0" w:space="0" w:color="auto"/>
        <w:left w:val="none" w:sz="0" w:space="0" w:color="auto"/>
        <w:bottom w:val="none" w:sz="0" w:space="0" w:color="auto"/>
        <w:right w:val="none" w:sz="0" w:space="0" w:color="auto"/>
      </w:divBdr>
    </w:div>
    <w:div w:id="999431498">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ouripark.cz" TargetMode="External"/><Relationship Id="rId13" Type="http://schemas.openxmlformats.org/officeDocument/2006/relationships/hyperlink" Target="mailto:kamila.cadkova@crestcom.c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ssissippihouse.cz" TargetMode="External"/><Relationship Id="rId12" Type="http://schemas.openxmlformats.org/officeDocument/2006/relationships/hyperlink" Target="http://www.crestcom.cz/cz" TargetMode="External"/><Relationship Id="rId17" Type="http://schemas.openxmlformats.org/officeDocument/2006/relationships/hyperlink" Target="file:///C:\Users\denisa.kolarikova.WS008\OneDrive%20-%20Crest%20Communications,%20a.s(1)\PR-Reality\CA%20IMMO\2018\media%20relations\draft\" TargetMode="External"/><Relationship Id="rId2" Type="http://schemas.openxmlformats.org/officeDocument/2006/relationships/styles" Target="styles.xml"/><Relationship Id="rId16" Type="http://schemas.openxmlformats.org/officeDocument/2006/relationships/hyperlink" Target="mailto:%20radek.poulicek@caimmo.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nisa.kolarikova@crestcom.cz" TargetMode="External"/><Relationship Id="rId5" Type="http://schemas.openxmlformats.org/officeDocument/2006/relationships/footnotes" Target="footnotes.xml"/><Relationship Id="rId15" Type="http://schemas.openxmlformats.org/officeDocument/2006/relationships/hyperlink" Target="tel:+420%20739%20058%20951" TargetMode="External"/><Relationship Id="rId10" Type="http://schemas.openxmlformats.org/officeDocument/2006/relationships/hyperlink" Target="http://www.caimm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ivercityprague.cz" TargetMode="External"/><Relationship Id="rId14" Type="http://schemas.openxmlformats.org/officeDocument/2006/relationships/hyperlink" Target="http://www.crestcom.cz/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894</Words>
  <Characters>5278</Characters>
  <Application>Microsoft Office Word</Application>
  <DocSecurity>0</DocSecurity>
  <Lines>43</Lines>
  <Paragraphs>12</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Poulicek</dc:creator>
  <cp:keywords/>
  <dc:description/>
  <cp:lastModifiedBy>Tereza Štosová</cp:lastModifiedBy>
  <cp:revision>9</cp:revision>
  <dcterms:created xsi:type="dcterms:W3CDTF">2021-10-11T10:05:00Z</dcterms:created>
  <dcterms:modified xsi:type="dcterms:W3CDTF">2021-10-12T14:30:00Z</dcterms:modified>
</cp:coreProperties>
</file>