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A9" w:rsidRDefault="001C37A9" w:rsidP="001C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04257FB" wp14:editId="1C3621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1575" cy="604520"/>
            <wp:effectExtent l="0" t="0" r="9525" b="5080"/>
            <wp:wrapSquare wrapText="bothSides"/>
            <wp:docPr id="1" name="Obrázek 1" descr="Galerie_Harfa_jpg_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alerie_Harfa_jpg_NOV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A9" w:rsidRDefault="001C37A9" w:rsidP="0097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C37A9" w:rsidRDefault="001C37A9" w:rsidP="0097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4E544C" w:rsidRDefault="004E544C" w:rsidP="0097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C37A9" w:rsidRDefault="001C37A9" w:rsidP="0097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C37A9" w:rsidRPr="00DD502F" w:rsidRDefault="004E544C" w:rsidP="001C37A9">
      <w:pPr>
        <w:pStyle w:val="Nadpis2"/>
        <w:pBdr>
          <w:bottom w:val="single" w:sz="12" w:space="1" w:color="auto"/>
        </w:pBdr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FOTOGRAFICKÁ </w:t>
      </w:r>
      <w:r w:rsidR="002C29C6" w:rsidRPr="00DD502F">
        <w:rPr>
          <w:b/>
          <w:sz w:val="26"/>
          <w:szCs w:val="26"/>
        </w:rPr>
        <w:t>TISKOVÁ ZPRÁVA</w:t>
      </w:r>
      <w:r w:rsidR="001C37A9" w:rsidRPr="00DD502F">
        <w:rPr>
          <w:b/>
          <w:sz w:val="26"/>
          <w:szCs w:val="26"/>
        </w:rPr>
        <w:tab/>
      </w:r>
      <w:r w:rsidR="001C37A9" w:rsidRPr="00DD502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 w:rsidR="001C37A9" w:rsidRPr="00DD502F">
        <w:rPr>
          <w:b/>
          <w:sz w:val="26"/>
          <w:szCs w:val="26"/>
        </w:rPr>
        <w:tab/>
        <w:t xml:space="preserve">   </w:t>
      </w:r>
      <w:r w:rsidR="002C29C6" w:rsidRPr="00DD502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3</w:t>
      </w:r>
      <w:r w:rsidR="00E9201B" w:rsidRPr="00DD502F">
        <w:rPr>
          <w:b/>
          <w:sz w:val="26"/>
          <w:szCs w:val="26"/>
        </w:rPr>
        <w:t>. února 2016</w:t>
      </w:r>
      <w:r w:rsidR="001C37A9" w:rsidRPr="00DD502F">
        <w:rPr>
          <w:b/>
          <w:sz w:val="26"/>
          <w:szCs w:val="26"/>
        </w:rPr>
        <w:t xml:space="preserve"> </w:t>
      </w:r>
    </w:p>
    <w:p w:rsidR="001C37A9" w:rsidRDefault="001C37A9" w:rsidP="001C37A9">
      <w:pPr>
        <w:pStyle w:val="Zkladntext2"/>
        <w:autoSpaceDE w:val="0"/>
        <w:autoSpaceDN w:val="0"/>
        <w:adjustRightInd w:val="0"/>
        <w:spacing w:line="280" w:lineRule="atLeast"/>
        <w:rPr>
          <w:b/>
          <w:bCs/>
          <w:iCs/>
          <w:color w:val="FF6600"/>
          <w:sz w:val="28"/>
          <w:szCs w:val="28"/>
        </w:rPr>
      </w:pPr>
    </w:p>
    <w:p w:rsidR="001C37A9" w:rsidRDefault="001C37A9" w:rsidP="001C37A9">
      <w:pPr>
        <w:pStyle w:val="Zkladn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6600"/>
          <w:sz w:val="28"/>
          <w:szCs w:val="28"/>
        </w:rPr>
      </w:pPr>
    </w:p>
    <w:p w:rsidR="001C37A9" w:rsidRPr="00DD502F" w:rsidRDefault="00BD15D3" w:rsidP="001C37A9">
      <w:pPr>
        <w:pStyle w:val="Zkladn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0066"/>
          <w:sz w:val="26"/>
          <w:szCs w:val="26"/>
        </w:rPr>
      </w:pPr>
      <w:r>
        <w:rPr>
          <w:b/>
          <w:bCs/>
          <w:iCs/>
          <w:color w:val="FF0066"/>
          <w:sz w:val="26"/>
          <w:szCs w:val="26"/>
        </w:rPr>
        <w:t xml:space="preserve">PRAŽSKÁ </w:t>
      </w:r>
      <w:r w:rsidR="00E9201B" w:rsidRPr="00DD502F">
        <w:rPr>
          <w:b/>
          <w:bCs/>
          <w:iCs/>
          <w:color w:val="FF0066"/>
          <w:sz w:val="26"/>
          <w:szCs w:val="26"/>
        </w:rPr>
        <w:t xml:space="preserve">GALERIE HARFA </w:t>
      </w:r>
      <w:r w:rsidR="00700F21">
        <w:rPr>
          <w:b/>
          <w:bCs/>
          <w:iCs/>
          <w:color w:val="FF0066"/>
          <w:sz w:val="26"/>
          <w:szCs w:val="26"/>
        </w:rPr>
        <w:t>ZÍSKALA</w:t>
      </w:r>
      <w:r w:rsidR="00E9201B" w:rsidRPr="00DD502F">
        <w:rPr>
          <w:b/>
          <w:bCs/>
          <w:iCs/>
          <w:color w:val="FF0066"/>
          <w:sz w:val="26"/>
          <w:szCs w:val="26"/>
        </w:rPr>
        <w:t xml:space="preserve"> CERTIFIKÁT ENERGETICKÉ ÚSPORNOSTI LEED GOLD</w:t>
      </w:r>
    </w:p>
    <w:p w:rsidR="00E9201B" w:rsidRPr="00DD502F" w:rsidRDefault="00E9201B" w:rsidP="001C37A9">
      <w:pPr>
        <w:pStyle w:val="Zkladntext2"/>
        <w:autoSpaceDE w:val="0"/>
        <w:autoSpaceDN w:val="0"/>
        <w:adjustRightInd w:val="0"/>
        <w:spacing w:line="280" w:lineRule="atLeast"/>
        <w:jc w:val="center"/>
        <w:rPr>
          <w:b/>
          <w:bCs/>
          <w:iCs/>
          <w:color w:val="FF0066"/>
          <w:sz w:val="26"/>
          <w:szCs w:val="26"/>
        </w:rPr>
      </w:pPr>
    </w:p>
    <w:p w:rsidR="001C37A9" w:rsidRPr="00E9201B" w:rsidRDefault="001C37A9" w:rsidP="0097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19BE" w:rsidRDefault="005841AC" w:rsidP="00541DEF">
      <w:pPr>
        <w:spacing w:after="0" w:line="320" w:lineRule="atLeast"/>
        <w:jc w:val="both"/>
        <w:rPr>
          <w:rFonts w:ascii="Arial" w:hAnsi="Arial" w:cs="Arial"/>
          <w:b/>
          <w:iCs/>
          <w:lang w:eastAsia="cs-CZ"/>
        </w:rPr>
      </w:pPr>
      <w:r w:rsidRPr="005841AC">
        <w:rPr>
          <w:rFonts w:ascii="Arial" w:hAnsi="Arial" w:cs="Arial"/>
          <w:b/>
          <w:iCs/>
          <w:lang w:eastAsia="cs-CZ"/>
        </w:rPr>
        <w:t>Na</w:t>
      </w:r>
      <w:r>
        <w:rPr>
          <w:rFonts w:ascii="Arial" w:hAnsi="Arial" w:cs="Arial"/>
          <w:b/>
          <w:iCs/>
          <w:lang w:eastAsia="cs-CZ"/>
        </w:rPr>
        <w:t xml:space="preserve"> </w:t>
      </w:r>
      <w:r w:rsidR="00541DEF">
        <w:rPr>
          <w:rFonts w:ascii="Arial" w:hAnsi="Arial" w:cs="Arial"/>
          <w:b/>
          <w:iCs/>
          <w:lang w:eastAsia="cs-CZ"/>
        </w:rPr>
        <w:t>včerejší magické datum 2. 2. připadlo komorní</w:t>
      </w:r>
      <w:r w:rsidRPr="005841AC">
        <w:rPr>
          <w:rFonts w:ascii="Arial" w:hAnsi="Arial" w:cs="Arial"/>
          <w:b/>
          <w:iCs/>
          <w:lang w:eastAsia="cs-CZ"/>
        </w:rPr>
        <w:t xml:space="preserve"> </w:t>
      </w:r>
      <w:r>
        <w:rPr>
          <w:rFonts w:ascii="Arial" w:hAnsi="Arial" w:cs="Arial"/>
          <w:b/>
          <w:iCs/>
          <w:lang w:eastAsia="cs-CZ"/>
        </w:rPr>
        <w:t>setkání v</w:t>
      </w:r>
      <w:r w:rsidR="002C254F">
        <w:rPr>
          <w:rFonts w:ascii="Arial" w:hAnsi="Arial" w:cs="Arial"/>
          <w:b/>
          <w:iCs/>
          <w:lang w:eastAsia="cs-CZ"/>
        </w:rPr>
        <w:t xml:space="preserve"> Síni slávy českého hokeje v </w:t>
      </w:r>
      <w:r>
        <w:rPr>
          <w:rFonts w:ascii="Arial" w:hAnsi="Arial" w:cs="Arial"/>
          <w:b/>
          <w:iCs/>
          <w:lang w:eastAsia="cs-CZ"/>
        </w:rPr>
        <w:t xml:space="preserve">Galerii Harfa </w:t>
      </w:r>
      <w:r w:rsidRPr="005841AC">
        <w:rPr>
          <w:rFonts w:ascii="Arial" w:hAnsi="Arial" w:cs="Arial"/>
          <w:b/>
          <w:iCs/>
          <w:lang w:eastAsia="cs-CZ"/>
        </w:rPr>
        <w:t>v</w:t>
      </w:r>
      <w:r w:rsidR="00541DEF">
        <w:rPr>
          <w:rFonts w:ascii="Arial" w:hAnsi="Arial" w:cs="Arial"/>
          <w:b/>
          <w:iCs/>
          <w:lang w:eastAsia="cs-CZ"/>
        </w:rPr>
        <w:t> </w:t>
      </w:r>
      <w:r w:rsidRPr="005841AC">
        <w:rPr>
          <w:rFonts w:ascii="Arial" w:hAnsi="Arial" w:cs="Arial"/>
          <w:b/>
          <w:iCs/>
          <w:lang w:eastAsia="cs-CZ"/>
        </w:rPr>
        <w:t>Praze</w:t>
      </w:r>
      <w:r w:rsidR="00541DEF">
        <w:rPr>
          <w:rFonts w:ascii="Arial" w:hAnsi="Arial" w:cs="Arial"/>
          <w:b/>
          <w:iCs/>
          <w:lang w:eastAsia="cs-CZ"/>
        </w:rPr>
        <w:t>, během kterého</w:t>
      </w:r>
      <w:r w:rsidRPr="005841AC">
        <w:rPr>
          <w:rFonts w:ascii="Arial" w:hAnsi="Arial" w:cs="Arial"/>
          <w:b/>
          <w:iCs/>
          <w:lang w:eastAsia="cs-CZ"/>
        </w:rPr>
        <w:t xml:space="preserve"> </w:t>
      </w:r>
      <w:r>
        <w:rPr>
          <w:rFonts w:ascii="Arial" w:hAnsi="Arial" w:cs="Arial"/>
          <w:b/>
          <w:iCs/>
          <w:lang w:eastAsia="cs-CZ"/>
        </w:rPr>
        <w:t>byl předán</w:t>
      </w:r>
      <w:r w:rsidRPr="005841AC">
        <w:rPr>
          <w:rFonts w:ascii="Arial" w:hAnsi="Arial" w:cs="Arial"/>
          <w:b/>
          <w:iCs/>
          <w:lang w:eastAsia="cs-CZ"/>
        </w:rPr>
        <w:t xml:space="preserve"> obchodnímu a administrativnímu centru </w:t>
      </w:r>
      <w:r w:rsidR="002C254F">
        <w:rPr>
          <w:rFonts w:ascii="Arial" w:hAnsi="Arial" w:cs="Arial"/>
          <w:b/>
          <w:iCs/>
          <w:lang w:eastAsia="cs-CZ"/>
        </w:rPr>
        <w:t xml:space="preserve">Galerie Harfa certifikát </w:t>
      </w:r>
      <w:r w:rsidR="00541DEF" w:rsidRPr="00541DEF">
        <w:rPr>
          <w:rFonts w:ascii="Arial" w:hAnsi="Arial" w:cs="Arial"/>
          <w:b/>
          <w:iCs/>
          <w:lang w:eastAsia="cs-CZ"/>
        </w:rPr>
        <w:t>energetické a environmentální úspor</w:t>
      </w:r>
      <w:bookmarkStart w:id="0" w:name="_GoBack"/>
      <w:bookmarkEnd w:id="0"/>
      <w:r w:rsidR="00541DEF" w:rsidRPr="00541DEF">
        <w:rPr>
          <w:rFonts w:ascii="Arial" w:hAnsi="Arial" w:cs="Arial"/>
          <w:b/>
          <w:iCs/>
          <w:lang w:eastAsia="cs-CZ"/>
        </w:rPr>
        <w:t xml:space="preserve">nosti </w:t>
      </w:r>
      <w:r w:rsidR="002C254F">
        <w:rPr>
          <w:rFonts w:ascii="Arial" w:hAnsi="Arial" w:cs="Arial"/>
          <w:b/>
          <w:iCs/>
          <w:lang w:eastAsia="cs-CZ"/>
        </w:rPr>
        <w:t>LEED EB:OM Gold</w:t>
      </w:r>
      <w:r w:rsidR="00541DEF">
        <w:rPr>
          <w:rFonts w:ascii="Arial" w:hAnsi="Arial" w:cs="Arial"/>
          <w:b/>
          <w:iCs/>
          <w:lang w:eastAsia="cs-CZ"/>
        </w:rPr>
        <w:t>.</w:t>
      </w:r>
      <w:r w:rsidR="002519BE">
        <w:rPr>
          <w:rFonts w:ascii="Arial" w:hAnsi="Arial" w:cs="Arial"/>
          <w:b/>
          <w:iCs/>
          <w:lang w:eastAsia="cs-CZ"/>
        </w:rPr>
        <w:t xml:space="preserve"> </w:t>
      </w:r>
      <w:r w:rsidR="00541DEF" w:rsidRPr="00DD502F">
        <w:rPr>
          <w:rFonts w:ascii="Arial" w:hAnsi="Arial" w:cs="Arial"/>
          <w:b/>
          <w:iCs/>
          <w:lang w:eastAsia="cs-CZ"/>
        </w:rPr>
        <w:t>Jedinečnost získaného certifikátu spočívá především v </w:t>
      </w:r>
      <w:r w:rsidR="00541DEF">
        <w:rPr>
          <w:rFonts w:ascii="Arial" w:hAnsi="Arial" w:cs="Arial"/>
          <w:b/>
          <w:iCs/>
          <w:lang w:eastAsia="cs-CZ"/>
        </w:rPr>
        <w:t>tom, že certifikace probíhala u nákupního centra</w:t>
      </w:r>
      <w:r w:rsidR="00541DEF" w:rsidRPr="00DD502F">
        <w:rPr>
          <w:rFonts w:ascii="Arial" w:hAnsi="Arial" w:cs="Arial"/>
          <w:b/>
          <w:iCs/>
          <w:lang w:eastAsia="cs-CZ"/>
        </w:rPr>
        <w:t>, které je navíc již 5 let v</w:t>
      </w:r>
      <w:r w:rsidR="002519BE">
        <w:rPr>
          <w:rFonts w:ascii="Arial" w:hAnsi="Arial" w:cs="Arial"/>
          <w:b/>
          <w:iCs/>
          <w:lang w:eastAsia="cs-CZ"/>
        </w:rPr>
        <w:t> </w:t>
      </w:r>
      <w:r w:rsidR="00541DEF" w:rsidRPr="00DD502F">
        <w:rPr>
          <w:rFonts w:ascii="Arial" w:hAnsi="Arial" w:cs="Arial"/>
          <w:b/>
          <w:iCs/>
          <w:lang w:eastAsia="cs-CZ"/>
        </w:rPr>
        <w:t>provozu</w:t>
      </w:r>
      <w:r w:rsidR="002519BE">
        <w:rPr>
          <w:rFonts w:ascii="Arial" w:hAnsi="Arial" w:cs="Arial"/>
          <w:b/>
          <w:iCs/>
          <w:lang w:eastAsia="cs-CZ"/>
        </w:rPr>
        <w:t>. V</w:t>
      </w:r>
      <w:r w:rsidR="00F95C87">
        <w:rPr>
          <w:rFonts w:ascii="Arial" w:hAnsi="Arial" w:cs="Arial"/>
          <w:b/>
          <w:iCs/>
          <w:lang w:eastAsia="cs-CZ"/>
        </w:rPr>
        <w:t xml:space="preserve">ýsledný </w:t>
      </w:r>
      <w:r w:rsidR="00541DEF">
        <w:rPr>
          <w:rFonts w:ascii="Arial" w:hAnsi="Arial" w:cs="Arial"/>
          <w:b/>
          <w:iCs/>
          <w:lang w:eastAsia="cs-CZ"/>
        </w:rPr>
        <w:t xml:space="preserve">certifikát </w:t>
      </w:r>
      <w:r w:rsidR="002519BE">
        <w:rPr>
          <w:rFonts w:ascii="Arial" w:hAnsi="Arial" w:cs="Arial"/>
          <w:b/>
          <w:iCs/>
          <w:lang w:eastAsia="cs-CZ"/>
        </w:rPr>
        <w:t xml:space="preserve">tudíž </w:t>
      </w:r>
      <w:r w:rsidR="00541DEF">
        <w:rPr>
          <w:rFonts w:ascii="Arial" w:hAnsi="Arial" w:cs="Arial"/>
          <w:b/>
          <w:iCs/>
          <w:lang w:eastAsia="cs-CZ"/>
        </w:rPr>
        <w:t xml:space="preserve">odráží </w:t>
      </w:r>
      <w:r w:rsidR="00541DEF" w:rsidRPr="00DD502F">
        <w:rPr>
          <w:rFonts w:ascii="Arial" w:hAnsi="Arial" w:cs="Arial"/>
          <w:b/>
          <w:iCs/>
          <w:lang w:eastAsia="cs-CZ"/>
        </w:rPr>
        <w:t>reálný výkon a parametry centra, na r</w:t>
      </w:r>
      <w:r w:rsidR="00541DEF">
        <w:rPr>
          <w:rFonts w:ascii="Arial" w:hAnsi="Arial" w:cs="Arial"/>
          <w:b/>
          <w:iCs/>
          <w:lang w:eastAsia="cs-CZ"/>
        </w:rPr>
        <w:t>ozdíl od certifikátů, jež</w:t>
      </w:r>
      <w:r w:rsidR="00541DEF" w:rsidRPr="00DD502F">
        <w:rPr>
          <w:rFonts w:ascii="Arial" w:hAnsi="Arial" w:cs="Arial"/>
          <w:b/>
          <w:iCs/>
          <w:lang w:eastAsia="cs-CZ"/>
        </w:rPr>
        <w:t xml:space="preserve"> bývají udělovány projektům ještě před jejich realizací. Na celém světě je pouze 24 nákupních center s certifikátem LEED </w:t>
      </w:r>
      <w:r w:rsidR="00541DEF">
        <w:rPr>
          <w:rFonts w:ascii="Arial" w:hAnsi="Arial" w:cs="Arial"/>
          <w:b/>
          <w:iCs/>
          <w:lang w:eastAsia="cs-CZ"/>
        </w:rPr>
        <w:t>pro stávající budovy a j</w:t>
      </w:r>
      <w:r w:rsidR="00541DEF" w:rsidRPr="00DD502F">
        <w:rPr>
          <w:rFonts w:ascii="Arial" w:hAnsi="Arial" w:cs="Arial"/>
          <w:b/>
          <w:iCs/>
          <w:lang w:eastAsia="cs-CZ"/>
        </w:rPr>
        <w:t>enom 2 nákupní centra</w:t>
      </w:r>
      <w:r w:rsidR="00541DEF">
        <w:rPr>
          <w:rFonts w:ascii="Arial" w:hAnsi="Arial" w:cs="Arial"/>
          <w:b/>
          <w:iCs/>
          <w:lang w:eastAsia="cs-CZ"/>
        </w:rPr>
        <w:t xml:space="preserve"> (v Dubaji a </w:t>
      </w:r>
      <w:r w:rsidR="00541DEF" w:rsidRPr="00DD502F">
        <w:rPr>
          <w:rFonts w:ascii="Arial" w:hAnsi="Arial" w:cs="Arial"/>
          <w:b/>
          <w:iCs/>
          <w:lang w:eastAsia="cs-CZ"/>
        </w:rPr>
        <w:t xml:space="preserve">Singapuru) získala lepší hodnocení než Galerie Harfa. Díky </w:t>
      </w:r>
      <w:r w:rsidR="00541DEF">
        <w:rPr>
          <w:rFonts w:ascii="Arial" w:hAnsi="Arial" w:cs="Arial"/>
          <w:b/>
          <w:iCs/>
          <w:lang w:eastAsia="cs-CZ"/>
        </w:rPr>
        <w:t xml:space="preserve">provedení </w:t>
      </w:r>
      <w:r w:rsidR="00541DEF" w:rsidRPr="00DD502F">
        <w:rPr>
          <w:rFonts w:ascii="Arial" w:hAnsi="Arial" w:cs="Arial"/>
          <w:b/>
          <w:iCs/>
          <w:lang w:eastAsia="cs-CZ"/>
        </w:rPr>
        <w:t>certifikace dos</w:t>
      </w:r>
      <w:r w:rsidR="00541DEF">
        <w:rPr>
          <w:rFonts w:ascii="Arial" w:hAnsi="Arial" w:cs="Arial"/>
          <w:b/>
          <w:iCs/>
          <w:lang w:eastAsia="cs-CZ"/>
        </w:rPr>
        <w:t xml:space="preserve">áhla Galerie Harfa </w:t>
      </w:r>
      <w:r w:rsidR="00541DEF" w:rsidRPr="00DD502F">
        <w:rPr>
          <w:rFonts w:ascii="Arial" w:hAnsi="Arial" w:cs="Arial"/>
          <w:b/>
          <w:iCs/>
          <w:lang w:eastAsia="cs-CZ"/>
        </w:rPr>
        <w:t xml:space="preserve">úsporu energie </w:t>
      </w:r>
      <w:r w:rsidR="00541DEF">
        <w:rPr>
          <w:rFonts w:ascii="Arial" w:hAnsi="Arial" w:cs="Arial"/>
          <w:b/>
          <w:iCs/>
          <w:lang w:eastAsia="cs-CZ"/>
        </w:rPr>
        <w:t xml:space="preserve">ve výši </w:t>
      </w:r>
      <w:r w:rsidR="00541DEF" w:rsidRPr="00DD502F">
        <w:rPr>
          <w:rFonts w:ascii="Arial" w:hAnsi="Arial" w:cs="Arial"/>
          <w:b/>
          <w:iCs/>
          <w:lang w:eastAsia="cs-CZ"/>
        </w:rPr>
        <w:t>6,1 %</w:t>
      </w:r>
      <w:r w:rsidR="00541DEF">
        <w:rPr>
          <w:rFonts w:ascii="Arial" w:hAnsi="Arial" w:cs="Arial"/>
          <w:b/>
          <w:iCs/>
          <w:lang w:eastAsia="cs-CZ"/>
        </w:rPr>
        <w:t xml:space="preserve">, snížila spotřebu vody a celkově zlepšila kvalitu vnitřního prostředí centra. </w:t>
      </w:r>
    </w:p>
    <w:p w:rsidR="002519BE" w:rsidRDefault="002519BE" w:rsidP="00541DEF">
      <w:pPr>
        <w:spacing w:after="0" w:line="320" w:lineRule="atLeast"/>
        <w:jc w:val="both"/>
        <w:rPr>
          <w:rFonts w:ascii="Arial" w:hAnsi="Arial" w:cs="Arial"/>
          <w:b/>
          <w:iCs/>
          <w:lang w:eastAsia="cs-CZ"/>
        </w:rPr>
      </w:pPr>
    </w:p>
    <w:p w:rsidR="002519BE" w:rsidRPr="00F95C87" w:rsidRDefault="002519BE" w:rsidP="00541DEF">
      <w:pPr>
        <w:spacing w:after="0" w:line="320" w:lineRule="atLeast"/>
        <w:jc w:val="both"/>
        <w:rPr>
          <w:rFonts w:ascii="Arial" w:hAnsi="Arial" w:cs="Arial"/>
          <w:iCs/>
          <w:lang w:eastAsia="cs-CZ"/>
        </w:rPr>
      </w:pPr>
      <w:proofErr w:type="spellStart"/>
      <w:r w:rsidRPr="00F95C87">
        <w:rPr>
          <w:rFonts w:ascii="Arial" w:hAnsi="Arial" w:cs="Arial"/>
          <w:iCs/>
          <w:lang w:eastAsia="cs-CZ"/>
        </w:rPr>
        <w:t>Tamir</w:t>
      </w:r>
      <w:proofErr w:type="spellEnd"/>
      <w:r w:rsidRPr="00F95C87">
        <w:rPr>
          <w:rFonts w:ascii="Arial" w:hAnsi="Arial" w:cs="Arial"/>
          <w:iCs/>
          <w:lang w:eastAsia="cs-CZ"/>
        </w:rPr>
        <w:t xml:space="preserve"> </w:t>
      </w:r>
      <w:proofErr w:type="spellStart"/>
      <w:r w:rsidRPr="00F95C87">
        <w:rPr>
          <w:rFonts w:ascii="Arial" w:hAnsi="Arial" w:cs="Arial"/>
          <w:iCs/>
          <w:lang w:eastAsia="cs-CZ"/>
        </w:rPr>
        <w:t>Winterstein</w:t>
      </w:r>
      <w:proofErr w:type="spellEnd"/>
      <w:r w:rsidRPr="00F95C87">
        <w:rPr>
          <w:rFonts w:ascii="Arial" w:hAnsi="Arial" w:cs="Arial"/>
          <w:iCs/>
          <w:lang w:eastAsia="cs-CZ"/>
        </w:rPr>
        <w:t xml:space="preserve"> (vpravo), výkonný ředitel a partner společnosti </w:t>
      </w:r>
      <w:proofErr w:type="spellStart"/>
      <w:r w:rsidRPr="00F95C87">
        <w:rPr>
          <w:rFonts w:ascii="Arial" w:hAnsi="Arial" w:cs="Arial"/>
          <w:iCs/>
          <w:lang w:eastAsia="cs-CZ"/>
        </w:rPr>
        <w:t>Lighthouse</w:t>
      </w:r>
      <w:proofErr w:type="spellEnd"/>
      <w:r w:rsidRPr="00F95C87">
        <w:rPr>
          <w:rFonts w:ascii="Arial" w:hAnsi="Arial" w:cs="Arial"/>
          <w:iCs/>
          <w:lang w:eastAsia="cs-CZ"/>
        </w:rPr>
        <w:t xml:space="preserve"> Group, která je majitelem Galerie Harfa, přebírá certifikát </w:t>
      </w:r>
      <w:r w:rsidRPr="00F95C8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916000" cy="1990800"/>
            <wp:effectExtent l="0" t="0" r="0" b="9525"/>
            <wp:wrapTight wrapText="bothSides">
              <wp:wrapPolygon edited="0">
                <wp:start x="0" y="0"/>
                <wp:lineTo x="0" y="21497"/>
                <wp:lineTo x="21449" y="21497"/>
                <wp:lineTo x="21449" y="0"/>
                <wp:lineTo x="0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C87">
        <w:rPr>
          <w:rFonts w:ascii="Arial" w:hAnsi="Arial" w:cs="Arial"/>
          <w:iCs/>
          <w:lang w:eastAsia="cs-CZ"/>
        </w:rPr>
        <w:t xml:space="preserve">LEED EB:OM Gold z rukou Martina </w:t>
      </w:r>
      <w:proofErr w:type="spellStart"/>
      <w:r w:rsidRPr="00F95C87">
        <w:rPr>
          <w:rFonts w:ascii="Arial" w:hAnsi="Arial" w:cs="Arial"/>
          <w:iCs/>
          <w:lang w:eastAsia="cs-CZ"/>
        </w:rPr>
        <w:t>Scheucha</w:t>
      </w:r>
      <w:proofErr w:type="spellEnd"/>
      <w:r w:rsidRPr="00F95C87">
        <w:rPr>
          <w:rFonts w:ascii="Arial" w:hAnsi="Arial" w:cs="Arial"/>
          <w:iCs/>
          <w:lang w:eastAsia="cs-CZ"/>
        </w:rPr>
        <w:t>, jednatele společnosti</w:t>
      </w:r>
      <w:r w:rsidR="001E08E3">
        <w:rPr>
          <w:rFonts w:ascii="Arial" w:hAnsi="Arial" w:cs="Arial"/>
          <w:iCs/>
          <w:lang w:eastAsia="cs-CZ"/>
        </w:rPr>
        <w:t xml:space="preserve"> </w:t>
      </w:r>
      <w:proofErr w:type="spellStart"/>
      <w:r w:rsidRPr="00F95C87">
        <w:rPr>
          <w:rFonts w:ascii="Arial" w:hAnsi="Arial" w:cs="Arial"/>
          <w:iCs/>
          <w:lang w:eastAsia="cs-CZ"/>
        </w:rPr>
        <w:t>SENTIENT</w:t>
      </w:r>
      <w:proofErr w:type="spellEnd"/>
      <w:r w:rsidRPr="00F95C87">
        <w:rPr>
          <w:rFonts w:ascii="Arial" w:hAnsi="Arial" w:cs="Arial"/>
          <w:iCs/>
          <w:lang w:eastAsia="cs-CZ"/>
        </w:rPr>
        <w:t xml:space="preserve">, </w:t>
      </w:r>
      <w:r w:rsidR="00F95C87" w:rsidRPr="00F95C87">
        <w:rPr>
          <w:rFonts w:ascii="Arial" w:hAnsi="Arial" w:cs="Arial"/>
          <w:iCs/>
          <w:lang w:eastAsia="cs-CZ"/>
        </w:rPr>
        <w:t>která</w:t>
      </w:r>
      <w:r w:rsidRPr="00F95C87">
        <w:rPr>
          <w:rFonts w:ascii="Arial" w:hAnsi="Arial" w:cs="Arial"/>
          <w:iCs/>
          <w:lang w:eastAsia="cs-CZ"/>
        </w:rPr>
        <w:t xml:space="preserve"> pro Galer</w:t>
      </w:r>
      <w:r w:rsidR="00F95C87" w:rsidRPr="00F95C87">
        <w:rPr>
          <w:rFonts w:ascii="Arial" w:hAnsi="Arial" w:cs="Arial"/>
          <w:iCs/>
          <w:lang w:eastAsia="cs-CZ"/>
        </w:rPr>
        <w:t>ii Harfa certifikaci LEED  vedla a zajišťovala.</w:t>
      </w:r>
    </w:p>
    <w:p w:rsidR="002519BE" w:rsidRDefault="002519BE" w:rsidP="00541DEF">
      <w:pPr>
        <w:spacing w:after="0" w:line="320" w:lineRule="atLeast"/>
        <w:jc w:val="both"/>
        <w:rPr>
          <w:rFonts w:ascii="Arial" w:hAnsi="Arial" w:cs="Arial"/>
          <w:b/>
          <w:iCs/>
          <w:lang w:eastAsia="cs-CZ"/>
        </w:rPr>
      </w:pPr>
    </w:p>
    <w:p w:rsidR="00067CB2" w:rsidRDefault="00067CB2" w:rsidP="00225C23">
      <w:pPr>
        <w:pStyle w:val="Zkladntext2"/>
        <w:autoSpaceDE w:val="0"/>
        <w:autoSpaceDN w:val="0"/>
        <w:spacing w:before="120" w:after="80" w:line="280" w:lineRule="atLeast"/>
        <w:rPr>
          <w:b/>
          <w:bCs/>
          <w:i/>
          <w:iCs/>
          <w:sz w:val="20"/>
          <w:szCs w:val="20"/>
          <w:u w:val="single"/>
        </w:rPr>
      </w:pPr>
    </w:p>
    <w:p w:rsidR="00067CB2" w:rsidRDefault="00067CB2" w:rsidP="00225C23">
      <w:pPr>
        <w:pStyle w:val="Zkladntext2"/>
        <w:autoSpaceDE w:val="0"/>
        <w:autoSpaceDN w:val="0"/>
        <w:spacing w:before="120" w:after="80" w:line="280" w:lineRule="atLeast"/>
        <w:rPr>
          <w:b/>
          <w:bCs/>
          <w:i/>
          <w:iCs/>
          <w:sz w:val="20"/>
          <w:szCs w:val="20"/>
          <w:u w:val="single"/>
        </w:rPr>
      </w:pPr>
    </w:p>
    <w:p w:rsidR="00225C23" w:rsidRDefault="00225C23" w:rsidP="00225C23">
      <w:pPr>
        <w:pStyle w:val="Zkladntext2"/>
        <w:autoSpaceDE w:val="0"/>
        <w:autoSpaceDN w:val="0"/>
        <w:spacing w:before="120" w:after="80" w:line="280" w:lineRule="atLeast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Poznámka pro editory:</w:t>
      </w:r>
    </w:p>
    <w:p w:rsidR="00225C23" w:rsidRDefault="00225C23" w:rsidP="00225C23">
      <w:pPr>
        <w:pStyle w:val="Zkladntext2"/>
        <w:autoSpaceDE w:val="0"/>
        <w:autoSpaceDN w:val="0"/>
        <w:spacing w:line="240" w:lineRule="atLeas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Galerie Harfa</w:t>
      </w:r>
      <w:r>
        <w:rPr>
          <w:i/>
          <w:iCs/>
          <w:sz w:val="20"/>
          <w:szCs w:val="20"/>
        </w:rPr>
        <w:t xml:space="preserve"> v pražských Vysočanech o 49 000 m</w:t>
      </w:r>
      <w:r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 xml:space="preserve"> obchodních a zábavních ploch na </w:t>
      </w:r>
      <w:r w:rsidR="002122DF">
        <w:rPr>
          <w:i/>
          <w:iCs/>
          <w:sz w:val="20"/>
          <w:szCs w:val="20"/>
        </w:rPr>
        <w:t>třech podlažích byla otevřena v</w:t>
      </w:r>
      <w:r>
        <w:rPr>
          <w:i/>
          <w:iCs/>
          <w:sz w:val="20"/>
          <w:szCs w:val="20"/>
        </w:rPr>
        <w:t xml:space="preserve"> listopadu 2010. Již od počátku svého provozu se profiluje jako obchodní centrum nové generace. Jedním z výjimečných rysů je propojení se sousední O2 arenou, patřící mezi nejmodernější komplexy tohoto typu v Evropě. Ve </w:t>
      </w:r>
      <w:r>
        <w:rPr>
          <w:b/>
          <w:bCs/>
          <w:i/>
          <w:iCs/>
          <w:sz w:val="20"/>
          <w:szCs w:val="20"/>
        </w:rPr>
        <w:t>160 obchodech</w:t>
      </w:r>
      <w:r>
        <w:rPr>
          <w:i/>
          <w:iCs/>
          <w:sz w:val="20"/>
          <w:szCs w:val="20"/>
        </w:rPr>
        <w:t xml:space="preserve"> Galerie Harfa zákazníci nejen nakoupí, ale také žijí zábavou, sportem a módou. Součástí obchodního centra je také </w:t>
      </w:r>
      <w:r>
        <w:rPr>
          <w:b/>
          <w:bCs/>
          <w:i/>
          <w:iCs/>
          <w:sz w:val="20"/>
          <w:szCs w:val="20"/>
        </w:rPr>
        <w:t>1 600 míst k bezplatnému parkování</w:t>
      </w:r>
      <w:r>
        <w:rPr>
          <w:i/>
          <w:iCs/>
          <w:sz w:val="20"/>
          <w:szCs w:val="20"/>
        </w:rPr>
        <w:t xml:space="preserve">. Střecha Galerie Harfa se od dubna 2011 pyšní </w:t>
      </w:r>
      <w:proofErr w:type="spellStart"/>
      <w:r>
        <w:rPr>
          <w:b/>
          <w:bCs/>
          <w:i/>
          <w:iCs/>
          <w:sz w:val="20"/>
          <w:szCs w:val="20"/>
        </w:rPr>
        <w:t>DinoParkem</w:t>
      </w:r>
      <w:proofErr w:type="spellEnd"/>
      <w:r>
        <w:rPr>
          <w:i/>
          <w:iCs/>
          <w:sz w:val="20"/>
          <w:szCs w:val="20"/>
        </w:rPr>
        <w:t xml:space="preserve">, který je jediný v Praze a do hlavního města přináší ověřený koncept zábavy a vzdělávání známý z Plzně, Ostravy a Vyškova. V zimních měsících je na střeše v provozu </w:t>
      </w:r>
      <w:r>
        <w:rPr>
          <w:b/>
          <w:bCs/>
          <w:i/>
          <w:iCs/>
          <w:sz w:val="20"/>
          <w:szCs w:val="20"/>
        </w:rPr>
        <w:t>kluziště</w:t>
      </w:r>
      <w:r>
        <w:rPr>
          <w:i/>
          <w:iCs/>
          <w:sz w:val="20"/>
          <w:szCs w:val="20"/>
        </w:rPr>
        <w:t xml:space="preserve"> o rozměrech 20 × 30 m. V květnu 2015 byla v Galerii Harfa otevřena Síň slávy českého hokeje.  </w:t>
      </w:r>
      <w:r>
        <w:rPr>
          <w:b/>
          <w:bCs/>
          <w:i/>
          <w:iCs/>
          <w:sz w:val="20"/>
          <w:szCs w:val="20"/>
        </w:rPr>
        <w:t>Developerem a investorem projektu</w:t>
      </w:r>
      <w:r>
        <w:rPr>
          <w:i/>
          <w:iCs/>
          <w:sz w:val="20"/>
          <w:szCs w:val="20"/>
        </w:rPr>
        <w:t xml:space="preserve"> je </w:t>
      </w:r>
      <w:proofErr w:type="spellStart"/>
      <w:r>
        <w:rPr>
          <w:i/>
          <w:iCs/>
          <w:sz w:val="20"/>
          <w:szCs w:val="20"/>
        </w:rPr>
        <w:t>C&amp;R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Developments</w:t>
      </w:r>
      <w:proofErr w:type="spellEnd"/>
      <w:r>
        <w:rPr>
          <w:i/>
          <w:iCs/>
          <w:sz w:val="20"/>
          <w:szCs w:val="20"/>
        </w:rPr>
        <w:t xml:space="preserve">, člen skupiny </w:t>
      </w:r>
      <w:proofErr w:type="spellStart"/>
      <w:r>
        <w:rPr>
          <w:i/>
          <w:iCs/>
          <w:sz w:val="20"/>
          <w:szCs w:val="20"/>
        </w:rPr>
        <w:t>Lighthouse</w:t>
      </w:r>
      <w:proofErr w:type="spellEnd"/>
      <w:r>
        <w:rPr>
          <w:i/>
          <w:iCs/>
          <w:sz w:val="20"/>
          <w:szCs w:val="20"/>
        </w:rPr>
        <w:t xml:space="preserve"> Group. Ten v rámci Galerie Harfa dokončil dvě desetipodlažní věže s 20 500 m</w:t>
      </w:r>
      <w:r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 xml:space="preserve"> kancelářských ploch</w:t>
      </w:r>
      <w:r w:rsidR="00414F7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nyní plně obsazené. V následujících letech </w:t>
      </w:r>
      <w:r>
        <w:rPr>
          <w:i/>
          <w:iCs/>
          <w:sz w:val="20"/>
          <w:szCs w:val="20"/>
        </w:rPr>
        <w:lastRenderedPageBreak/>
        <w:t>se multifunkční komplex rozšíří o další kanceláře a hotel s k</w:t>
      </w:r>
      <w:r w:rsidR="00AC4DF9">
        <w:rPr>
          <w:i/>
          <w:iCs/>
          <w:sz w:val="20"/>
          <w:szCs w:val="20"/>
        </w:rPr>
        <w:t>ongresovým centrem. Developer a </w:t>
      </w:r>
      <w:r>
        <w:rPr>
          <w:i/>
          <w:iCs/>
          <w:sz w:val="20"/>
          <w:szCs w:val="20"/>
        </w:rPr>
        <w:t>investor projektu se tak významnou měrou podílí na revitalizaci území bývalého ČKD a budování Nových Vysočan.</w:t>
      </w:r>
    </w:p>
    <w:p w:rsidR="00225C23" w:rsidRDefault="00225C23" w:rsidP="00225C23">
      <w:pPr>
        <w:pStyle w:val="Zkladntext2"/>
        <w:autoSpaceDE w:val="0"/>
        <w:autoSpaceDN w:val="0"/>
        <w:spacing w:line="240" w:lineRule="atLeast"/>
        <w:rPr>
          <w:i/>
          <w:iCs/>
          <w:sz w:val="20"/>
          <w:szCs w:val="20"/>
        </w:rPr>
      </w:pPr>
    </w:p>
    <w:p w:rsidR="00C57294" w:rsidRPr="00C57294" w:rsidRDefault="00C57294" w:rsidP="00C572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Pro-Lt" w:hAnsi="Arial" w:cs="Arial"/>
          <w:i/>
          <w:sz w:val="20"/>
          <w:szCs w:val="20"/>
        </w:rPr>
      </w:pPr>
      <w:r w:rsidRPr="00C57294">
        <w:rPr>
          <w:rFonts w:ascii="Arial" w:eastAsia="HelveticaNeueLTPro-Lt" w:hAnsi="Arial" w:cs="Arial"/>
          <w:b/>
          <w:i/>
          <w:sz w:val="20"/>
          <w:szCs w:val="20"/>
        </w:rPr>
        <w:t>SENTIENT</w:t>
      </w:r>
      <w:r w:rsidRPr="00C57294">
        <w:rPr>
          <w:rFonts w:ascii="Arial" w:eastAsia="HelveticaNeueLTPro-Lt" w:hAnsi="Arial" w:cs="Arial"/>
          <w:i/>
          <w:sz w:val="20"/>
          <w:szCs w:val="20"/>
        </w:rPr>
        <w:t xml:space="preserve"> je aktuálně jednou z největších nezávislých poradenských společ</w:t>
      </w:r>
      <w:r w:rsidR="00E34542">
        <w:rPr>
          <w:rFonts w:ascii="Arial" w:eastAsia="HelveticaNeueLTPro-Lt" w:hAnsi="Arial" w:cs="Arial"/>
          <w:i/>
          <w:sz w:val="20"/>
          <w:szCs w:val="20"/>
        </w:rPr>
        <w:t>ností v sektorech realit a </w:t>
      </w:r>
      <w:r w:rsidRPr="00C57294">
        <w:rPr>
          <w:rFonts w:ascii="Arial" w:eastAsia="HelveticaNeueLTPro-Lt" w:hAnsi="Arial" w:cs="Arial"/>
          <w:i/>
          <w:sz w:val="20"/>
          <w:szCs w:val="20"/>
        </w:rPr>
        <w:t>stavebnictví</w:t>
      </w:r>
      <w:r>
        <w:rPr>
          <w:rFonts w:ascii="Arial" w:eastAsia="HelveticaNeueLTPro-Lt" w:hAnsi="Arial" w:cs="Arial"/>
          <w:i/>
          <w:sz w:val="20"/>
          <w:szCs w:val="20"/>
        </w:rPr>
        <w:t xml:space="preserve"> </w:t>
      </w:r>
      <w:r w:rsidRPr="00C57294">
        <w:rPr>
          <w:rFonts w:ascii="Arial" w:eastAsia="HelveticaNeueLTPro-Lt" w:hAnsi="Arial" w:cs="Arial"/>
          <w:i/>
          <w:sz w:val="20"/>
          <w:szCs w:val="20"/>
        </w:rPr>
        <w:t>působících ve střední a východní Evropě. Společnost spolupracuje se všemi typy klientů</w:t>
      </w:r>
      <w:r>
        <w:rPr>
          <w:rFonts w:ascii="Arial" w:eastAsia="HelveticaNeueLTPro-Lt" w:hAnsi="Arial" w:cs="Arial"/>
          <w:i/>
          <w:sz w:val="20"/>
          <w:szCs w:val="20"/>
        </w:rPr>
        <w:t xml:space="preserve"> </w:t>
      </w:r>
      <w:r w:rsidRPr="00C57294">
        <w:rPr>
          <w:rFonts w:ascii="Arial" w:eastAsia="HelveticaNeueLTPro-Lt" w:hAnsi="Arial" w:cs="Arial"/>
          <w:i/>
          <w:sz w:val="20"/>
          <w:szCs w:val="20"/>
        </w:rPr>
        <w:t>a organizaci, od mezinárodních</w:t>
      </w:r>
      <w:r>
        <w:rPr>
          <w:rFonts w:ascii="Arial" w:eastAsia="HelveticaNeueLTPro-Lt" w:hAnsi="Arial" w:cs="Arial"/>
          <w:i/>
          <w:sz w:val="20"/>
          <w:szCs w:val="20"/>
        </w:rPr>
        <w:t xml:space="preserve"> korporací</w:t>
      </w:r>
      <w:r w:rsidRPr="00C57294">
        <w:rPr>
          <w:rFonts w:ascii="Arial" w:eastAsia="HelveticaNeueLTPro-Lt" w:hAnsi="Arial" w:cs="Arial"/>
          <w:i/>
          <w:sz w:val="20"/>
          <w:szCs w:val="20"/>
        </w:rPr>
        <w:t>, národních a účelových společ</w:t>
      </w:r>
      <w:r w:rsidR="00E34542">
        <w:rPr>
          <w:rFonts w:ascii="Arial" w:eastAsia="HelveticaNeueLTPro-Lt" w:hAnsi="Arial" w:cs="Arial"/>
          <w:i/>
          <w:sz w:val="20"/>
          <w:szCs w:val="20"/>
        </w:rPr>
        <w:t>ností</w:t>
      </w:r>
      <w:r w:rsidRPr="00C57294">
        <w:rPr>
          <w:rFonts w:ascii="Arial" w:eastAsia="HelveticaNeueLTPro-Lt" w:hAnsi="Arial" w:cs="Arial"/>
          <w:i/>
          <w:sz w:val="20"/>
          <w:szCs w:val="20"/>
        </w:rPr>
        <w:t xml:space="preserve"> až po banky, pojišťovací ústavy</w:t>
      </w:r>
      <w:r>
        <w:rPr>
          <w:rFonts w:ascii="Arial" w:eastAsia="HelveticaNeueLTPro-Lt" w:hAnsi="Arial" w:cs="Arial"/>
          <w:i/>
          <w:sz w:val="20"/>
          <w:szCs w:val="20"/>
        </w:rPr>
        <w:t xml:space="preserve">, </w:t>
      </w:r>
      <w:r w:rsidRPr="00C57294">
        <w:rPr>
          <w:rFonts w:ascii="Arial" w:eastAsia="HelveticaNeueLTPro-Lt" w:hAnsi="Arial" w:cs="Arial"/>
          <w:i/>
          <w:sz w:val="20"/>
          <w:szCs w:val="20"/>
        </w:rPr>
        <w:t xml:space="preserve">developerské společnosti, architektonické i projekční kanceláře a </w:t>
      </w:r>
      <w:r w:rsidR="00E34542">
        <w:rPr>
          <w:rFonts w:ascii="Arial" w:eastAsia="HelveticaNeueLTPro-Lt" w:hAnsi="Arial" w:cs="Arial"/>
          <w:i/>
          <w:sz w:val="20"/>
          <w:szCs w:val="20"/>
        </w:rPr>
        <w:t>mezinárodní</w:t>
      </w:r>
      <w:r>
        <w:rPr>
          <w:rFonts w:ascii="Arial" w:eastAsia="HelveticaNeueLTPro-Lt" w:hAnsi="Arial" w:cs="Arial"/>
          <w:i/>
          <w:sz w:val="20"/>
          <w:szCs w:val="20"/>
        </w:rPr>
        <w:t xml:space="preserve"> fi</w:t>
      </w:r>
      <w:r w:rsidRPr="00C57294">
        <w:rPr>
          <w:rFonts w:ascii="Arial" w:eastAsia="HelveticaNeueLTPro-Lt" w:hAnsi="Arial" w:cs="Arial"/>
          <w:i/>
          <w:sz w:val="20"/>
          <w:szCs w:val="20"/>
        </w:rPr>
        <w:t>nanční instituce.</w:t>
      </w:r>
      <w:r>
        <w:rPr>
          <w:rFonts w:ascii="Arial" w:eastAsia="HelveticaNeueLTPro-Lt" w:hAnsi="Arial" w:cs="Arial"/>
          <w:i/>
          <w:sz w:val="20"/>
          <w:szCs w:val="20"/>
        </w:rPr>
        <w:t xml:space="preserve"> </w:t>
      </w:r>
      <w:r w:rsidRPr="00C57294">
        <w:rPr>
          <w:rFonts w:ascii="Arial" w:eastAsia="HelveticaNeueLTPro-Lt" w:hAnsi="Arial" w:cs="Arial"/>
          <w:i/>
          <w:sz w:val="20"/>
          <w:szCs w:val="20"/>
        </w:rPr>
        <w:t>SENTIENT nyní poskytuje poradenství na projektech ve 13 zemích.</w:t>
      </w:r>
      <w:r>
        <w:rPr>
          <w:rFonts w:ascii="Arial" w:eastAsia="HelveticaNeueLTPro-Lt" w:hAnsi="Arial" w:cs="Arial"/>
          <w:i/>
          <w:sz w:val="20"/>
          <w:szCs w:val="20"/>
        </w:rPr>
        <w:t xml:space="preserve"> Firma</w:t>
      </w:r>
      <w:r w:rsidRPr="00C57294">
        <w:rPr>
          <w:rFonts w:ascii="Arial" w:eastAsia="HelveticaNeueLTPro-Lt" w:hAnsi="Arial" w:cs="Arial"/>
          <w:i/>
          <w:sz w:val="20"/>
          <w:szCs w:val="20"/>
        </w:rPr>
        <w:t xml:space="preserve"> má trvale kanceláře v Praze, Bratislavě, Budapešti, Varšavě, Bukurešti</w:t>
      </w:r>
      <w:r w:rsidR="006A2C7C">
        <w:rPr>
          <w:rFonts w:ascii="Arial" w:eastAsia="HelveticaNeueLTPro-Lt" w:hAnsi="Arial" w:cs="Arial"/>
          <w:i/>
          <w:sz w:val="20"/>
          <w:szCs w:val="20"/>
        </w:rPr>
        <w:t xml:space="preserve">, </w:t>
      </w:r>
      <w:r w:rsidRPr="00C57294">
        <w:rPr>
          <w:rFonts w:ascii="Arial" w:eastAsia="HelveticaNeueLTPro-Lt" w:hAnsi="Arial" w:cs="Arial"/>
          <w:i/>
          <w:sz w:val="20"/>
          <w:szCs w:val="20"/>
        </w:rPr>
        <w:t>Záhřebu</w:t>
      </w:r>
      <w:r w:rsidR="006A2C7C">
        <w:rPr>
          <w:rFonts w:ascii="Arial" w:eastAsia="HelveticaNeueLTPro-Lt" w:hAnsi="Arial" w:cs="Arial"/>
          <w:i/>
          <w:sz w:val="20"/>
          <w:szCs w:val="20"/>
        </w:rPr>
        <w:t xml:space="preserve"> a v Černé Hoře</w:t>
      </w:r>
      <w:r w:rsidRPr="00C57294">
        <w:rPr>
          <w:rFonts w:ascii="Arial" w:eastAsia="HelveticaNeueLTPro-Lt" w:hAnsi="Arial" w:cs="Arial"/>
          <w:i/>
          <w:sz w:val="20"/>
          <w:szCs w:val="20"/>
        </w:rPr>
        <w:t>. SENTIENT poskytuje služby ve všech segmentech stavebnictví.</w:t>
      </w:r>
    </w:p>
    <w:p w:rsidR="00C57294" w:rsidRDefault="00C57294" w:rsidP="00C57294">
      <w:pPr>
        <w:pStyle w:val="Zkladntext2"/>
        <w:autoSpaceDE w:val="0"/>
        <w:autoSpaceDN w:val="0"/>
        <w:rPr>
          <w:b/>
          <w:i/>
          <w:sz w:val="20"/>
          <w:szCs w:val="20"/>
        </w:rPr>
      </w:pPr>
    </w:p>
    <w:p w:rsidR="00972805" w:rsidRPr="00997BBB" w:rsidRDefault="002C29C6" w:rsidP="00D33C36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997BB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 více informací kontaktujte</w:t>
      </w:r>
      <w:r w:rsidR="00870CA0" w:rsidRPr="00997BB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:</w:t>
      </w:r>
    </w:p>
    <w:p w:rsidR="00D33C36" w:rsidRPr="00997BBB" w:rsidRDefault="00D33C36" w:rsidP="00D33C36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D33C36" w:rsidRPr="00997BBB" w:rsidRDefault="00916B0F" w:rsidP="00D33C36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7BBB">
        <w:rPr>
          <w:rFonts w:ascii="Arial" w:eastAsia="Times New Roman" w:hAnsi="Arial" w:cs="Arial"/>
          <w:sz w:val="20"/>
          <w:szCs w:val="20"/>
          <w:lang w:eastAsia="cs-CZ"/>
        </w:rPr>
        <w:t>Jana Bakešová</w:t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7CB2">
        <w:rPr>
          <w:rFonts w:ascii="Arial" w:eastAsia="Times New Roman" w:hAnsi="Arial" w:cs="Arial"/>
          <w:sz w:val="20"/>
          <w:szCs w:val="20"/>
          <w:lang w:eastAsia="cs-CZ"/>
        </w:rPr>
        <w:t xml:space="preserve">Pavel </w:t>
      </w:r>
      <w:proofErr w:type="spellStart"/>
      <w:r w:rsidR="00067CB2">
        <w:rPr>
          <w:rFonts w:ascii="Arial" w:eastAsia="Times New Roman" w:hAnsi="Arial" w:cs="Arial"/>
          <w:sz w:val="20"/>
          <w:szCs w:val="20"/>
          <w:lang w:eastAsia="cs-CZ"/>
        </w:rPr>
        <w:t>Skorčík</w:t>
      </w:r>
      <w:proofErr w:type="spellEnd"/>
    </w:p>
    <w:p w:rsidR="00D33C36" w:rsidRPr="00997BBB" w:rsidRDefault="00D33C36" w:rsidP="00D33C36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>Crest Communications</w:t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proofErr w:type="spellStart"/>
      <w:r w:rsidR="00067CB2">
        <w:rPr>
          <w:rFonts w:ascii="Arial" w:eastAsia="Times New Roman" w:hAnsi="Arial" w:cs="Arial"/>
          <w:sz w:val="20"/>
          <w:szCs w:val="20"/>
          <w:lang w:val="en-US" w:eastAsia="cs-CZ"/>
        </w:rPr>
        <w:t>Galerie</w:t>
      </w:r>
      <w:proofErr w:type="spellEnd"/>
      <w:r w:rsidR="00067CB2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="00067CB2">
        <w:rPr>
          <w:rFonts w:ascii="Arial" w:eastAsia="Times New Roman" w:hAnsi="Arial" w:cs="Arial"/>
          <w:sz w:val="20"/>
          <w:szCs w:val="20"/>
          <w:lang w:val="en-US" w:eastAsia="cs-CZ"/>
        </w:rPr>
        <w:t>Harfa</w:t>
      </w:r>
      <w:proofErr w:type="spellEnd"/>
    </w:p>
    <w:p w:rsidR="00D33C36" w:rsidRPr="00067CB2" w:rsidRDefault="002C29C6" w:rsidP="00D33C36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de-DE" w:eastAsia="cs-CZ"/>
        </w:rPr>
      </w:pPr>
      <w:proofErr w:type="spellStart"/>
      <w:r w:rsidRPr="00067CB2">
        <w:rPr>
          <w:rFonts w:ascii="Arial" w:eastAsia="Times New Roman" w:hAnsi="Arial" w:cs="Arial"/>
          <w:sz w:val="20"/>
          <w:szCs w:val="20"/>
          <w:lang w:val="de-DE" w:eastAsia="cs-CZ"/>
        </w:rPr>
        <w:t>E-m</w:t>
      </w:r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>ail</w:t>
      </w:r>
      <w:proofErr w:type="spellEnd"/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 xml:space="preserve">: </w:t>
      </w:r>
      <w:hyperlink r:id="rId7" w:history="1">
        <w:proofErr w:type="spellStart"/>
        <w:r w:rsidR="00916B0F" w:rsidRPr="00067CB2">
          <w:rPr>
            <w:rStyle w:val="Hypertextovodkaz"/>
            <w:rFonts w:ascii="Arial" w:eastAsia="Times New Roman" w:hAnsi="Arial" w:cs="Arial"/>
            <w:sz w:val="20"/>
            <w:szCs w:val="20"/>
            <w:lang w:val="de-DE" w:eastAsia="cs-CZ"/>
          </w:rPr>
          <w:t>jana.bakesova@crestcom.cz</w:t>
        </w:r>
        <w:proofErr w:type="spellEnd"/>
      </w:hyperlink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ab/>
      </w:r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ab/>
      </w:r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ab/>
      </w:r>
      <w:proofErr w:type="spellStart"/>
      <w:r w:rsidRPr="00067CB2">
        <w:rPr>
          <w:rFonts w:ascii="Arial" w:eastAsia="Times New Roman" w:hAnsi="Arial" w:cs="Arial"/>
          <w:sz w:val="20"/>
          <w:szCs w:val="20"/>
          <w:lang w:val="de-DE" w:eastAsia="cs-CZ"/>
        </w:rPr>
        <w:t>E-m</w:t>
      </w:r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>ail</w:t>
      </w:r>
      <w:proofErr w:type="spellEnd"/>
      <w:r w:rsidR="00D33C36" w:rsidRPr="00067CB2">
        <w:rPr>
          <w:rFonts w:ascii="Arial" w:eastAsia="Times New Roman" w:hAnsi="Arial" w:cs="Arial"/>
          <w:sz w:val="20"/>
          <w:szCs w:val="20"/>
          <w:lang w:val="de-DE" w:eastAsia="cs-CZ"/>
        </w:rPr>
        <w:t xml:space="preserve">: </w:t>
      </w:r>
      <w:hyperlink r:id="rId8" w:history="1">
        <w:proofErr w:type="spellStart"/>
        <w:r w:rsidR="00067CB2" w:rsidRPr="00067CB2">
          <w:rPr>
            <w:rStyle w:val="Hypertextovodkaz"/>
            <w:rFonts w:ascii="Arial" w:eastAsia="Times New Roman" w:hAnsi="Arial" w:cs="Arial"/>
            <w:sz w:val="20"/>
            <w:szCs w:val="20"/>
            <w:lang w:val="de-DE" w:eastAsia="cs-CZ"/>
          </w:rPr>
          <w:t>pavel.skorcik@galerieharfa.cz</w:t>
        </w:r>
        <w:proofErr w:type="spellEnd"/>
      </w:hyperlink>
    </w:p>
    <w:p w:rsidR="002E4EE9" w:rsidRPr="00997BBB" w:rsidRDefault="002C29C6" w:rsidP="00D33C36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>Tel.</w:t>
      </w:r>
      <w:r w:rsidR="00D33C36" w:rsidRPr="00997BBB">
        <w:rPr>
          <w:rFonts w:ascii="Arial" w:eastAsia="Times New Roman" w:hAnsi="Arial" w:cs="Arial"/>
          <w:sz w:val="20"/>
          <w:szCs w:val="20"/>
          <w:lang w:val="en-US" w:eastAsia="cs-CZ"/>
        </w:rPr>
        <w:t>: +4</w:t>
      </w:r>
      <w:r w:rsidR="00916B0F" w:rsidRPr="00997BBB">
        <w:rPr>
          <w:rFonts w:ascii="Arial" w:eastAsia="Times New Roman" w:hAnsi="Arial" w:cs="Arial"/>
          <w:sz w:val="20"/>
          <w:szCs w:val="20"/>
          <w:lang w:val="en-US" w:eastAsia="cs-CZ"/>
        </w:rPr>
        <w:t>20 222 927 111, +420 731 613 604</w:t>
      </w:r>
      <w:r w:rsidR="00D33C36"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="00D33C36" w:rsidRPr="00997BBB">
        <w:rPr>
          <w:rFonts w:ascii="Arial" w:eastAsia="Times New Roman" w:hAnsi="Arial" w:cs="Arial"/>
          <w:sz w:val="20"/>
          <w:szCs w:val="20"/>
          <w:lang w:val="en-US" w:eastAsia="cs-CZ"/>
        </w:rPr>
        <w:tab/>
      </w:r>
      <w:r w:rsidRPr="00997BBB">
        <w:rPr>
          <w:rFonts w:ascii="Arial" w:eastAsia="Times New Roman" w:hAnsi="Arial" w:cs="Arial"/>
          <w:sz w:val="20"/>
          <w:szCs w:val="20"/>
          <w:lang w:val="en-US" w:eastAsia="cs-CZ"/>
        </w:rPr>
        <w:t>Tel.</w:t>
      </w:r>
      <w:r w:rsidR="00D33C36" w:rsidRPr="00997BBB">
        <w:rPr>
          <w:rFonts w:ascii="Arial" w:eastAsia="Times New Roman" w:hAnsi="Arial" w:cs="Arial"/>
          <w:sz w:val="20"/>
          <w:szCs w:val="20"/>
          <w:lang w:val="en-US" w:eastAsia="cs-CZ"/>
        </w:rPr>
        <w:t>: +420 </w:t>
      </w:r>
      <w:r w:rsidR="00067CB2">
        <w:t>724 177 927</w:t>
      </w:r>
    </w:p>
    <w:sectPr w:rsidR="002E4EE9" w:rsidRPr="00997BBB" w:rsidSect="0000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L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E9"/>
    <w:rsid w:val="00006993"/>
    <w:rsid w:val="000401D6"/>
    <w:rsid w:val="00052FE4"/>
    <w:rsid w:val="00067CB2"/>
    <w:rsid w:val="0009048B"/>
    <w:rsid w:val="000B1EC5"/>
    <w:rsid w:val="0010580F"/>
    <w:rsid w:val="0011368E"/>
    <w:rsid w:val="001136FF"/>
    <w:rsid w:val="001B0DF6"/>
    <w:rsid w:val="001B4FE7"/>
    <w:rsid w:val="001C37A9"/>
    <w:rsid w:val="001E08E3"/>
    <w:rsid w:val="001E2185"/>
    <w:rsid w:val="001F4669"/>
    <w:rsid w:val="002122DF"/>
    <w:rsid w:val="00225C23"/>
    <w:rsid w:val="00233416"/>
    <w:rsid w:val="002519BE"/>
    <w:rsid w:val="00277196"/>
    <w:rsid w:val="002A7383"/>
    <w:rsid w:val="002C254F"/>
    <w:rsid w:val="002C29C6"/>
    <w:rsid w:val="002E4EE9"/>
    <w:rsid w:val="002F2DFD"/>
    <w:rsid w:val="002F2FAB"/>
    <w:rsid w:val="00327800"/>
    <w:rsid w:val="00414F74"/>
    <w:rsid w:val="00436775"/>
    <w:rsid w:val="0044334D"/>
    <w:rsid w:val="00444029"/>
    <w:rsid w:val="00456F53"/>
    <w:rsid w:val="004864E8"/>
    <w:rsid w:val="004E544C"/>
    <w:rsid w:val="00526ACF"/>
    <w:rsid w:val="00541DEF"/>
    <w:rsid w:val="005544F1"/>
    <w:rsid w:val="00563671"/>
    <w:rsid w:val="005841AC"/>
    <w:rsid w:val="0059247F"/>
    <w:rsid w:val="005C6E78"/>
    <w:rsid w:val="005F368B"/>
    <w:rsid w:val="00622F03"/>
    <w:rsid w:val="006325E5"/>
    <w:rsid w:val="006A2C7C"/>
    <w:rsid w:val="006E67D9"/>
    <w:rsid w:val="006F37DE"/>
    <w:rsid w:val="006F547D"/>
    <w:rsid w:val="00700F21"/>
    <w:rsid w:val="00704754"/>
    <w:rsid w:val="0075593B"/>
    <w:rsid w:val="00783D32"/>
    <w:rsid w:val="0079485A"/>
    <w:rsid w:val="007B7C7F"/>
    <w:rsid w:val="008347A5"/>
    <w:rsid w:val="0086785E"/>
    <w:rsid w:val="00870CA0"/>
    <w:rsid w:val="008C7AD6"/>
    <w:rsid w:val="008E282C"/>
    <w:rsid w:val="008F116E"/>
    <w:rsid w:val="00916B0F"/>
    <w:rsid w:val="009364A0"/>
    <w:rsid w:val="009626D8"/>
    <w:rsid w:val="00963ED8"/>
    <w:rsid w:val="00972805"/>
    <w:rsid w:val="00997BBB"/>
    <w:rsid w:val="009A47F5"/>
    <w:rsid w:val="00A25B2A"/>
    <w:rsid w:val="00A36070"/>
    <w:rsid w:val="00AC4DF9"/>
    <w:rsid w:val="00B168AC"/>
    <w:rsid w:val="00BA3804"/>
    <w:rsid w:val="00BB5B6B"/>
    <w:rsid w:val="00BC5A34"/>
    <w:rsid w:val="00BD15D3"/>
    <w:rsid w:val="00C17E6A"/>
    <w:rsid w:val="00C57294"/>
    <w:rsid w:val="00C91EA5"/>
    <w:rsid w:val="00CA0C96"/>
    <w:rsid w:val="00CB2712"/>
    <w:rsid w:val="00D20C7B"/>
    <w:rsid w:val="00D22927"/>
    <w:rsid w:val="00D33C36"/>
    <w:rsid w:val="00D34E06"/>
    <w:rsid w:val="00D66146"/>
    <w:rsid w:val="00DC4E2B"/>
    <w:rsid w:val="00DD502F"/>
    <w:rsid w:val="00DD5E68"/>
    <w:rsid w:val="00E06D2C"/>
    <w:rsid w:val="00E27102"/>
    <w:rsid w:val="00E34542"/>
    <w:rsid w:val="00E52E0A"/>
    <w:rsid w:val="00E9201B"/>
    <w:rsid w:val="00EF68AD"/>
    <w:rsid w:val="00F24F03"/>
    <w:rsid w:val="00F95C87"/>
    <w:rsid w:val="00F9609D"/>
    <w:rsid w:val="00FB3475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74EB5-E554-4BF0-ADCE-0702A4D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1C37A9"/>
    <w:pPr>
      <w:keepNext/>
      <w:spacing w:after="0" w:line="240" w:lineRule="auto"/>
      <w:ind w:left="360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1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4EE9"/>
    <w:rPr>
      <w:color w:val="0000FF"/>
      <w:u w:val="single"/>
    </w:rPr>
  </w:style>
  <w:style w:type="character" w:customStyle="1" w:styleId="arrow">
    <w:name w:val="arrow"/>
    <w:basedOn w:val="Standardnpsmoodstavce"/>
    <w:rsid w:val="002E4EE9"/>
  </w:style>
  <w:style w:type="character" w:customStyle="1" w:styleId="active">
    <w:name w:val="active"/>
    <w:basedOn w:val="Standardnpsmoodstavce"/>
    <w:rsid w:val="002E4EE9"/>
  </w:style>
  <w:style w:type="paragraph" w:styleId="Normlnweb">
    <w:name w:val="Normal (Web)"/>
    <w:basedOn w:val="Normln"/>
    <w:uiPriority w:val="99"/>
    <w:semiHidden/>
    <w:unhideWhenUsed/>
    <w:rsid w:val="002E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E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80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06D2C"/>
  </w:style>
  <w:style w:type="character" w:customStyle="1" w:styleId="il">
    <w:name w:val="il"/>
    <w:basedOn w:val="Standardnpsmoodstavce"/>
    <w:rsid w:val="00E06D2C"/>
  </w:style>
  <w:style w:type="character" w:customStyle="1" w:styleId="Nadpis2Char">
    <w:name w:val="Nadpis 2 Char"/>
    <w:basedOn w:val="Standardnpsmoodstavce"/>
    <w:link w:val="Nadpis2"/>
    <w:uiPriority w:val="99"/>
    <w:rsid w:val="001C37A9"/>
    <w:rPr>
      <w:rFonts w:ascii="Arial" w:eastAsia="Times New Roman" w:hAnsi="Arial" w:cs="Arial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C37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7A9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1A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korcik@galerieharf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9762-43C1-4530-9564-E48EE91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Soukalova</dc:creator>
  <cp:lastModifiedBy>Jana Bakešová</cp:lastModifiedBy>
  <cp:revision>20</cp:revision>
  <cp:lastPrinted>2016-01-29T15:18:00Z</cp:lastPrinted>
  <dcterms:created xsi:type="dcterms:W3CDTF">2016-01-29T13:57:00Z</dcterms:created>
  <dcterms:modified xsi:type="dcterms:W3CDTF">2016-02-03T09:14:00Z</dcterms:modified>
</cp:coreProperties>
</file>