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EDCA" w14:textId="77777777" w:rsidR="00E94FC4" w:rsidRDefault="00E94FC4" w:rsidP="00F63DB1">
      <w:pPr>
        <w:spacing w:after="0" w:line="324" w:lineRule="auto"/>
        <w:jc w:val="left"/>
        <w:rPr>
          <w:b/>
          <w:bCs/>
          <w:color w:val="003B5C"/>
          <w:sz w:val="28"/>
          <w:szCs w:val="28"/>
        </w:rPr>
      </w:pPr>
    </w:p>
    <w:p w14:paraId="00FF31F4" w14:textId="526AC9EC" w:rsidR="003D06D8" w:rsidRDefault="005626F8" w:rsidP="00F63DB1">
      <w:pPr>
        <w:spacing w:after="0" w:line="324" w:lineRule="auto"/>
        <w:jc w:val="left"/>
        <w:rPr>
          <w:b/>
          <w:bCs/>
          <w:color w:val="003B5C"/>
          <w:sz w:val="28"/>
          <w:szCs w:val="28"/>
        </w:rPr>
      </w:pPr>
      <w:bookmarkStart w:id="0" w:name="_Hlk187934981"/>
      <w:proofErr w:type="spellStart"/>
      <w:r>
        <w:rPr>
          <w:b/>
          <w:bCs/>
          <w:color w:val="003B5C"/>
          <w:sz w:val="28"/>
          <w:szCs w:val="28"/>
        </w:rPr>
        <w:t>Passerinvest</w:t>
      </w:r>
      <w:proofErr w:type="spellEnd"/>
      <w:r w:rsidR="00E94FC4">
        <w:rPr>
          <w:b/>
          <w:bCs/>
          <w:color w:val="003B5C"/>
          <w:sz w:val="28"/>
          <w:szCs w:val="28"/>
        </w:rPr>
        <w:t xml:space="preserve"> ukazuje</w:t>
      </w:r>
      <w:r w:rsidR="00E553DA">
        <w:rPr>
          <w:b/>
          <w:bCs/>
          <w:color w:val="003B5C"/>
          <w:sz w:val="28"/>
          <w:szCs w:val="28"/>
        </w:rPr>
        <w:t xml:space="preserve"> cestu</w:t>
      </w:r>
      <w:r w:rsidR="00E94FC4">
        <w:rPr>
          <w:b/>
          <w:bCs/>
          <w:color w:val="003B5C"/>
          <w:sz w:val="28"/>
          <w:szCs w:val="28"/>
        </w:rPr>
        <w:t xml:space="preserve">, jak nakládat s odpady. Žádný </w:t>
      </w:r>
      <w:r>
        <w:rPr>
          <w:b/>
          <w:bCs/>
          <w:color w:val="003B5C"/>
          <w:sz w:val="28"/>
          <w:szCs w:val="28"/>
        </w:rPr>
        <w:t xml:space="preserve">odpad z Brumlovky </w:t>
      </w:r>
      <w:r w:rsidR="00E94FC4">
        <w:rPr>
          <w:b/>
          <w:bCs/>
          <w:color w:val="003B5C"/>
          <w:sz w:val="28"/>
          <w:szCs w:val="28"/>
        </w:rPr>
        <w:t>nekončí na skládce</w:t>
      </w:r>
    </w:p>
    <w:bookmarkEnd w:id="0"/>
    <w:p w14:paraId="74D01AD9" w14:textId="77777777" w:rsidR="00C846C6" w:rsidRDefault="00C846C6" w:rsidP="00673D3C">
      <w:pPr>
        <w:spacing w:after="0"/>
        <w:rPr>
          <w:rFonts w:cstheme="minorHAnsi"/>
          <w:b/>
          <w:bCs/>
          <w:color w:val="003B5C"/>
          <w:sz w:val="24"/>
          <w:szCs w:val="24"/>
        </w:rPr>
      </w:pPr>
    </w:p>
    <w:p w14:paraId="7C3C5747" w14:textId="2BB26F4A" w:rsidR="00C846C6" w:rsidRDefault="00C846C6" w:rsidP="00673D3C">
      <w:pPr>
        <w:spacing w:after="0"/>
        <w:rPr>
          <w:rFonts w:cstheme="minorHAnsi"/>
          <w:b/>
          <w:bCs/>
          <w:color w:val="003B5C"/>
          <w:sz w:val="24"/>
          <w:szCs w:val="24"/>
        </w:rPr>
      </w:pPr>
      <w:r w:rsidRPr="00C846C6">
        <w:rPr>
          <w:rFonts w:cstheme="minorHAnsi"/>
          <w:b/>
          <w:bCs/>
          <w:color w:val="003B5C"/>
          <w:sz w:val="24"/>
          <w:szCs w:val="24"/>
        </w:rPr>
        <w:t xml:space="preserve">Společnost </w:t>
      </w:r>
      <w:proofErr w:type="spellStart"/>
      <w:r w:rsidRPr="00C846C6">
        <w:rPr>
          <w:rFonts w:cstheme="minorHAnsi"/>
          <w:b/>
          <w:bCs/>
          <w:color w:val="003B5C"/>
          <w:sz w:val="24"/>
          <w:szCs w:val="24"/>
        </w:rPr>
        <w:t>Passerinvest</w:t>
      </w:r>
      <w:proofErr w:type="spellEnd"/>
      <w:r w:rsidRPr="00C846C6">
        <w:rPr>
          <w:rFonts w:cstheme="minorHAnsi"/>
          <w:b/>
          <w:bCs/>
          <w:color w:val="003B5C"/>
          <w:sz w:val="24"/>
          <w:szCs w:val="24"/>
        </w:rPr>
        <w:t xml:space="preserve"> </w:t>
      </w:r>
      <w:r w:rsidR="008F69AB">
        <w:rPr>
          <w:rFonts w:cstheme="minorHAnsi"/>
          <w:b/>
          <w:bCs/>
          <w:color w:val="003B5C"/>
          <w:sz w:val="24"/>
          <w:szCs w:val="24"/>
        </w:rPr>
        <w:t xml:space="preserve">Group </w:t>
      </w:r>
      <w:r w:rsidR="005626F8">
        <w:rPr>
          <w:rFonts w:cstheme="minorHAnsi"/>
          <w:b/>
          <w:bCs/>
          <w:color w:val="003B5C"/>
          <w:sz w:val="24"/>
          <w:szCs w:val="24"/>
        </w:rPr>
        <w:t xml:space="preserve">(dále </w:t>
      </w:r>
      <w:proofErr w:type="spellStart"/>
      <w:r w:rsidR="005626F8">
        <w:rPr>
          <w:rFonts w:cstheme="minorHAnsi"/>
          <w:b/>
          <w:bCs/>
          <w:color w:val="003B5C"/>
          <w:sz w:val="24"/>
          <w:szCs w:val="24"/>
        </w:rPr>
        <w:t>Passerinvest</w:t>
      </w:r>
      <w:proofErr w:type="spellEnd"/>
      <w:r w:rsidR="005626F8">
        <w:rPr>
          <w:rFonts w:cstheme="minorHAnsi"/>
          <w:b/>
          <w:bCs/>
          <w:color w:val="003B5C"/>
          <w:sz w:val="24"/>
          <w:szCs w:val="24"/>
        </w:rPr>
        <w:t xml:space="preserve">) </w:t>
      </w:r>
      <w:r w:rsidRPr="00C846C6">
        <w:rPr>
          <w:rFonts w:cstheme="minorHAnsi"/>
          <w:b/>
          <w:bCs/>
          <w:color w:val="003B5C"/>
          <w:sz w:val="24"/>
          <w:szCs w:val="24"/>
        </w:rPr>
        <w:t xml:space="preserve">podniká další kroky k optimalizaci správy a provozu svých budov, tentokrát se zaměřením na odpadové hospodářství. Od října </w:t>
      </w:r>
      <w:r w:rsidR="0012135B">
        <w:rPr>
          <w:rFonts w:cstheme="minorHAnsi"/>
          <w:b/>
          <w:bCs/>
          <w:color w:val="003B5C"/>
          <w:sz w:val="24"/>
          <w:szCs w:val="24"/>
        </w:rPr>
        <w:t xml:space="preserve">loňského roku </w:t>
      </w:r>
      <w:r w:rsidRPr="00C846C6">
        <w:rPr>
          <w:rFonts w:cstheme="minorHAnsi"/>
          <w:b/>
          <w:bCs/>
          <w:color w:val="003B5C"/>
          <w:sz w:val="24"/>
          <w:szCs w:val="24"/>
        </w:rPr>
        <w:t xml:space="preserve">zavedla zásadní změny v organizaci svozu odpadu, které </w:t>
      </w:r>
      <w:r>
        <w:rPr>
          <w:rFonts w:cstheme="minorHAnsi"/>
          <w:b/>
          <w:bCs/>
          <w:color w:val="003B5C"/>
          <w:sz w:val="24"/>
          <w:szCs w:val="24"/>
        </w:rPr>
        <w:t>vedly k</w:t>
      </w:r>
      <w:r w:rsidRPr="00C846C6">
        <w:rPr>
          <w:rFonts w:cstheme="minorHAnsi"/>
          <w:b/>
          <w:bCs/>
          <w:color w:val="003B5C"/>
          <w:sz w:val="24"/>
          <w:szCs w:val="24"/>
        </w:rPr>
        <w:t xml:space="preserve"> centralizaci celého procesu. Nově je veškerý odpad z 11 administrativních a komerčních budov, včetně přilehlých areálů a veřejných prostor, spravován jednotně. Tento krok má za cíl zvýšit efektivitu nakládání s</w:t>
      </w:r>
      <w:r w:rsidR="00416C9F">
        <w:rPr>
          <w:rFonts w:cstheme="minorHAnsi"/>
          <w:b/>
          <w:bCs/>
          <w:color w:val="003B5C"/>
          <w:sz w:val="24"/>
          <w:szCs w:val="24"/>
        </w:rPr>
        <w:t> </w:t>
      </w:r>
      <w:r w:rsidRPr="00C846C6">
        <w:rPr>
          <w:rFonts w:cstheme="minorHAnsi"/>
          <w:b/>
          <w:bCs/>
          <w:color w:val="003B5C"/>
          <w:sz w:val="24"/>
          <w:szCs w:val="24"/>
        </w:rPr>
        <w:t>odpady</w:t>
      </w:r>
      <w:r w:rsidR="00416C9F">
        <w:rPr>
          <w:rFonts w:cstheme="minorHAnsi"/>
          <w:b/>
          <w:bCs/>
          <w:color w:val="003B5C"/>
          <w:sz w:val="24"/>
          <w:szCs w:val="24"/>
        </w:rPr>
        <w:t>, minimalizovat dopravní zátěž a</w:t>
      </w:r>
      <w:r w:rsidR="00576971">
        <w:rPr>
          <w:rFonts w:cstheme="minorHAnsi"/>
          <w:b/>
          <w:bCs/>
          <w:color w:val="003B5C"/>
          <w:sz w:val="24"/>
          <w:szCs w:val="24"/>
        </w:rPr>
        <w:t xml:space="preserve"> zajistit přesná data pro evidenci celkového množství odpadu.</w:t>
      </w:r>
      <w:r w:rsidRPr="00C846C6">
        <w:rPr>
          <w:rFonts w:cstheme="minorHAnsi"/>
          <w:b/>
          <w:bCs/>
          <w:color w:val="003B5C"/>
          <w:sz w:val="24"/>
          <w:szCs w:val="24"/>
        </w:rPr>
        <w:t xml:space="preserve"> </w:t>
      </w:r>
      <w:r>
        <w:rPr>
          <w:rFonts w:cstheme="minorHAnsi"/>
          <w:b/>
          <w:bCs/>
          <w:color w:val="003B5C"/>
          <w:sz w:val="24"/>
          <w:szCs w:val="24"/>
        </w:rPr>
        <w:t>Veškeré svozy jsou nově zajišťovány společností AVE</w:t>
      </w:r>
      <w:r w:rsidR="002157CC">
        <w:rPr>
          <w:rFonts w:cstheme="minorHAnsi"/>
          <w:b/>
          <w:bCs/>
          <w:color w:val="003B5C"/>
          <w:sz w:val="24"/>
          <w:szCs w:val="24"/>
        </w:rPr>
        <w:t xml:space="preserve"> CZ odpadové hospodářství s.r.o.</w:t>
      </w:r>
      <w:r>
        <w:rPr>
          <w:rFonts w:cstheme="minorHAnsi"/>
          <w:b/>
          <w:bCs/>
          <w:color w:val="003B5C"/>
          <w:sz w:val="24"/>
          <w:szCs w:val="24"/>
        </w:rPr>
        <w:t xml:space="preserve">, která zvítězila v tendru na poskytovatele těchto služeb. </w:t>
      </w:r>
      <w:r w:rsidR="00E23830">
        <w:rPr>
          <w:rFonts w:cstheme="minorHAnsi"/>
          <w:b/>
          <w:bCs/>
          <w:color w:val="003B5C"/>
          <w:sz w:val="24"/>
          <w:szCs w:val="24"/>
        </w:rPr>
        <w:t>O</w:t>
      </w:r>
      <w:r>
        <w:rPr>
          <w:rFonts w:cstheme="minorHAnsi"/>
          <w:b/>
          <w:bCs/>
          <w:color w:val="003B5C"/>
          <w:sz w:val="24"/>
          <w:szCs w:val="24"/>
        </w:rPr>
        <w:t xml:space="preserve">dpady jsou sváženy vozidly s integrovanými váhami pro přesnou evidenci množství svezeného odpadu z jednotlivých budov, což bylo jedním z klíčových požadavků výběrového řízení. </w:t>
      </w:r>
      <w:r w:rsidR="00EC2452">
        <w:rPr>
          <w:rFonts w:cstheme="minorHAnsi"/>
          <w:b/>
          <w:bCs/>
          <w:color w:val="003B5C"/>
          <w:sz w:val="24"/>
          <w:szCs w:val="24"/>
        </w:rPr>
        <w:t xml:space="preserve">Veškerý odpad, kterého se na Brumlovce vyprodukuje 53 tun měsíčně, </w:t>
      </w:r>
      <w:r>
        <w:rPr>
          <w:rFonts w:cstheme="minorHAnsi"/>
          <w:b/>
          <w:bCs/>
          <w:color w:val="003B5C"/>
          <w:sz w:val="24"/>
          <w:szCs w:val="24"/>
        </w:rPr>
        <w:t>putuje k</w:t>
      </w:r>
      <w:r w:rsidR="00160F88">
        <w:rPr>
          <w:rFonts w:cstheme="minorHAnsi"/>
          <w:b/>
          <w:bCs/>
          <w:color w:val="003B5C"/>
          <w:sz w:val="24"/>
          <w:szCs w:val="24"/>
        </w:rPr>
        <w:t> </w:t>
      </w:r>
      <w:r>
        <w:rPr>
          <w:rFonts w:cstheme="minorHAnsi"/>
          <w:b/>
          <w:bCs/>
          <w:color w:val="003B5C"/>
          <w:sz w:val="24"/>
          <w:szCs w:val="24"/>
        </w:rPr>
        <w:t>recyklaci</w:t>
      </w:r>
      <w:r w:rsidR="00160F88">
        <w:rPr>
          <w:rFonts w:cstheme="minorHAnsi"/>
          <w:b/>
          <w:bCs/>
          <w:color w:val="003B5C"/>
          <w:sz w:val="24"/>
          <w:szCs w:val="24"/>
        </w:rPr>
        <w:t xml:space="preserve"> </w:t>
      </w:r>
      <w:r w:rsidR="00B74B83">
        <w:rPr>
          <w:rFonts w:cstheme="minorHAnsi"/>
          <w:b/>
          <w:bCs/>
          <w:color w:val="003B5C"/>
          <w:sz w:val="24"/>
          <w:szCs w:val="24"/>
        </w:rPr>
        <w:t>n</w:t>
      </w:r>
      <w:r>
        <w:rPr>
          <w:rFonts w:cstheme="minorHAnsi"/>
          <w:b/>
          <w:bCs/>
          <w:color w:val="003B5C"/>
          <w:sz w:val="24"/>
          <w:szCs w:val="24"/>
        </w:rPr>
        <w:t xml:space="preserve">ebo do zařízení pro </w:t>
      </w:r>
      <w:r w:rsidR="00D51705">
        <w:rPr>
          <w:rFonts w:cstheme="minorHAnsi"/>
          <w:b/>
          <w:bCs/>
          <w:color w:val="003B5C"/>
          <w:sz w:val="24"/>
          <w:szCs w:val="24"/>
        </w:rPr>
        <w:t>jeho</w:t>
      </w:r>
      <w:r w:rsidR="00EC2452">
        <w:rPr>
          <w:rFonts w:cstheme="minorHAnsi"/>
          <w:b/>
          <w:bCs/>
          <w:color w:val="003B5C"/>
          <w:sz w:val="24"/>
          <w:szCs w:val="24"/>
        </w:rPr>
        <w:t xml:space="preserve"> další</w:t>
      </w:r>
      <w:r w:rsidR="00D51705">
        <w:rPr>
          <w:rFonts w:cstheme="minorHAnsi"/>
          <w:b/>
          <w:bCs/>
          <w:color w:val="003B5C"/>
          <w:sz w:val="24"/>
          <w:szCs w:val="24"/>
        </w:rPr>
        <w:t xml:space="preserve"> </w:t>
      </w:r>
      <w:r>
        <w:rPr>
          <w:rFonts w:cstheme="minorHAnsi"/>
          <w:b/>
          <w:bCs/>
          <w:color w:val="003B5C"/>
          <w:sz w:val="24"/>
          <w:szCs w:val="24"/>
        </w:rPr>
        <w:t>energetické využití.</w:t>
      </w:r>
      <w:r w:rsidR="00EC2452">
        <w:rPr>
          <w:rFonts w:cstheme="minorHAnsi"/>
          <w:b/>
          <w:bCs/>
          <w:color w:val="003B5C"/>
          <w:sz w:val="24"/>
          <w:szCs w:val="24"/>
        </w:rPr>
        <w:t xml:space="preserve"> Žádný odpad neskončí na skládce. </w:t>
      </w:r>
    </w:p>
    <w:p w14:paraId="1CF581B6" w14:textId="77777777" w:rsidR="001B13D2" w:rsidRDefault="001B13D2" w:rsidP="00673D3C">
      <w:pPr>
        <w:spacing w:after="0"/>
        <w:rPr>
          <w:rFonts w:cstheme="minorHAnsi"/>
          <w:b/>
          <w:bCs/>
          <w:color w:val="003B5C"/>
          <w:sz w:val="24"/>
          <w:szCs w:val="24"/>
        </w:rPr>
      </w:pPr>
    </w:p>
    <w:p w14:paraId="26E2738B" w14:textId="62B51ED5" w:rsidR="00E37E31" w:rsidRDefault="001B13D2" w:rsidP="001B13D2">
      <w:pPr>
        <w:spacing w:after="0"/>
        <w:rPr>
          <w:rFonts w:cstheme="minorHAnsi"/>
          <w:color w:val="003B5C"/>
          <w:sz w:val="24"/>
          <w:szCs w:val="24"/>
        </w:rPr>
      </w:pPr>
      <w:r>
        <w:rPr>
          <w:rFonts w:cstheme="minorHAnsi"/>
          <w:color w:val="003B5C"/>
          <w:sz w:val="24"/>
          <w:szCs w:val="24"/>
        </w:rPr>
        <w:t xml:space="preserve">Zahájení celého procesu centralizace svozů započalo už v lednu </w:t>
      </w:r>
      <w:r w:rsidR="0012135B">
        <w:rPr>
          <w:rFonts w:cstheme="minorHAnsi"/>
          <w:color w:val="003B5C"/>
          <w:sz w:val="24"/>
          <w:szCs w:val="24"/>
        </w:rPr>
        <w:t xml:space="preserve">loňského </w:t>
      </w:r>
      <w:r>
        <w:rPr>
          <w:rFonts w:cstheme="minorHAnsi"/>
          <w:color w:val="003B5C"/>
          <w:sz w:val="24"/>
          <w:szCs w:val="24"/>
        </w:rPr>
        <w:t xml:space="preserve">roku, kdy se připravilo výběrové řízení. Jednou z klíčových podmínek byla schopnost </w:t>
      </w:r>
      <w:r w:rsidR="00041DE0" w:rsidRPr="00416C9F">
        <w:rPr>
          <w:rFonts w:cstheme="minorHAnsi"/>
          <w:color w:val="003B5C"/>
          <w:sz w:val="24"/>
          <w:szCs w:val="24"/>
        </w:rPr>
        <w:t xml:space="preserve">zajistit svoz odpadu </w:t>
      </w:r>
      <w:r w:rsidR="00041DE0">
        <w:rPr>
          <w:rFonts w:cstheme="minorHAnsi"/>
          <w:color w:val="003B5C"/>
          <w:sz w:val="24"/>
          <w:szCs w:val="24"/>
        </w:rPr>
        <w:t xml:space="preserve">výhradně </w:t>
      </w:r>
      <w:r w:rsidR="00041DE0" w:rsidRPr="00416C9F">
        <w:rPr>
          <w:rFonts w:cstheme="minorHAnsi"/>
          <w:color w:val="003B5C"/>
          <w:sz w:val="24"/>
          <w:szCs w:val="24"/>
        </w:rPr>
        <w:t>pomocí vozidel vybavených</w:t>
      </w:r>
      <w:r w:rsidR="00576971">
        <w:rPr>
          <w:rFonts w:cstheme="minorHAnsi"/>
          <w:color w:val="003B5C"/>
          <w:sz w:val="24"/>
          <w:szCs w:val="24"/>
        </w:rPr>
        <w:t xml:space="preserve"> systémem umožňujícím dynamické vážení přebíraného odpadu.</w:t>
      </w:r>
      <w:r w:rsidR="00041DE0">
        <w:rPr>
          <w:rFonts w:cstheme="minorHAnsi"/>
          <w:color w:val="003B5C"/>
          <w:sz w:val="24"/>
          <w:szCs w:val="24"/>
        </w:rPr>
        <w:t xml:space="preserve"> </w:t>
      </w:r>
      <w:r w:rsidRPr="00416C9F">
        <w:rPr>
          <w:rFonts w:cstheme="minorHAnsi"/>
          <w:color w:val="003B5C"/>
          <w:sz w:val="24"/>
          <w:szCs w:val="24"/>
        </w:rPr>
        <w:t xml:space="preserve">Díky tomu má </w:t>
      </w:r>
      <w:r w:rsidR="00C45CBE">
        <w:rPr>
          <w:rFonts w:cstheme="minorHAnsi"/>
          <w:color w:val="003B5C"/>
          <w:sz w:val="24"/>
          <w:szCs w:val="24"/>
        </w:rPr>
        <w:t xml:space="preserve">společnost </w:t>
      </w:r>
      <w:proofErr w:type="spellStart"/>
      <w:r w:rsidRPr="00416C9F">
        <w:rPr>
          <w:rFonts w:cstheme="minorHAnsi"/>
          <w:color w:val="003B5C"/>
          <w:sz w:val="24"/>
          <w:szCs w:val="24"/>
        </w:rPr>
        <w:t>Passerinvest</w:t>
      </w:r>
      <w:proofErr w:type="spellEnd"/>
      <w:r w:rsidR="008F69AB">
        <w:rPr>
          <w:rFonts w:cstheme="minorHAnsi"/>
          <w:color w:val="003B5C"/>
          <w:sz w:val="24"/>
          <w:szCs w:val="24"/>
        </w:rPr>
        <w:t xml:space="preserve"> </w:t>
      </w:r>
      <w:r w:rsidRPr="00416C9F">
        <w:rPr>
          <w:rFonts w:cstheme="minorHAnsi"/>
          <w:color w:val="003B5C"/>
          <w:sz w:val="24"/>
          <w:szCs w:val="24"/>
        </w:rPr>
        <w:t>k dispozici detailní data o produkci odpadu, což jí umožňuje lépe plánovat další kroky v oblasti odpadového hospodářství a optimalizovat procesy spojené s jeho likvidací.</w:t>
      </w:r>
      <w:r w:rsidR="00041DE0">
        <w:rPr>
          <w:rFonts w:cstheme="minorHAnsi"/>
          <w:color w:val="003B5C"/>
          <w:sz w:val="24"/>
          <w:szCs w:val="24"/>
        </w:rPr>
        <w:t xml:space="preserve"> K dalším požadavkům patřila také ekologická likvidace či další využití odpadu, možnost nastavit časový harmonogram svozů tak, aby co nejméně zasahovaly do dopravních špiček, výkaznictví či edukace v oblasti odpadového hospodářství.</w:t>
      </w:r>
      <w:r w:rsidR="00E37E31">
        <w:rPr>
          <w:rFonts w:cstheme="minorHAnsi"/>
          <w:color w:val="003B5C"/>
          <w:sz w:val="24"/>
          <w:szCs w:val="24"/>
        </w:rPr>
        <w:t xml:space="preserve"> </w:t>
      </w:r>
    </w:p>
    <w:p w14:paraId="13FEDF2E" w14:textId="77777777" w:rsidR="00531B75" w:rsidRDefault="00531B75" w:rsidP="001B13D2">
      <w:pPr>
        <w:spacing w:after="0"/>
        <w:rPr>
          <w:rFonts w:cstheme="minorHAnsi"/>
          <w:color w:val="003B5C"/>
          <w:sz w:val="24"/>
          <w:szCs w:val="24"/>
        </w:rPr>
      </w:pPr>
    </w:p>
    <w:p w14:paraId="1C1748DB" w14:textId="70A99C1A" w:rsidR="00531B75" w:rsidRPr="00531B75" w:rsidRDefault="00AC2A45" w:rsidP="001B13D2">
      <w:pPr>
        <w:spacing w:after="0"/>
        <w:rPr>
          <w:rFonts w:cstheme="minorHAnsi"/>
          <w:b/>
          <w:bCs/>
          <w:color w:val="003B5C"/>
          <w:sz w:val="24"/>
          <w:szCs w:val="24"/>
        </w:rPr>
      </w:pPr>
      <w:r>
        <w:rPr>
          <w:rFonts w:cstheme="minorHAnsi"/>
          <w:b/>
          <w:bCs/>
          <w:color w:val="003B5C"/>
          <w:sz w:val="24"/>
          <w:szCs w:val="24"/>
        </w:rPr>
        <w:t>Centralizace svozu snížila</w:t>
      </w:r>
      <w:r w:rsidR="00531B75" w:rsidRPr="00531B75">
        <w:rPr>
          <w:rFonts w:cstheme="minorHAnsi"/>
          <w:b/>
          <w:bCs/>
          <w:color w:val="003B5C"/>
          <w:sz w:val="24"/>
          <w:szCs w:val="24"/>
        </w:rPr>
        <w:t xml:space="preserve"> náklady </w:t>
      </w:r>
      <w:r w:rsidR="001F6660">
        <w:rPr>
          <w:rFonts w:cstheme="minorHAnsi"/>
          <w:b/>
          <w:bCs/>
          <w:color w:val="003B5C"/>
          <w:sz w:val="24"/>
          <w:szCs w:val="24"/>
        </w:rPr>
        <w:t>na svoz odpadu za cel</w:t>
      </w:r>
      <w:r w:rsidR="00BF0664">
        <w:rPr>
          <w:rFonts w:cstheme="minorHAnsi"/>
          <w:b/>
          <w:bCs/>
          <w:color w:val="003B5C"/>
          <w:sz w:val="24"/>
          <w:szCs w:val="24"/>
        </w:rPr>
        <w:t>ou</w:t>
      </w:r>
      <w:r w:rsidR="001F6660">
        <w:rPr>
          <w:rFonts w:cstheme="minorHAnsi"/>
          <w:b/>
          <w:bCs/>
          <w:color w:val="003B5C"/>
          <w:sz w:val="24"/>
          <w:szCs w:val="24"/>
        </w:rPr>
        <w:t xml:space="preserve"> </w:t>
      </w:r>
      <w:r w:rsidR="00BF0664">
        <w:rPr>
          <w:rFonts w:cstheme="minorHAnsi"/>
          <w:b/>
          <w:bCs/>
          <w:color w:val="003B5C"/>
          <w:sz w:val="24"/>
          <w:szCs w:val="24"/>
        </w:rPr>
        <w:t>lokalitu</w:t>
      </w:r>
      <w:r w:rsidR="001F6660">
        <w:rPr>
          <w:rFonts w:cstheme="minorHAnsi"/>
          <w:b/>
          <w:bCs/>
          <w:color w:val="003B5C"/>
          <w:sz w:val="24"/>
          <w:szCs w:val="24"/>
        </w:rPr>
        <w:t xml:space="preserve"> </w:t>
      </w:r>
      <w:r w:rsidR="00531B75" w:rsidRPr="00531B75">
        <w:rPr>
          <w:rFonts w:cstheme="minorHAnsi"/>
          <w:b/>
          <w:bCs/>
          <w:color w:val="003B5C"/>
          <w:sz w:val="24"/>
          <w:szCs w:val="24"/>
        </w:rPr>
        <w:t>o 16 %</w:t>
      </w:r>
      <w:r w:rsidR="00BA4115">
        <w:rPr>
          <w:rFonts w:cstheme="minorHAnsi"/>
          <w:b/>
          <w:bCs/>
          <w:color w:val="003B5C"/>
          <w:sz w:val="24"/>
          <w:szCs w:val="24"/>
        </w:rPr>
        <w:t xml:space="preserve"> oproti původnímu stavu</w:t>
      </w:r>
      <w:r>
        <w:rPr>
          <w:rFonts w:cstheme="minorHAnsi"/>
          <w:b/>
          <w:bCs/>
          <w:color w:val="003B5C"/>
          <w:sz w:val="24"/>
          <w:szCs w:val="24"/>
        </w:rPr>
        <w:t>, kdy byl odpad svážen z jednotlivých budov individuálně</w:t>
      </w:r>
      <w:r w:rsidR="00531B75">
        <w:rPr>
          <w:rFonts w:cstheme="minorHAnsi"/>
          <w:b/>
          <w:bCs/>
          <w:color w:val="003B5C"/>
          <w:sz w:val="24"/>
          <w:szCs w:val="24"/>
        </w:rPr>
        <w:t xml:space="preserve">. </w:t>
      </w:r>
    </w:p>
    <w:p w14:paraId="0EF299CD" w14:textId="77777777" w:rsidR="00041DE0" w:rsidRDefault="00041DE0" w:rsidP="001B13D2">
      <w:pPr>
        <w:spacing w:after="0"/>
        <w:rPr>
          <w:rFonts w:cstheme="minorHAnsi"/>
          <w:color w:val="003B5C"/>
          <w:sz w:val="24"/>
          <w:szCs w:val="24"/>
        </w:rPr>
      </w:pPr>
    </w:p>
    <w:p w14:paraId="01429193" w14:textId="09B35DF5" w:rsidR="00531B75" w:rsidRDefault="00531B75" w:rsidP="001B13D2">
      <w:pPr>
        <w:spacing w:after="0"/>
        <w:rPr>
          <w:rFonts w:cstheme="minorHAnsi"/>
          <w:color w:val="003B5C"/>
          <w:sz w:val="24"/>
          <w:szCs w:val="24"/>
        </w:rPr>
      </w:pPr>
      <w:r>
        <w:rPr>
          <w:rFonts w:cstheme="minorHAnsi"/>
          <w:i/>
          <w:iCs/>
          <w:color w:val="003B5C"/>
          <w:sz w:val="24"/>
          <w:szCs w:val="24"/>
        </w:rPr>
        <w:t>„</w:t>
      </w:r>
      <w:r w:rsidR="00041DE0" w:rsidRPr="00531B75">
        <w:rPr>
          <w:rFonts w:cstheme="minorHAnsi"/>
          <w:i/>
          <w:iCs/>
          <w:color w:val="003B5C"/>
          <w:sz w:val="24"/>
          <w:szCs w:val="24"/>
        </w:rPr>
        <w:t xml:space="preserve">Centralizace svozu nám přináší řadu výhod. </w:t>
      </w:r>
      <w:r w:rsidR="00BF0664">
        <w:rPr>
          <w:rFonts w:cstheme="minorHAnsi"/>
          <w:i/>
          <w:iCs/>
          <w:color w:val="003B5C"/>
          <w:sz w:val="24"/>
          <w:szCs w:val="24"/>
        </w:rPr>
        <w:t>Ačkoliv v</w:t>
      </w:r>
      <w:r w:rsidR="00041DE0" w:rsidRPr="00531B75">
        <w:rPr>
          <w:rFonts w:cstheme="minorHAnsi"/>
          <w:i/>
          <w:iCs/>
          <w:color w:val="003B5C"/>
          <w:sz w:val="24"/>
          <w:szCs w:val="24"/>
        </w:rPr>
        <w:t>ýznamn</w:t>
      </w:r>
      <w:r w:rsidR="00BF0664">
        <w:rPr>
          <w:rFonts w:cstheme="minorHAnsi"/>
          <w:i/>
          <w:iCs/>
          <w:color w:val="003B5C"/>
          <w:sz w:val="24"/>
          <w:szCs w:val="24"/>
        </w:rPr>
        <w:t>ým hlediskem</w:t>
      </w:r>
      <w:r w:rsidR="00041DE0" w:rsidRPr="00531B75">
        <w:rPr>
          <w:rFonts w:cstheme="minorHAnsi"/>
          <w:i/>
          <w:iCs/>
          <w:color w:val="003B5C"/>
          <w:sz w:val="24"/>
          <w:szCs w:val="24"/>
        </w:rPr>
        <w:t xml:space="preserve"> je samozřejmě finanční úspora</w:t>
      </w:r>
      <w:r w:rsidR="00BF0664">
        <w:rPr>
          <w:rFonts w:cstheme="minorHAnsi"/>
          <w:i/>
          <w:iCs/>
          <w:color w:val="003B5C"/>
          <w:sz w:val="24"/>
          <w:szCs w:val="24"/>
        </w:rPr>
        <w:t xml:space="preserve">, </w:t>
      </w:r>
      <w:r w:rsidR="00365247">
        <w:rPr>
          <w:rFonts w:cstheme="minorHAnsi"/>
          <w:i/>
          <w:iCs/>
          <w:color w:val="003B5C"/>
          <w:sz w:val="24"/>
          <w:szCs w:val="24"/>
        </w:rPr>
        <w:t xml:space="preserve">tak i přes to jsme </w:t>
      </w:r>
      <w:r w:rsidR="001604E2">
        <w:rPr>
          <w:rFonts w:cstheme="minorHAnsi"/>
          <w:i/>
          <w:iCs/>
          <w:color w:val="003B5C"/>
          <w:sz w:val="24"/>
          <w:szCs w:val="24"/>
        </w:rPr>
        <w:t>zvolili</w:t>
      </w:r>
      <w:r w:rsidR="00365247">
        <w:rPr>
          <w:rFonts w:cstheme="minorHAnsi"/>
          <w:i/>
          <w:iCs/>
          <w:color w:val="003B5C"/>
          <w:sz w:val="24"/>
          <w:szCs w:val="24"/>
        </w:rPr>
        <w:t xml:space="preserve"> nákladnější</w:t>
      </w:r>
      <w:r w:rsidR="001604E2">
        <w:rPr>
          <w:rFonts w:cstheme="minorHAnsi"/>
          <w:i/>
          <w:iCs/>
          <w:color w:val="003B5C"/>
          <w:sz w:val="24"/>
          <w:szCs w:val="24"/>
        </w:rPr>
        <w:t xml:space="preserve"> </w:t>
      </w:r>
      <w:r w:rsidR="00041DE0" w:rsidRPr="00531B75">
        <w:rPr>
          <w:rFonts w:cstheme="minorHAnsi"/>
          <w:i/>
          <w:iCs/>
          <w:color w:val="003B5C"/>
          <w:sz w:val="24"/>
          <w:szCs w:val="24"/>
        </w:rPr>
        <w:t xml:space="preserve">variantu </w:t>
      </w:r>
      <w:r w:rsidR="001604E2">
        <w:rPr>
          <w:rFonts w:cstheme="minorHAnsi"/>
          <w:i/>
          <w:iCs/>
          <w:color w:val="003B5C"/>
          <w:sz w:val="24"/>
          <w:szCs w:val="24"/>
        </w:rPr>
        <w:t>vážených svozů</w:t>
      </w:r>
      <w:r w:rsidR="00BF0664">
        <w:rPr>
          <w:rFonts w:cstheme="minorHAnsi"/>
          <w:i/>
          <w:iCs/>
          <w:color w:val="003B5C"/>
          <w:sz w:val="24"/>
          <w:szCs w:val="24"/>
        </w:rPr>
        <w:t xml:space="preserve">. </w:t>
      </w:r>
      <w:r w:rsidR="001604E2">
        <w:rPr>
          <w:rFonts w:cstheme="minorHAnsi"/>
          <w:i/>
          <w:iCs/>
          <w:color w:val="003B5C"/>
          <w:sz w:val="24"/>
          <w:szCs w:val="24"/>
        </w:rPr>
        <w:t>Věříme, že t</w:t>
      </w:r>
      <w:r w:rsidR="00BF0664">
        <w:rPr>
          <w:rFonts w:cstheme="minorHAnsi"/>
          <w:i/>
          <w:iCs/>
          <w:color w:val="003B5C"/>
          <w:sz w:val="24"/>
          <w:szCs w:val="24"/>
        </w:rPr>
        <w:t>ento přístup</w:t>
      </w:r>
      <w:r w:rsidRPr="00531B75">
        <w:rPr>
          <w:rFonts w:cstheme="minorHAnsi"/>
          <w:i/>
          <w:iCs/>
          <w:color w:val="003B5C"/>
          <w:sz w:val="24"/>
          <w:szCs w:val="24"/>
        </w:rPr>
        <w:t xml:space="preserve"> nám </w:t>
      </w:r>
      <w:r w:rsidR="00303D97" w:rsidRPr="00531B75">
        <w:rPr>
          <w:rFonts w:cstheme="minorHAnsi"/>
          <w:i/>
          <w:iCs/>
          <w:color w:val="003B5C"/>
          <w:sz w:val="24"/>
          <w:szCs w:val="24"/>
        </w:rPr>
        <w:t>poskyt</w:t>
      </w:r>
      <w:r w:rsidR="00303D97">
        <w:rPr>
          <w:rFonts w:cstheme="minorHAnsi"/>
          <w:i/>
          <w:iCs/>
          <w:color w:val="003B5C"/>
          <w:sz w:val="24"/>
          <w:szCs w:val="24"/>
        </w:rPr>
        <w:t>ne</w:t>
      </w:r>
      <w:r w:rsidR="00303D97" w:rsidRPr="00531B75">
        <w:rPr>
          <w:rFonts w:cstheme="minorHAnsi"/>
          <w:i/>
          <w:iCs/>
          <w:color w:val="003B5C"/>
          <w:sz w:val="24"/>
          <w:szCs w:val="24"/>
        </w:rPr>
        <w:t xml:space="preserve"> </w:t>
      </w:r>
      <w:r w:rsidRPr="00531B75">
        <w:rPr>
          <w:rFonts w:cstheme="minorHAnsi"/>
          <w:i/>
          <w:iCs/>
          <w:color w:val="003B5C"/>
          <w:sz w:val="24"/>
          <w:szCs w:val="24"/>
        </w:rPr>
        <w:t>cenná data, se kterými můžeme dále pracovat</w:t>
      </w:r>
      <w:r w:rsidR="00BF0664">
        <w:rPr>
          <w:rFonts w:cstheme="minorHAnsi"/>
          <w:i/>
          <w:iCs/>
          <w:color w:val="003B5C"/>
          <w:sz w:val="24"/>
          <w:szCs w:val="24"/>
        </w:rPr>
        <w:t xml:space="preserve"> v rámci optimalizací, od kterých očekáváme </w:t>
      </w:r>
      <w:r w:rsidR="00BF0664">
        <w:rPr>
          <w:rFonts w:cstheme="minorHAnsi"/>
          <w:i/>
          <w:iCs/>
          <w:color w:val="003B5C"/>
          <w:sz w:val="24"/>
          <w:szCs w:val="24"/>
        </w:rPr>
        <w:lastRenderedPageBreak/>
        <w:t>potenciální nárůst provozních úspor</w:t>
      </w:r>
      <w:r w:rsidR="00160F88">
        <w:rPr>
          <w:rFonts w:cstheme="minorHAnsi"/>
          <w:i/>
          <w:iCs/>
          <w:color w:val="003B5C"/>
          <w:sz w:val="24"/>
          <w:szCs w:val="24"/>
        </w:rPr>
        <w:t>,</w:t>
      </w:r>
      <w:r w:rsidR="00BF0664">
        <w:rPr>
          <w:rFonts w:cstheme="minorHAnsi"/>
          <w:i/>
          <w:iCs/>
          <w:color w:val="003B5C"/>
          <w:sz w:val="24"/>
          <w:szCs w:val="24"/>
        </w:rPr>
        <w:t xml:space="preserve">“ </w:t>
      </w:r>
      <w:r>
        <w:rPr>
          <w:rFonts w:cstheme="minorHAnsi"/>
          <w:color w:val="003B5C"/>
          <w:sz w:val="24"/>
          <w:szCs w:val="24"/>
        </w:rPr>
        <w:t>ř</w:t>
      </w:r>
      <w:r w:rsidR="00E37E31">
        <w:rPr>
          <w:rFonts w:cstheme="minorHAnsi"/>
          <w:color w:val="003B5C"/>
          <w:sz w:val="24"/>
          <w:szCs w:val="24"/>
        </w:rPr>
        <w:t>íká</w:t>
      </w:r>
      <w:r>
        <w:rPr>
          <w:rFonts w:cstheme="minorHAnsi"/>
          <w:color w:val="003B5C"/>
          <w:sz w:val="24"/>
          <w:szCs w:val="24"/>
        </w:rPr>
        <w:t xml:space="preserve"> </w:t>
      </w:r>
      <w:r w:rsidR="008F69AB">
        <w:rPr>
          <w:rFonts w:cstheme="minorHAnsi"/>
          <w:color w:val="003B5C"/>
          <w:sz w:val="24"/>
          <w:szCs w:val="24"/>
        </w:rPr>
        <w:t xml:space="preserve">Petr </w:t>
      </w:r>
      <w:proofErr w:type="spellStart"/>
      <w:r w:rsidR="00BF0664">
        <w:rPr>
          <w:rFonts w:cstheme="minorHAnsi"/>
          <w:color w:val="003B5C"/>
          <w:sz w:val="24"/>
          <w:szCs w:val="24"/>
        </w:rPr>
        <w:t>Klauda</w:t>
      </w:r>
      <w:proofErr w:type="spellEnd"/>
      <w:r w:rsidRPr="008F69AB">
        <w:rPr>
          <w:rFonts w:cstheme="minorHAnsi"/>
          <w:color w:val="003B5C"/>
          <w:sz w:val="24"/>
          <w:szCs w:val="24"/>
        </w:rPr>
        <w:t xml:space="preserve">, </w:t>
      </w:r>
      <w:proofErr w:type="spellStart"/>
      <w:r w:rsidR="008F69AB" w:rsidRPr="008F69AB">
        <w:rPr>
          <w:rFonts w:cstheme="minorHAnsi"/>
          <w:color w:val="003B5C"/>
          <w:sz w:val="24"/>
          <w:szCs w:val="24"/>
        </w:rPr>
        <w:t>Property</w:t>
      </w:r>
      <w:proofErr w:type="spellEnd"/>
      <w:r w:rsidR="008F69AB" w:rsidRPr="008F69AB">
        <w:rPr>
          <w:rFonts w:cstheme="minorHAnsi"/>
          <w:color w:val="003B5C"/>
          <w:sz w:val="24"/>
          <w:szCs w:val="24"/>
        </w:rPr>
        <w:t xml:space="preserve"> </w:t>
      </w:r>
      <w:r w:rsidR="001F6660" w:rsidRPr="008F69AB">
        <w:rPr>
          <w:rFonts w:cstheme="minorHAnsi"/>
          <w:color w:val="003B5C"/>
          <w:sz w:val="24"/>
          <w:szCs w:val="24"/>
        </w:rPr>
        <w:t>Manage</w:t>
      </w:r>
      <w:r w:rsidR="001F6660">
        <w:rPr>
          <w:rFonts w:cstheme="minorHAnsi"/>
          <w:color w:val="003B5C"/>
          <w:sz w:val="24"/>
          <w:szCs w:val="24"/>
        </w:rPr>
        <w:t>r</w:t>
      </w:r>
      <w:r w:rsidR="001604E2">
        <w:rPr>
          <w:rFonts w:cstheme="minorHAnsi"/>
          <w:color w:val="003B5C"/>
          <w:sz w:val="24"/>
          <w:szCs w:val="24"/>
        </w:rPr>
        <w:t xml:space="preserve"> </w:t>
      </w:r>
      <w:r w:rsidRPr="008F69AB">
        <w:rPr>
          <w:rFonts w:cstheme="minorHAnsi"/>
          <w:color w:val="003B5C"/>
          <w:sz w:val="24"/>
          <w:szCs w:val="24"/>
        </w:rPr>
        <w:t xml:space="preserve">společnosti </w:t>
      </w:r>
      <w:proofErr w:type="spellStart"/>
      <w:r w:rsidRPr="008F69AB">
        <w:rPr>
          <w:rFonts w:cstheme="minorHAnsi"/>
          <w:color w:val="003B5C"/>
          <w:sz w:val="24"/>
          <w:szCs w:val="24"/>
        </w:rPr>
        <w:t>Passerinvest</w:t>
      </w:r>
      <w:proofErr w:type="spellEnd"/>
      <w:r w:rsidR="008F69AB" w:rsidRPr="008F69AB">
        <w:rPr>
          <w:rFonts w:cstheme="minorHAnsi"/>
          <w:color w:val="003B5C"/>
          <w:sz w:val="24"/>
          <w:szCs w:val="24"/>
        </w:rPr>
        <w:t xml:space="preserve"> Group</w:t>
      </w:r>
      <w:r>
        <w:rPr>
          <w:rFonts w:cstheme="minorHAnsi"/>
          <w:color w:val="003B5C"/>
          <w:sz w:val="24"/>
          <w:szCs w:val="24"/>
        </w:rPr>
        <w:t xml:space="preserve">. Dalším významným benefitem je </w:t>
      </w:r>
      <w:r w:rsidR="0012135B">
        <w:rPr>
          <w:rFonts w:cstheme="minorHAnsi"/>
          <w:color w:val="003B5C"/>
          <w:sz w:val="24"/>
          <w:szCs w:val="24"/>
        </w:rPr>
        <w:t>zredukování</w:t>
      </w:r>
      <w:r w:rsidR="0012135B" w:rsidRPr="00416C9F">
        <w:rPr>
          <w:rFonts w:cstheme="minorHAnsi"/>
          <w:color w:val="003B5C"/>
          <w:sz w:val="24"/>
          <w:szCs w:val="24"/>
        </w:rPr>
        <w:t xml:space="preserve"> </w:t>
      </w:r>
      <w:r w:rsidRPr="00416C9F">
        <w:rPr>
          <w:rFonts w:cstheme="minorHAnsi"/>
          <w:color w:val="003B5C"/>
          <w:sz w:val="24"/>
          <w:szCs w:val="24"/>
        </w:rPr>
        <w:t>počtu svozových vozidel, kter</w:t>
      </w:r>
      <w:r w:rsidR="00160F88">
        <w:rPr>
          <w:rFonts w:cstheme="minorHAnsi"/>
          <w:color w:val="003B5C"/>
          <w:sz w:val="24"/>
          <w:szCs w:val="24"/>
        </w:rPr>
        <w:t>á</w:t>
      </w:r>
      <w:r w:rsidRPr="00416C9F">
        <w:rPr>
          <w:rFonts w:cstheme="minorHAnsi"/>
          <w:color w:val="003B5C"/>
          <w:sz w:val="24"/>
          <w:szCs w:val="24"/>
        </w:rPr>
        <w:t xml:space="preserve"> se pohybují po areálu Brumlovky. To nejen </w:t>
      </w:r>
      <w:r w:rsidRPr="00365247">
        <w:rPr>
          <w:rFonts w:cstheme="minorHAnsi"/>
          <w:color w:val="003B5C"/>
          <w:sz w:val="24"/>
          <w:szCs w:val="24"/>
        </w:rPr>
        <w:t>snižuje</w:t>
      </w:r>
      <w:r w:rsidRPr="00416C9F">
        <w:rPr>
          <w:rFonts w:cstheme="minorHAnsi"/>
          <w:color w:val="003B5C"/>
          <w:sz w:val="24"/>
          <w:szCs w:val="24"/>
        </w:rPr>
        <w:t xml:space="preserve"> dopravní zátěž v oblasti, ale také přispívá ke </w:t>
      </w:r>
      <w:r w:rsidRPr="00ED1B79">
        <w:rPr>
          <w:rFonts w:cstheme="minorHAnsi"/>
          <w:color w:val="003B5C"/>
          <w:sz w:val="24"/>
          <w:szCs w:val="24"/>
        </w:rPr>
        <w:t>snížení</w:t>
      </w:r>
      <w:r w:rsidRPr="00416C9F">
        <w:rPr>
          <w:rFonts w:cstheme="minorHAnsi"/>
          <w:color w:val="003B5C"/>
          <w:sz w:val="24"/>
          <w:szCs w:val="24"/>
        </w:rPr>
        <w:t xml:space="preserve"> emisí skleníkových plynů</w:t>
      </w:r>
      <w:r>
        <w:rPr>
          <w:rFonts w:cstheme="minorHAnsi"/>
          <w:color w:val="003B5C"/>
          <w:sz w:val="24"/>
          <w:szCs w:val="24"/>
        </w:rPr>
        <w:t>.</w:t>
      </w:r>
    </w:p>
    <w:p w14:paraId="3E8CD282" w14:textId="77777777" w:rsidR="00BA4115" w:rsidRDefault="00BA4115" w:rsidP="001B13D2">
      <w:pPr>
        <w:spacing w:after="0"/>
        <w:rPr>
          <w:rFonts w:cstheme="minorHAnsi"/>
          <w:color w:val="003B5C"/>
          <w:sz w:val="24"/>
          <w:szCs w:val="24"/>
        </w:rPr>
      </w:pPr>
    </w:p>
    <w:p w14:paraId="097953A4" w14:textId="1E36A42C" w:rsidR="00BA4115" w:rsidRPr="00741393" w:rsidRDefault="00BA4115" w:rsidP="00BA4115">
      <w:pPr>
        <w:spacing w:after="0"/>
        <w:rPr>
          <w:rFonts w:cstheme="minorHAnsi"/>
          <w:b/>
          <w:bCs/>
          <w:color w:val="003B5C"/>
          <w:sz w:val="24"/>
          <w:szCs w:val="24"/>
        </w:rPr>
      </w:pPr>
      <w:r>
        <w:rPr>
          <w:rFonts w:cstheme="minorHAnsi"/>
          <w:b/>
          <w:bCs/>
          <w:color w:val="003B5C"/>
          <w:sz w:val="24"/>
          <w:szCs w:val="24"/>
        </w:rPr>
        <w:t>Brumlovka je již nyní p</w:t>
      </w:r>
      <w:r w:rsidRPr="00741393">
        <w:rPr>
          <w:rFonts w:cstheme="minorHAnsi"/>
          <w:b/>
          <w:bCs/>
          <w:color w:val="003B5C"/>
          <w:sz w:val="24"/>
          <w:szCs w:val="24"/>
        </w:rPr>
        <w:t>řipraven</w:t>
      </w:r>
      <w:r>
        <w:rPr>
          <w:rFonts w:cstheme="minorHAnsi"/>
          <w:b/>
          <w:bCs/>
          <w:color w:val="003B5C"/>
          <w:sz w:val="24"/>
          <w:szCs w:val="24"/>
        </w:rPr>
        <w:t>a</w:t>
      </w:r>
      <w:r w:rsidRPr="00741393">
        <w:rPr>
          <w:rFonts w:cstheme="minorHAnsi"/>
          <w:b/>
          <w:bCs/>
          <w:color w:val="003B5C"/>
          <w:sz w:val="24"/>
          <w:szCs w:val="24"/>
        </w:rPr>
        <w:t xml:space="preserve"> na novou legislativu, která bude</w:t>
      </w:r>
      <w:r>
        <w:rPr>
          <w:rFonts w:cstheme="minorHAnsi"/>
          <w:b/>
          <w:bCs/>
          <w:color w:val="003B5C"/>
          <w:sz w:val="24"/>
          <w:szCs w:val="24"/>
        </w:rPr>
        <w:t xml:space="preserve"> od</w:t>
      </w:r>
      <w:r w:rsidRPr="00741393">
        <w:rPr>
          <w:rFonts w:cstheme="minorHAnsi"/>
          <w:b/>
          <w:bCs/>
          <w:color w:val="003B5C"/>
          <w:sz w:val="24"/>
          <w:szCs w:val="24"/>
        </w:rPr>
        <w:t xml:space="preserve"> roku 2035</w:t>
      </w:r>
      <w:r>
        <w:rPr>
          <w:rFonts w:cstheme="minorHAnsi"/>
          <w:b/>
          <w:bCs/>
          <w:color w:val="003B5C"/>
          <w:sz w:val="24"/>
          <w:szCs w:val="24"/>
        </w:rPr>
        <w:t xml:space="preserve"> umožňovat skládkování jen 10 % </w:t>
      </w:r>
      <w:r w:rsidR="00AC2A45">
        <w:rPr>
          <w:rFonts w:cstheme="minorHAnsi"/>
          <w:b/>
          <w:bCs/>
          <w:color w:val="003B5C"/>
          <w:sz w:val="24"/>
          <w:szCs w:val="24"/>
        </w:rPr>
        <w:t xml:space="preserve">vyprodukovaného </w:t>
      </w:r>
      <w:r>
        <w:rPr>
          <w:rFonts w:cstheme="minorHAnsi"/>
          <w:b/>
          <w:bCs/>
          <w:color w:val="003B5C"/>
          <w:sz w:val="24"/>
          <w:szCs w:val="24"/>
        </w:rPr>
        <w:t>odpadu</w:t>
      </w:r>
    </w:p>
    <w:p w14:paraId="0E8A66CA" w14:textId="77777777" w:rsidR="00BA4115" w:rsidRDefault="00BA4115" w:rsidP="00BA4115">
      <w:pPr>
        <w:spacing w:after="0"/>
        <w:rPr>
          <w:rFonts w:cstheme="minorHAnsi"/>
          <w:color w:val="003B5C"/>
          <w:sz w:val="24"/>
          <w:szCs w:val="24"/>
        </w:rPr>
      </w:pPr>
    </w:p>
    <w:p w14:paraId="6E960D4D" w14:textId="6C40A29E" w:rsidR="00BA4115" w:rsidRDefault="00BA4115" w:rsidP="00BA4115">
      <w:pPr>
        <w:spacing w:after="0"/>
        <w:rPr>
          <w:rFonts w:cstheme="minorHAnsi"/>
          <w:color w:val="003B5C"/>
          <w:sz w:val="24"/>
          <w:szCs w:val="24"/>
        </w:rPr>
      </w:pPr>
      <w:proofErr w:type="spellStart"/>
      <w:r w:rsidRPr="00416C9F">
        <w:rPr>
          <w:rFonts w:cstheme="minorHAnsi"/>
          <w:color w:val="003B5C"/>
          <w:sz w:val="24"/>
          <w:szCs w:val="24"/>
        </w:rPr>
        <w:t>Passerinvest</w:t>
      </w:r>
      <w:proofErr w:type="spellEnd"/>
      <w:r>
        <w:rPr>
          <w:rFonts w:cstheme="minorHAnsi"/>
          <w:color w:val="003B5C"/>
          <w:sz w:val="24"/>
          <w:szCs w:val="24"/>
        </w:rPr>
        <w:t xml:space="preserve"> </w:t>
      </w:r>
      <w:r w:rsidRPr="00416C9F">
        <w:rPr>
          <w:rFonts w:cstheme="minorHAnsi"/>
          <w:color w:val="003B5C"/>
          <w:sz w:val="24"/>
          <w:szCs w:val="24"/>
        </w:rPr>
        <w:t xml:space="preserve">klade velký důraz na to, aby byl odpad zpracováván co nejvíce ekologicky. Proto je </w:t>
      </w:r>
      <w:r w:rsidR="00AC2A45">
        <w:rPr>
          <w:rFonts w:cstheme="minorHAnsi"/>
          <w:color w:val="003B5C"/>
          <w:sz w:val="24"/>
          <w:szCs w:val="24"/>
        </w:rPr>
        <w:t xml:space="preserve">veškerý </w:t>
      </w:r>
      <w:r w:rsidRPr="00416C9F">
        <w:rPr>
          <w:rFonts w:cstheme="minorHAnsi"/>
          <w:color w:val="003B5C"/>
          <w:sz w:val="24"/>
          <w:szCs w:val="24"/>
        </w:rPr>
        <w:t xml:space="preserve">odpad tříděn a </w:t>
      </w:r>
      <w:r>
        <w:rPr>
          <w:rFonts w:cstheme="minorHAnsi"/>
          <w:color w:val="003B5C"/>
          <w:sz w:val="24"/>
          <w:szCs w:val="24"/>
        </w:rPr>
        <w:t>následně směrován</w:t>
      </w:r>
      <w:r w:rsidRPr="00416C9F">
        <w:rPr>
          <w:rFonts w:cstheme="minorHAnsi"/>
          <w:color w:val="003B5C"/>
          <w:sz w:val="24"/>
          <w:szCs w:val="24"/>
        </w:rPr>
        <w:t xml:space="preserve"> buď k recyklaci, nebo do zařízení pro </w:t>
      </w:r>
      <w:r>
        <w:rPr>
          <w:rFonts w:cstheme="minorHAnsi"/>
          <w:color w:val="003B5C"/>
          <w:sz w:val="24"/>
          <w:szCs w:val="24"/>
        </w:rPr>
        <w:t xml:space="preserve">jeho </w:t>
      </w:r>
      <w:r w:rsidRPr="00416C9F">
        <w:rPr>
          <w:rFonts w:cstheme="minorHAnsi"/>
          <w:color w:val="003B5C"/>
          <w:sz w:val="24"/>
          <w:szCs w:val="24"/>
        </w:rPr>
        <w:t xml:space="preserve">energetické využití. Tento přístup nejen </w:t>
      </w:r>
      <w:r>
        <w:rPr>
          <w:rFonts w:cstheme="minorHAnsi"/>
          <w:color w:val="003B5C"/>
          <w:sz w:val="24"/>
          <w:szCs w:val="24"/>
        </w:rPr>
        <w:t>eliminuje</w:t>
      </w:r>
      <w:r w:rsidRPr="00416C9F">
        <w:rPr>
          <w:rFonts w:cstheme="minorHAnsi"/>
          <w:color w:val="003B5C"/>
          <w:sz w:val="24"/>
          <w:szCs w:val="24"/>
        </w:rPr>
        <w:t xml:space="preserve"> množství odpadu, který končí na skládkách, ale také přispívá k udržitelnému využívání zdrojů.</w:t>
      </w:r>
      <w:r w:rsidR="00FC7846">
        <w:rPr>
          <w:rFonts w:cstheme="minorHAnsi"/>
          <w:color w:val="003B5C"/>
          <w:sz w:val="24"/>
          <w:szCs w:val="24"/>
        </w:rPr>
        <w:t xml:space="preserve"> Zároveň je tak</w:t>
      </w:r>
      <w:r w:rsidR="005626F8">
        <w:rPr>
          <w:rFonts w:cstheme="minorHAnsi"/>
          <w:color w:val="003B5C"/>
          <w:sz w:val="24"/>
          <w:szCs w:val="24"/>
        </w:rPr>
        <w:t xml:space="preserve"> společnost</w:t>
      </w:r>
      <w:r w:rsidR="00FC7846">
        <w:rPr>
          <w:rFonts w:cstheme="minorHAnsi"/>
          <w:color w:val="003B5C"/>
          <w:sz w:val="24"/>
          <w:szCs w:val="24"/>
        </w:rPr>
        <w:t xml:space="preserve"> již nyní připravena na </w:t>
      </w:r>
      <w:r w:rsidR="00FC7846" w:rsidRPr="00FC7846">
        <w:rPr>
          <w:rFonts w:cstheme="minorHAnsi"/>
          <w:color w:val="003B5C"/>
          <w:sz w:val="24"/>
          <w:szCs w:val="24"/>
        </w:rPr>
        <w:t>legislativ</w:t>
      </w:r>
      <w:r w:rsidR="00FC7846">
        <w:rPr>
          <w:rFonts w:cstheme="minorHAnsi"/>
          <w:color w:val="003B5C"/>
          <w:sz w:val="24"/>
          <w:szCs w:val="24"/>
        </w:rPr>
        <w:t>u, podle které bude možné od roku 2035 ukládat na skládky jen 10 % vyprodukovaného odpadu.</w:t>
      </w:r>
      <w:r w:rsidR="00FC7846" w:rsidRPr="00FC7846">
        <w:rPr>
          <w:rFonts w:cstheme="minorHAnsi"/>
          <w:color w:val="003B5C"/>
          <w:sz w:val="24"/>
          <w:szCs w:val="24"/>
        </w:rPr>
        <w:t xml:space="preserve"> </w:t>
      </w:r>
      <w:r w:rsidRPr="00D556A5">
        <w:rPr>
          <w:rFonts w:cstheme="minorHAnsi"/>
          <w:i/>
          <w:iCs/>
          <w:color w:val="003B5C"/>
          <w:sz w:val="24"/>
          <w:szCs w:val="24"/>
        </w:rPr>
        <w:t>„Při výběrovém řízení jsme kladli mimořádný důraz na komplexnost nabízených služeb</w:t>
      </w:r>
      <w:r w:rsidR="00FC7846">
        <w:rPr>
          <w:rFonts w:cstheme="minorHAnsi"/>
          <w:i/>
          <w:iCs/>
          <w:color w:val="003B5C"/>
          <w:sz w:val="24"/>
          <w:szCs w:val="24"/>
        </w:rPr>
        <w:t>. P</w:t>
      </w:r>
      <w:r w:rsidRPr="00D556A5">
        <w:rPr>
          <w:rFonts w:cstheme="minorHAnsi"/>
          <w:i/>
          <w:iCs/>
          <w:color w:val="003B5C"/>
          <w:sz w:val="24"/>
          <w:szCs w:val="24"/>
        </w:rPr>
        <w:t xml:space="preserve">řidanou hodnotou je </w:t>
      </w:r>
      <w:r w:rsidR="00FC7846">
        <w:rPr>
          <w:rFonts w:cstheme="minorHAnsi"/>
          <w:i/>
          <w:iCs/>
          <w:color w:val="003B5C"/>
          <w:sz w:val="24"/>
          <w:szCs w:val="24"/>
        </w:rPr>
        <w:t xml:space="preserve">také </w:t>
      </w:r>
      <w:r w:rsidRPr="00D556A5">
        <w:rPr>
          <w:rFonts w:cstheme="minorHAnsi"/>
          <w:i/>
          <w:iCs/>
          <w:color w:val="003B5C"/>
          <w:sz w:val="24"/>
          <w:szCs w:val="24"/>
        </w:rPr>
        <w:t>spolupráce s dceřinou společností dodavatele specializující se na ESG.</w:t>
      </w:r>
      <w:r>
        <w:rPr>
          <w:rFonts w:cstheme="minorHAnsi"/>
          <w:i/>
          <w:iCs/>
          <w:color w:val="003B5C"/>
          <w:sz w:val="24"/>
          <w:szCs w:val="24"/>
        </w:rPr>
        <w:t xml:space="preserve"> </w:t>
      </w:r>
      <w:r w:rsidRPr="00D556A5">
        <w:rPr>
          <w:rFonts w:cstheme="minorHAnsi"/>
          <w:i/>
          <w:iCs/>
          <w:color w:val="003B5C"/>
          <w:sz w:val="24"/>
          <w:szCs w:val="24"/>
        </w:rPr>
        <w:t xml:space="preserve">Jako nadstandard jsme si například zajistili detailní výkaznictví, které díky váženému svozu poskytuje přesná a ověřitelná data z praxe, nikoli jen rámcové odhady. Navíc jsme se s dodavatelem dohodli na zajištění </w:t>
      </w:r>
      <w:r>
        <w:rPr>
          <w:rFonts w:cstheme="minorHAnsi"/>
          <w:i/>
          <w:iCs/>
          <w:color w:val="003B5C"/>
          <w:sz w:val="24"/>
          <w:szCs w:val="24"/>
        </w:rPr>
        <w:t xml:space="preserve">spolupráce při </w:t>
      </w:r>
      <w:r w:rsidRPr="00D556A5">
        <w:rPr>
          <w:rFonts w:cstheme="minorHAnsi"/>
          <w:i/>
          <w:iCs/>
          <w:color w:val="003B5C"/>
          <w:sz w:val="24"/>
          <w:szCs w:val="24"/>
        </w:rPr>
        <w:t>vzdělávání v oblasti odpadového hospodářství, kte</w:t>
      </w:r>
      <w:r>
        <w:rPr>
          <w:rFonts w:cstheme="minorHAnsi"/>
          <w:i/>
          <w:iCs/>
          <w:color w:val="003B5C"/>
          <w:sz w:val="24"/>
          <w:szCs w:val="24"/>
        </w:rPr>
        <w:t>rá</w:t>
      </w:r>
      <w:r w:rsidRPr="00D556A5">
        <w:rPr>
          <w:rFonts w:cstheme="minorHAnsi"/>
          <w:i/>
          <w:iCs/>
          <w:color w:val="003B5C"/>
          <w:sz w:val="24"/>
          <w:szCs w:val="24"/>
        </w:rPr>
        <w:t xml:space="preserve"> bud</w:t>
      </w:r>
      <w:r>
        <w:rPr>
          <w:rFonts w:cstheme="minorHAnsi"/>
          <w:i/>
          <w:iCs/>
          <w:color w:val="003B5C"/>
          <w:sz w:val="24"/>
          <w:szCs w:val="24"/>
        </w:rPr>
        <w:t>e</w:t>
      </w:r>
      <w:r w:rsidRPr="00D556A5">
        <w:rPr>
          <w:rFonts w:cstheme="minorHAnsi"/>
          <w:i/>
          <w:iCs/>
          <w:color w:val="003B5C"/>
          <w:sz w:val="24"/>
          <w:szCs w:val="24"/>
        </w:rPr>
        <w:t xml:space="preserve"> součástí našich pravidelných akcí pro nájemce</w:t>
      </w:r>
      <w:r>
        <w:rPr>
          <w:rFonts w:cstheme="minorHAnsi"/>
          <w:i/>
          <w:iCs/>
          <w:color w:val="003B5C"/>
          <w:sz w:val="24"/>
          <w:szCs w:val="24"/>
        </w:rPr>
        <w:t xml:space="preserve">,“ </w:t>
      </w:r>
      <w:r w:rsidR="00E37E31">
        <w:rPr>
          <w:rFonts w:cstheme="minorHAnsi"/>
          <w:color w:val="003B5C"/>
          <w:sz w:val="24"/>
          <w:szCs w:val="24"/>
        </w:rPr>
        <w:t>říká</w:t>
      </w:r>
      <w:r w:rsidRPr="0093489E">
        <w:rPr>
          <w:rFonts w:cstheme="minorHAnsi"/>
          <w:color w:val="003B5C"/>
          <w:sz w:val="24"/>
          <w:szCs w:val="24"/>
        </w:rPr>
        <w:t xml:space="preserve"> </w:t>
      </w:r>
      <w:r>
        <w:rPr>
          <w:rFonts w:cstheme="minorHAnsi"/>
          <w:color w:val="003B5C"/>
          <w:sz w:val="24"/>
          <w:szCs w:val="24"/>
        </w:rPr>
        <w:t xml:space="preserve">Petr </w:t>
      </w:r>
      <w:proofErr w:type="spellStart"/>
      <w:r>
        <w:rPr>
          <w:rFonts w:cstheme="minorHAnsi"/>
          <w:color w:val="003B5C"/>
          <w:sz w:val="24"/>
          <w:szCs w:val="24"/>
        </w:rPr>
        <w:t>Bečán</w:t>
      </w:r>
      <w:proofErr w:type="spellEnd"/>
      <w:r w:rsidR="00E37E31">
        <w:rPr>
          <w:rFonts w:cstheme="minorHAnsi"/>
          <w:color w:val="003B5C"/>
          <w:sz w:val="24"/>
          <w:szCs w:val="24"/>
        </w:rPr>
        <w:t>,</w:t>
      </w:r>
      <w:r w:rsidR="00E37E31" w:rsidRPr="00E37E31">
        <w:rPr>
          <w:rFonts w:cstheme="minorHAnsi"/>
          <w:color w:val="003B5C"/>
          <w:sz w:val="24"/>
          <w:szCs w:val="24"/>
        </w:rPr>
        <w:t xml:space="preserve"> </w:t>
      </w:r>
      <w:proofErr w:type="spellStart"/>
      <w:r w:rsidR="00E37E31" w:rsidRPr="00E37E31">
        <w:rPr>
          <w:rFonts w:cstheme="minorHAnsi"/>
          <w:color w:val="003B5C"/>
          <w:sz w:val="24"/>
          <w:szCs w:val="24"/>
        </w:rPr>
        <w:t>Property</w:t>
      </w:r>
      <w:proofErr w:type="spellEnd"/>
      <w:r w:rsidR="00E37E31" w:rsidRPr="00E37E31">
        <w:rPr>
          <w:rFonts w:cstheme="minorHAnsi"/>
          <w:color w:val="003B5C"/>
          <w:sz w:val="24"/>
          <w:szCs w:val="24"/>
        </w:rPr>
        <w:t xml:space="preserve"> Manager &amp; ESG</w:t>
      </w:r>
      <w:r w:rsidR="00E37E31">
        <w:rPr>
          <w:rFonts w:cstheme="minorHAnsi"/>
          <w:color w:val="003B5C"/>
          <w:sz w:val="24"/>
          <w:szCs w:val="24"/>
        </w:rPr>
        <w:t xml:space="preserve"> společnosti </w:t>
      </w:r>
      <w:proofErr w:type="spellStart"/>
      <w:r w:rsidR="00E37E31" w:rsidRPr="00E37E31">
        <w:rPr>
          <w:rFonts w:cstheme="minorHAnsi"/>
          <w:color w:val="003B5C"/>
          <w:sz w:val="24"/>
          <w:szCs w:val="24"/>
        </w:rPr>
        <w:t>Passerinvest</w:t>
      </w:r>
      <w:proofErr w:type="spellEnd"/>
      <w:r w:rsidR="00E37E31" w:rsidRPr="00E37E31">
        <w:rPr>
          <w:rFonts w:cstheme="minorHAnsi"/>
          <w:color w:val="003B5C"/>
          <w:sz w:val="24"/>
          <w:szCs w:val="24"/>
        </w:rPr>
        <w:t xml:space="preserve"> Group</w:t>
      </w:r>
      <w:r>
        <w:rPr>
          <w:rFonts w:cstheme="minorHAnsi"/>
          <w:color w:val="003B5C"/>
          <w:sz w:val="24"/>
          <w:szCs w:val="24"/>
        </w:rPr>
        <w:t>.</w:t>
      </w:r>
    </w:p>
    <w:p w14:paraId="6EE43DFB" w14:textId="77777777" w:rsidR="00531B75" w:rsidRDefault="00531B75" w:rsidP="001B13D2">
      <w:pPr>
        <w:spacing w:after="0"/>
        <w:rPr>
          <w:rFonts w:cstheme="minorHAnsi"/>
          <w:color w:val="003B5C"/>
          <w:sz w:val="24"/>
          <w:szCs w:val="24"/>
        </w:rPr>
      </w:pPr>
    </w:p>
    <w:p w14:paraId="06798213" w14:textId="02E3D985" w:rsidR="00531B75" w:rsidRDefault="00531B75" w:rsidP="001B13D2">
      <w:pPr>
        <w:spacing w:after="0"/>
        <w:rPr>
          <w:rFonts w:cstheme="minorHAnsi"/>
          <w:b/>
          <w:bCs/>
          <w:color w:val="003B5C"/>
          <w:sz w:val="24"/>
          <w:szCs w:val="24"/>
        </w:rPr>
      </w:pPr>
      <w:r w:rsidRPr="009C719A">
        <w:rPr>
          <w:rFonts w:cstheme="minorHAnsi"/>
          <w:b/>
          <w:bCs/>
          <w:color w:val="003B5C"/>
          <w:sz w:val="24"/>
          <w:szCs w:val="24"/>
        </w:rPr>
        <w:t xml:space="preserve">Až čtvrtinu obsahu </w:t>
      </w:r>
      <w:r w:rsidR="009C719A">
        <w:rPr>
          <w:rFonts w:cstheme="minorHAnsi"/>
          <w:b/>
          <w:bCs/>
          <w:color w:val="003B5C"/>
          <w:sz w:val="24"/>
          <w:szCs w:val="24"/>
        </w:rPr>
        <w:t xml:space="preserve">černých </w:t>
      </w:r>
      <w:r w:rsidR="009C719A" w:rsidRPr="009C719A">
        <w:rPr>
          <w:rFonts w:cstheme="minorHAnsi"/>
          <w:b/>
          <w:bCs/>
          <w:color w:val="003B5C"/>
          <w:sz w:val="24"/>
          <w:szCs w:val="24"/>
        </w:rPr>
        <w:t>kontejnerů</w:t>
      </w:r>
      <w:r w:rsidRPr="009C719A">
        <w:rPr>
          <w:rFonts w:cstheme="minorHAnsi"/>
          <w:b/>
          <w:bCs/>
          <w:color w:val="003B5C"/>
          <w:sz w:val="24"/>
          <w:szCs w:val="24"/>
        </w:rPr>
        <w:t xml:space="preserve"> </w:t>
      </w:r>
      <w:r w:rsidR="009C719A" w:rsidRPr="009C719A">
        <w:rPr>
          <w:rFonts w:cstheme="minorHAnsi"/>
          <w:b/>
          <w:bCs/>
          <w:color w:val="003B5C"/>
          <w:sz w:val="24"/>
          <w:szCs w:val="24"/>
        </w:rPr>
        <w:t xml:space="preserve">tvoří papírové </w:t>
      </w:r>
      <w:r w:rsidR="006B419D">
        <w:rPr>
          <w:rFonts w:cstheme="minorHAnsi"/>
          <w:b/>
          <w:bCs/>
          <w:color w:val="003B5C"/>
          <w:sz w:val="24"/>
          <w:szCs w:val="24"/>
        </w:rPr>
        <w:t>ručníky</w:t>
      </w:r>
      <w:r w:rsidR="009C719A" w:rsidRPr="009C719A">
        <w:rPr>
          <w:rFonts w:cstheme="minorHAnsi"/>
          <w:b/>
          <w:bCs/>
          <w:color w:val="003B5C"/>
          <w:sz w:val="24"/>
          <w:szCs w:val="24"/>
        </w:rPr>
        <w:t xml:space="preserve"> </w:t>
      </w:r>
    </w:p>
    <w:p w14:paraId="1E77FD28" w14:textId="77777777" w:rsidR="009C719A" w:rsidRDefault="009C719A" w:rsidP="001B13D2">
      <w:pPr>
        <w:spacing w:after="0"/>
        <w:rPr>
          <w:rFonts w:cstheme="minorHAnsi"/>
          <w:b/>
          <w:bCs/>
          <w:color w:val="003B5C"/>
          <w:sz w:val="24"/>
          <w:szCs w:val="24"/>
        </w:rPr>
      </w:pPr>
    </w:p>
    <w:p w14:paraId="1A8B3C10" w14:textId="5E4D0D95" w:rsidR="00E37E31" w:rsidRDefault="002157CC" w:rsidP="00E37E31">
      <w:pPr>
        <w:spacing w:after="0"/>
        <w:rPr>
          <w:rFonts w:cstheme="minorHAnsi"/>
          <w:color w:val="003B5C"/>
          <w:sz w:val="24"/>
          <w:szCs w:val="24"/>
        </w:rPr>
      </w:pPr>
      <w:r>
        <w:rPr>
          <w:rFonts w:cstheme="minorHAnsi"/>
          <w:color w:val="003B5C"/>
          <w:sz w:val="24"/>
          <w:szCs w:val="24"/>
        </w:rPr>
        <w:t>Již v minulosti</w:t>
      </w:r>
      <w:r w:rsidR="00E55711" w:rsidRPr="00E55711">
        <w:rPr>
          <w:rFonts w:cstheme="minorHAnsi"/>
          <w:color w:val="003B5C"/>
          <w:sz w:val="24"/>
          <w:szCs w:val="24"/>
        </w:rPr>
        <w:t xml:space="preserve"> </w:t>
      </w:r>
      <w:r w:rsidR="005626F8">
        <w:rPr>
          <w:rFonts w:cstheme="minorHAnsi"/>
          <w:color w:val="003B5C"/>
          <w:sz w:val="24"/>
          <w:szCs w:val="24"/>
        </w:rPr>
        <w:t>si</w:t>
      </w:r>
      <w:r w:rsidR="00E55711" w:rsidRPr="00E55711">
        <w:rPr>
          <w:rFonts w:cstheme="minorHAnsi"/>
          <w:color w:val="003B5C"/>
          <w:sz w:val="24"/>
          <w:szCs w:val="24"/>
        </w:rPr>
        <w:t xml:space="preserve"> </w:t>
      </w:r>
      <w:proofErr w:type="spellStart"/>
      <w:r w:rsidR="00E55711" w:rsidRPr="00E55711">
        <w:rPr>
          <w:rFonts w:cstheme="minorHAnsi"/>
          <w:color w:val="003B5C"/>
          <w:sz w:val="24"/>
          <w:szCs w:val="24"/>
        </w:rPr>
        <w:t>Passerinves</w:t>
      </w:r>
      <w:r w:rsidR="005626F8">
        <w:rPr>
          <w:rFonts w:cstheme="minorHAnsi"/>
          <w:color w:val="003B5C"/>
          <w:sz w:val="24"/>
          <w:szCs w:val="24"/>
        </w:rPr>
        <w:t>t</w:t>
      </w:r>
      <w:proofErr w:type="spellEnd"/>
      <w:r w:rsidR="005626F8">
        <w:rPr>
          <w:rFonts w:cstheme="minorHAnsi"/>
          <w:color w:val="003B5C"/>
          <w:sz w:val="24"/>
          <w:szCs w:val="24"/>
        </w:rPr>
        <w:t xml:space="preserve"> </w:t>
      </w:r>
      <w:r w:rsidR="00303D97">
        <w:rPr>
          <w:rFonts w:cstheme="minorHAnsi"/>
          <w:color w:val="003B5C"/>
          <w:sz w:val="24"/>
          <w:szCs w:val="24"/>
        </w:rPr>
        <w:t>n</w:t>
      </w:r>
      <w:r w:rsidR="005626F8">
        <w:rPr>
          <w:rFonts w:cstheme="minorHAnsi"/>
          <w:color w:val="003B5C"/>
          <w:sz w:val="24"/>
          <w:szCs w:val="24"/>
        </w:rPr>
        <w:t>echal na jedné z budov pro</w:t>
      </w:r>
      <w:r w:rsidR="00E55711">
        <w:rPr>
          <w:rFonts w:cstheme="minorHAnsi"/>
          <w:color w:val="003B5C"/>
          <w:sz w:val="24"/>
          <w:szCs w:val="24"/>
        </w:rPr>
        <w:t xml:space="preserve">vést rozbor obsahu kontejnerů na </w:t>
      </w:r>
      <w:r w:rsidR="00E23830">
        <w:rPr>
          <w:rFonts w:cstheme="minorHAnsi"/>
          <w:color w:val="003B5C"/>
          <w:sz w:val="24"/>
          <w:szCs w:val="24"/>
        </w:rPr>
        <w:t xml:space="preserve">směsný </w:t>
      </w:r>
      <w:r w:rsidR="00E55711">
        <w:rPr>
          <w:rFonts w:cstheme="minorHAnsi"/>
          <w:color w:val="003B5C"/>
          <w:sz w:val="24"/>
          <w:szCs w:val="24"/>
        </w:rPr>
        <w:t xml:space="preserve">komunální odpad. Ukázalo se, že </w:t>
      </w:r>
      <w:r w:rsidR="002A12A4">
        <w:rPr>
          <w:rFonts w:cstheme="minorHAnsi"/>
          <w:color w:val="003B5C"/>
          <w:sz w:val="24"/>
          <w:szCs w:val="24"/>
        </w:rPr>
        <w:t>zhruba polovinu o</w:t>
      </w:r>
      <w:r w:rsidR="005626F8">
        <w:rPr>
          <w:rFonts w:cstheme="minorHAnsi"/>
          <w:color w:val="003B5C"/>
          <w:sz w:val="24"/>
          <w:szCs w:val="24"/>
        </w:rPr>
        <w:t>d</w:t>
      </w:r>
      <w:r w:rsidR="002A12A4">
        <w:rPr>
          <w:rFonts w:cstheme="minorHAnsi"/>
          <w:color w:val="003B5C"/>
          <w:sz w:val="24"/>
          <w:szCs w:val="24"/>
        </w:rPr>
        <w:t>padu</w:t>
      </w:r>
      <w:r w:rsidR="006B419D">
        <w:rPr>
          <w:rFonts w:cstheme="minorHAnsi"/>
          <w:color w:val="003B5C"/>
          <w:sz w:val="24"/>
          <w:szCs w:val="24"/>
        </w:rPr>
        <w:t xml:space="preserve"> by</w:t>
      </w:r>
      <w:r w:rsidR="002A12A4">
        <w:rPr>
          <w:rFonts w:cstheme="minorHAnsi"/>
          <w:color w:val="003B5C"/>
          <w:sz w:val="24"/>
          <w:szCs w:val="24"/>
        </w:rPr>
        <w:t xml:space="preserve"> bylo možné dále vytřídit a přibližně 25 % obsahu tvoří papírové utěrky</w:t>
      </w:r>
      <w:r w:rsidR="00E23830">
        <w:rPr>
          <w:rFonts w:cstheme="minorHAnsi"/>
          <w:color w:val="003B5C"/>
          <w:sz w:val="24"/>
          <w:szCs w:val="24"/>
        </w:rPr>
        <w:t>.</w:t>
      </w:r>
      <w:r w:rsidR="002A12A4">
        <w:rPr>
          <w:rFonts w:cstheme="minorHAnsi"/>
          <w:color w:val="003B5C"/>
          <w:sz w:val="24"/>
          <w:szCs w:val="24"/>
        </w:rPr>
        <w:t xml:space="preserve"> </w:t>
      </w:r>
      <w:r w:rsidR="00FC4023" w:rsidRPr="00FC4023">
        <w:rPr>
          <w:rFonts w:cstheme="minorHAnsi"/>
          <w:i/>
          <w:iCs/>
          <w:color w:val="003B5C"/>
          <w:sz w:val="24"/>
          <w:szCs w:val="24"/>
        </w:rPr>
        <w:t>„</w:t>
      </w:r>
      <w:r w:rsidR="00207763" w:rsidRPr="00FC4023">
        <w:rPr>
          <w:rFonts w:cstheme="minorHAnsi"/>
          <w:i/>
          <w:iCs/>
          <w:color w:val="003B5C"/>
          <w:sz w:val="24"/>
          <w:szCs w:val="24"/>
        </w:rPr>
        <w:t xml:space="preserve">Musím přiznat, že tyto rozbory jsou pro nás velmi přínosné. </w:t>
      </w:r>
      <w:r w:rsidR="00FC4023">
        <w:rPr>
          <w:rFonts w:cstheme="minorHAnsi"/>
          <w:i/>
          <w:iCs/>
          <w:color w:val="003B5C"/>
          <w:sz w:val="24"/>
          <w:szCs w:val="24"/>
        </w:rPr>
        <w:t>Díky z</w:t>
      </w:r>
      <w:r w:rsidR="00207763" w:rsidRPr="00FC4023">
        <w:rPr>
          <w:rFonts w:cstheme="minorHAnsi"/>
          <w:i/>
          <w:iCs/>
          <w:color w:val="003B5C"/>
          <w:sz w:val="24"/>
          <w:szCs w:val="24"/>
        </w:rPr>
        <w:t>jištění, že máme</w:t>
      </w:r>
      <w:r w:rsidR="00FC4023">
        <w:rPr>
          <w:rFonts w:cstheme="minorHAnsi"/>
          <w:i/>
          <w:iCs/>
          <w:color w:val="003B5C"/>
          <w:sz w:val="24"/>
          <w:szCs w:val="24"/>
        </w:rPr>
        <w:t xml:space="preserve"> </w:t>
      </w:r>
      <w:r w:rsidR="00303D97">
        <w:rPr>
          <w:rFonts w:cstheme="minorHAnsi"/>
          <w:i/>
          <w:iCs/>
          <w:color w:val="003B5C"/>
          <w:sz w:val="24"/>
          <w:szCs w:val="24"/>
        </w:rPr>
        <w:t xml:space="preserve">až </w:t>
      </w:r>
      <w:r w:rsidR="00FC4023">
        <w:rPr>
          <w:rFonts w:cstheme="minorHAnsi"/>
          <w:i/>
          <w:iCs/>
          <w:color w:val="003B5C"/>
          <w:sz w:val="24"/>
          <w:szCs w:val="24"/>
        </w:rPr>
        <w:t>čtvrtinu</w:t>
      </w:r>
      <w:r w:rsidR="00303D97">
        <w:rPr>
          <w:rFonts w:cstheme="minorHAnsi"/>
          <w:i/>
          <w:iCs/>
          <w:color w:val="003B5C"/>
          <w:sz w:val="24"/>
          <w:szCs w:val="24"/>
        </w:rPr>
        <w:t xml:space="preserve"> kapacity</w:t>
      </w:r>
      <w:r w:rsidR="00FC4023">
        <w:rPr>
          <w:rFonts w:cstheme="minorHAnsi"/>
          <w:i/>
          <w:iCs/>
          <w:color w:val="003B5C"/>
          <w:sz w:val="24"/>
          <w:szCs w:val="24"/>
        </w:rPr>
        <w:t xml:space="preserve"> popelnic zaplněnou papírovými utěrkami</w:t>
      </w:r>
      <w:r w:rsidR="00303D97">
        <w:rPr>
          <w:rFonts w:cstheme="minorHAnsi"/>
          <w:i/>
          <w:iCs/>
          <w:color w:val="003B5C"/>
          <w:sz w:val="24"/>
          <w:szCs w:val="24"/>
        </w:rPr>
        <w:t>,</w:t>
      </w:r>
      <w:r w:rsidR="00FC4023">
        <w:rPr>
          <w:rFonts w:cstheme="minorHAnsi"/>
          <w:i/>
          <w:iCs/>
          <w:color w:val="003B5C"/>
          <w:sz w:val="24"/>
          <w:szCs w:val="24"/>
        </w:rPr>
        <w:t xml:space="preserve"> s tím můžeme něco dělat.</w:t>
      </w:r>
      <w:r w:rsidR="006B419D">
        <w:rPr>
          <w:rFonts w:cstheme="minorHAnsi"/>
          <w:i/>
          <w:iCs/>
          <w:color w:val="003B5C"/>
          <w:sz w:val="24"/>
          <w:szCs w:val="24"/>
        </w:rPr>
        <w:t xml:space="preserve"> Podařilo se nám ve spolupráci s distributorem těchto hygienických potřeb realizovat pilotní </w:t>
      </w:r>
      <w:r w:rsidR="00741393">
        <w:rPr>
          <w:rFonts w:cstheme="minorHAnsi"/>
          <w:i/>
          <w:iCs/>
          <w:color w:val="003B5C"/>
          <w:sz w:val="24"/>
          <w:szCs w:val="24"/>
        </w:rPr>
        <w:t>program</w:t>
      </w:r>
      <w:r w:rsidR="006B419D">
        <w:rPr>
          <w:rFonts w:cstheme="minorHAnsi"/>
          <w:i/>
          <w:iCs/>
          <w:color w:val="003B5C"/>
          <w:sz w:val="24"/>
          <w:szCs w:val="24"/>
        </w:rPr>
        <w:t xml:space="preserve"> na jejich recyklaci</w:t>
      </w:r>
      <w:r w:rsidR="00E50E4D">
        <w:rPr>
          <w:rFonts w:cstheme="minorHAnsi"/>
          <w:i/>
          <w:iCs/>
          <w:color w:val="003B5C"/>
          <w:sz w:val="24"/>
          <w:szCs w:val="24"/>
        </w:rPr>
        <w:t xml:space="preserve"> s využitím speciálního lisu pro jejich zpracování a opětovné využití</w:t>
      </w:r>
      <w:r w:rsidR="00B74B83">
        <w:rPr>
          <w:rFonts w:cstheme="minorHAnsi"/>
          <w:i/>
          <w:iCs/>
          <w:color w:val="003B5C"/>
          <w:sz w:val="24"/>
          <w:szCs w:val="24"/>
        </w:rPr>
        <w:t xml:space="preserve"> splňující </w:t>
      </w:r>
      <w:r w:rsidR="00B74B83" w:rsidRPr="00E37E31">
        <w:rPr>
          <w:rFonts w:cstheme="minorHAnsi"/>
          <w:i/>
          <w:iCs/>
          <w:color w:val="003B5C"/>
          <w:sz w:val="24"/>
          <w:szCs w:val="24"/>
        </w:rPr>
        <w:t xml:space="preserve">parametry cirkulárního </w:t>
      </w:r>
      <w:r w:rsidR="00ED1B79" w:rsidRPr="00E37E31">
        <w:rPr>
          <w:rFonts w:cstheme="minorHAnsi"/>
          <w:i/>
          <w:iCs/>
          <w:color w:val="003B5C"/>
          <w:sz w:val="24"/>
          <w:szCs w:val="24"/>
        </w:rPr>
        <w:t>hospodářství</w:t>
      </w:r>
      <w:r w:rsidR="00160F88" w:rsidRPr="00E37E31">
        <w:rPr>
          <w:rFonts w:cstheme="minorHAnsi"/>
          <w:i/>
          <w:iCs/>
          <w:color w:val="003B5C"/>
          <w:sz w:val="24"/>
          <w:szCs w:val="24"/>
        </w:rPr>
        <w:t>,</w:t>
      </w:r>
      <w:r w:rsidR="001604E2" w:rsidRPr="00E37E31">
        <w:rPr>
          <w:rFonts w:cstheme="minorHAnsi"/>
          <w:i/>
          <w:iCs/>
          <w:color w:val="003B5C"/>
          <w:sz w:val="24"/>
          <w:szCs w:val="24"/>
        </w:rPr>
        <w:t>“ v</w:t>
      </w:r>
      <w:r w:rsidR="001604E2" w:rsidRPr="00E37E31">
        <w:rPr>
          <w:rFonts w:cstheme="minorHAnsi"/>
          <w:color w:val="003B5C"/>
          <w:sz w:val="24"/>
          <w:szCs w:val="24"/>
        </w:rPr>
        <w:t>ysvět</w:t>
      </w:r>
      <w:r w:rsidR="00E37E31">
        <w:rPr>
          <w:rFonts w:cstheme="minorHAnsi"/>
          <w:color w:val="003B5C"/>
          <w:sz w:val="24"/>
          <w:szCs w:val="24"/>
        </w:rPr>
        <w:t>luje</w:t>
      </w:r>
      <w:r w:rsidR="001604E2" w:rsidRPr="00E37E31">
        <w:rPr>
          <w:rFonts w:cstheme="minorHAnsi"/>
          <w:color w:val="003B5C"/>
          <w:sz w:val="24"/>
          <w:szCs w:val="24"/>
        </w:rPr>
        <w:t xml:space="preserve"> Petr </w:t>
      </w:r>
      <w:proofErr w:type="spellStart"/>
      <w:r w:rsidR="001604E2" w:rsidRPr="00E37E31">
        <w:rPr>
          <w:rFonts w:cstheme="minorHAnsi"/>
          <w:color w:val="003B5C"/>
          <w:sz w:val="24"/>
          <w:szCs w:val="24"/>
        </w:rPr>
        <w:t>Bečán</w:t>
      </w:r>
      <w:proofErr w:type="spellEnd"/>
      <w:r w:rsidR="00E37E31">
        <w:rPr>
          <w:rFonts w:cstheme="minorHAnsi"/>
          <w:color w:val="003B5C"/>
          <w:sz w:val="24"/>
          <w:szCs w:val="24"/>
        </w:rPr>
        <w:t>.</w:t>
      </w:r>
      <w:r w:rsidR="00B74B83" w:rsidRPr="00E37E31">
        <w:rPr>
          <w:rFonts w:cstheme="minorHAnsi"/>
          <w:color w:val="003B5C"/>
          <w:sz w:val="24"/>
          <w:szCs w:val="24"/>
        </w:rPr>
        <w:t xml:space="preserve"> </w:t>
      </w:r>
      <w:r w:rsidR="00E37E31" w:rsidRPr="00636726">
        <w:rPr>
          <w:rFonts w:cstheme="minorHAnsi"/>
          <w:i/>
          <w:iCs/>
          <w:color w:val="003B5C"/>
          <w:sz w:val="24"/>
          <w:szCs w:val="24"/>
        </w:rPr>
        <w:t xml:space="preserve">„Od naší spolupráce s novým poskytovatelem služeb očekáváme, v rámci naší snahy o optimalizaci nakládání s odpady, další podněty k zavádění právě takovýchto programů, které se ukazují jako velmi efektivní způsob redukce množství směsného odpadu. Rádi bychom proto co nejdříve zavedli takovéto programy, které přispějí ke snížení produkce netříděného odpadu, do běžné praxe, v rámci všech objektů na Brumlovce,“ </w:t>
      </w:r>
      <w:r w:rsidR="00E37E31" w:rsidRPr="00636726">
        <w:rPr>
          <w:rFonts w:cstheme="minorHAnsi"/>
          <w:color w:val="003B5C"/>
          <w:sz w:val="24"/>
          <w:szCs w:val="24"/>
        </w:rPr>
        <w:t>dop</w:t>
      </w:r>
      <w:r w:rsidR="00E37E31">
        <w:rPr>
          <w:rFonts w:cstheme="minorHAnsi"/>
          <w:color w:val="003B5C"/>
          <w:sz w:val="24"/>
          <w:szCs w:val="24"/>
        </w:rPr>
        <w:t>lňuje</w:t>
      </w:r>
      <w:r w:rsidR="00E37E31" w:rsidRPr="00636726">
        <w:rPr>
          <w:rFonts w:cstheme="minorHAnsi"/>
          <w:color w:val="003B5C"/>
          <w:sz w:val="24"/>
          <w:szCs w:val="24"/>
        </w:rPr>
        <w:t xml:space="preserve"> Petr Klauda</w:t>
      </w:r>
      <w:r w:rsidR="00E37E31">
        <w:rPr>
          <w:rFonts w:cstheme="minorHAnsi"/>
          <w:color w:val="003B5C"/>
          <w:sz w:val="24"/>
          <w:szCs w:val="24"/>
        </w:rPr>
        <w:t>.</w:t>
      </w:r>
    </w:p>
    <w:p w14:paraId="3C2297B3" w14:textId="77777777" w:rsidR="001D0118" w:rsidRDefault="001D0118" w:rsidP="00673D3C">
      <w:pPr>
        <w:spacing w:after="0"/>
        <w:rPr>
          <w:rFonts w:cstheme="minorHAnsi"/>
          <w:color w:val="003B5C"/>
          <w:sz w:val="24"/>
          <w:szCs w:val="24"/>
        </w:rPr>
      </w:pPr>
    </w:p>
    <w:p w14:paraId="38636A82" w14:textId="37AC0658" w:rsidR="00BB3788" w:rsidRDefault="00BB3788" w:rsidP="00673D3C">
      <w:pPr>
        <w:spacing w:after="0"/>
        <w:rPr>
          <w:rFonts w:cstheme="minorHAnsi"/>
          <w:color w:val="003B5C"/>
          <w:sz w:val="24"/>
          <w:szCs w:val="24"/>
        </w:rPr>
      </w:pPr>
    </w:p>
    <w:p w14:paraId="1E9B3C2C" w14:textId="66EC28BB" w:rsidR="00845C3A" w:rsidRPr="00845C3A" w:rsidRDefault="00845C3A" w:rsidP="00103719">
      <w:pPr>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proofErr w:type="spellStart"/>
      <w:r w:rsidRPr="00845C3A">
        <w:rPr>
          <w:rFonts w:cstheme="minorHAnsi"/>
          <w:color w:val="003B5C"/>
          <w:sz w:val="24"/>
          <w:szCs w:val="24"/>
        </w:rPr>
        <w:t>Head</w:t>
      </w:r>
      <w:proofErr w:type="spellEnd"/>
      <w:r w:rsidRPr="00845C3A">
        <w:rPr>
          <w:rFonts w:cstheme="minorHAnsi"/>
          <w:color w:val="003B5C"/>
          <w:sz w:val="24"/>
          <w:szCs w:val="24"/>
        </w:rPr>
        <w:t xml:space="preserve"> </w:t>
      </w:r>
      <w:proofErr w:type="spellStart"/>
      <w:r w:rsidRPr="00845C3A">
        <w:rPr>
          <w:rFonts w:cstheme="minorHAnsi"/>
          <w:color w:val="003B5C"/>
          <w:sz w:val="24"/>
          <w:szCs w:val="24"/>
        </w:rPr>
        <w:t>of</w:t>
      </w:r>
      <w:proofErr w:type="spellEnd"/>
      <w:r w:rsidRPr="00845C3A">
        <w:rPr>
          <w:rFonts w:cstheme="minorHAnsi"/>
          <w:color w:val="003B5C"/>
          <w:sz w:val="24"/>
          <w:szCs w:val="24"/>
        </w:rPr>
        <w:t xml:space="preserve"> PR and Marketing </w:t>
      </w:r>
      <w:proofErr w:type="spellStart"/>
      <w:r w:rsidRPr="00845C3A">
        <w:rPr>
          <w:rFonts w:cstheme="minorHAnsi"/>
          <w:color w:val="003B5C"/>
          <w:sz w:val="24"/>
          <w:szCs w:val="24"/>
        </w:rPr>
        <w:t>dept</w:t>
      </w:r>
      <w:proofErr w:type="spellEnd"/>
      <w:r w:rsidRPr="00845C3A">
        <w:rPr>
          <w:rFonts w:cstheme="minorHAnsi"/>
          <w:color w:val="003B5C"/>
          <w:sz w:val="24"/>
          <w:szCs w:val="24"/>
        </w:rPr>
        <w: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1"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2" w:history="1">
        <w:r w:rsidR="0026481F" w:rsidRPr="007C0315">
          <w:rPr>
            <w:rStyle w:val="Hypertextovodkaz"/>
            <w:rFonts w:cstheme="minorHAnsi"/>
            <w:sz w:val="24"/>
            <w:szCs w:val="24"/>
          </w:rPr>
          <w:t>www.brumlovka.cz</w:t>
        </w:r>
      </w:hyperlink>
    </w:p>
    <w:p w14:paraId="44602B47" w14:textId="77777777" w:rsidR="00845C3A" w:rsidRPr="00845C3A" w:rsidRDefault="00845C3A" w:rsidP="00845C3A">
      <w:pPr>
        <w:rPr>
          <w:rFonts w:cstheme="minorHAnsi"/>
          <w:color w:val="003B5C"/>
          <w:sz w:val="24"/>
          <w:szCs w:val="24"/>
        </w:rPr>
      </w:pPr>
    </w:p>
    <w:p w14:paraId="330E9E1A" w14:textId="1E91C541" w:rsidR="00845C3A" w:rsidRPr="00845C3A" w:rsidRDefault="00845C3A" w:rsidP="00103719">
      <w:pPr>
        <w:jc w:val="left"/>
        <w:rPr>
          <w:rFonts w:cstheme="minorHAnsi"/>
          <w:color w:val="003B5C"/>
          <w:sz w:val="24"/>
          <w:szCs w:val="24"/>
        </w:rPr>
      </w:pPr>
      <w:r w:rsidRPr="00845C3A">
        <w:rPr>
          <w:rFonts w:cstheme="minorHAnsi"/>
          <w:color w:val="003B5C"/>
          <w:sz w:val="24"/>
          <w:szCs w:val="24"/>
        </w:rPr>
        <w:t xml:space="preserve">Kamila </w:t>
      </w:r>
      <w:proofErr w:type="spellStart"/>
      <w:r w:rsidRPr="00845C3A">
        <w:rPr>
          <w:rFonts w:cstheme="minorHAnsi"/>
          <w:color w:val="003B5C"/>
          <w:sz w:val="24"/>
          <w:szCs w:val="24"/>
        </w:rPr>
        <w:t>Žitňáková</w:t>
      </w:r>
      <w:proofErr w:type="spellEnd"/>
      <w:r w:rsidR="00103719">
        <w:rPr>
          <w:rFonts w:cstheme="minorHAnsi"/>
          <w:color w:val="003B5C"/>
          <w:sz w:val="24"/>
          <w:szCs w:val="24"/>
        </w:rPr>
        <w:br/>
      </w:r>
      <w:proofErr w:type="spellStart"/>
      <w:r w:rsidRPr="00845C3A">
        <w:rPr>
          <w:rFonts w:cstheme="minorHAnsi"/>
          <w:b/>
          <w:color w:val="003B5C"/>
          <w:sz w:val="24"/>
          <w:szCs w:val="24"/>
        </w:rPr>
        <w:t>Crest</w:t>
      </w:r>
      <w:proofErr w:type="spellEnd"/>
      <w:r w:rsidRPr="00845C3A">
        <w:rPr>
          <w:rFonts w:cstheme="minorHAnsi"/>
          <w:b/>
          <w:color w:val="003B5C"/>
          <w:sz w:val="24"/>
          <w:szCs w:val="24"/>
        </w:rPr>
        <w:t xml:space="preserve">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4F5B7D07" w:rsidR="00845C3A" w:rsidRPr="00845C3A" w:rsidRDefault="00103719" w:rsidP="00845C3A">
      <w:pPr>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2B9FF7A0" w:rsidR="00845C3A" w:rsidRPr="00845C3A" w:rsidRDefault="00845C3A" w:rsidP="00845C3A">
      <w:pPr>
        <w:rPr>
          <w:rFonts w:cstheme="minorHAnsi"/>
          <w:color w:val="003B5C"/>
          <w:sz w:val="24"/>
          <w:szCs w:val="24"/>
        </w:rPr>
      </w:pPr>
      <w:hyperlink r:id="rId14" w:history="1">
        <w:proofErr w:type="spellStart"/>
        <w:r w:rsidRPr="00845C3A">
          <w:rPr>
            <w:rStyle w:val="Hypertextovodkaz"/>
            <w:rFonts w:cstheme="minorHAnsi"/>
            <w:sz w:val="24"/>
            <w:szCs w:val="24"/>
          </w:rPr>
          <w:t>Passerinvest</w:t>
        </w:r>
        <w:proofErr w:type="spellEnd"/>
        <w:r w:rsidRPr="00845C3A">
          <w:rPr>
            <w:rStyle w:val="Hypertextovodkaz"/>
            <w:rFonts w:cstheme="minorHAnsi"/>
            <w:sz w:val="24"/>
            <w:szCs w:val="24"/>
          </w:rPr>
          <w:t xml:space="preserve"> Group</w:t>
        </w:r>
      </w:hyperlink>
      <w:r w:rsidRPr="00845C3A">
        <w:rPr>
          <w:rFonts w:cstheme="minorHAnsi"/>
          <w:color w:val="003B5C"/>
          <w:sz w:val="24"/>
          <w:szCs w:val="24"/>
        </w:rPr>
        <w:t xml:space="preserve"> (dále </w:t>
      </w:r>
      <w:proofErr w:type="spellStart"/>
      <w:r w:rsidRPr="00845C3A">
        <w:rPr>
          <w:rFonts w:cstheme="minorHAnsi"/>
          <w:color w:val="003B5C"/>
          <w:sz w:val="24"/>
          <w:szCs w:val="24"/>
        </w:rPr>
        <w:t>Passerinvest</w:t>
      </w:r>
      <w:proofErr w:type="spellEnd"/>
      <w:r w:rsidRPr="00845C3A">
        <w:rPr>
          <w:rFonts w:cstheme="minorHAnsi"/>
          <w:color w:val="003B5C"/>
          <w:sz w:val="24"/>
          <w:szCs w:val="24"/>
        </w:rPr>
        <w:t xml:space="preserve">) je ryze český stavitel a investor. Společnost byla založena Radimem Passerem již v roce 1991 a od té doby získala řadu zkušeností s výstavbou administrativních a komerčních budov, rezidenčních objektů i občanské vybavenosti. </w:t>
      </w:r>
      <w:proofErr w:type="spellStart"/>
      <w:r w:rsidRPr="00845C3A">
        <w:rPr>
          <w:rFonts w:cstheme="minorHAnsi"/>
          <w:color w:val="003B5C"/>
          <w:sz w:val="24"/>
          <w:szCs w:val="24"/>
        </w:rPr>
        <w:t>Passerinvest</w:t>
      </w:r>
      <w:proofErr w:type="spellEnd"/>
      <w:r w:rsidRPr="00845C3A">
        <w:rPr>
          <w:rFonts w:cstheme="minorHAnsi"/>
          <w:color w:val="003B5C"/>
          <w:sz w:val="24"/>
          <w:szCs w:val="24"/>
        </w:rPr>
        <w:t xml:space="preserve"> je</w:t>
      </w:r>
      <w:r w:rsidRPr="00845C3A">
        <w:rPr>
          <w:rFonts w:cstheme="minorHAnsi"/>
          <w:b/>
          <w:bCs/>
          <w:color w:val="003B5C"/>
          <w:sz w:val="24"/>
          <w:szCs w:val="24"/>
        </w:rPr>
        <w:t xml:space="preserve"> </w:t>
      </w:r>
      <w:r w:rsidRPr="00845C3A">
        <w:rPr>
          <w:rFonts w:cstheme="minorHAnsi"/>
          <w:color w:val="003B5C"/>
          <w:sz w:val="24"/>
          <w:szCs w:val="24"/>
        </w:rPr>
        <w:t xml:space="preserve">jako odpovědný urbanistický developer od roku 1998 spojován převážně s </w:t>
      </w:r>
      <w:hyperlink r:id="rId15" w:history="1">
        <w:r w:rsidRPr="00845C3A">
          <w:rPr>
            <w:rStyle w:val="Hypertextovodkaz"/>
            <w:rFonts w:cstheme="minorHAnsi"/>
            <w:sz w:val="24"/>
            <w:szCs w:val="24"/>
          </w:rPr>
          <w:t>Brumlovkou</w:t>
        </w:r>
      </w:hyperlink>
      <w:r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6" w:history="1">
        <w:r w:rsidRPr="00845C3A">
          <w:rPr>
            <w:rStyle w:val="Hypertextovodkaz"/>
            <w:rFonts w:cstheme="minorHAnsi"/>
            <w:sz w:val="24"/>
            <w:szCs w:val="24"/>
          </w:rPr>
          <w:t>Nové Roztyly</w:t>
        </w:r>
      </w:hyperlink>
      <w:r w:rsidRPr="00845C3A">
        <w:rPr>
          <w:rFonts w:cstheme="minorHAnsi"/>
          <w:color w:val="003B5C"/>
          <w:sz w:val="24"/>
          <w:szCs w:val="24"/>
        </w:rPr>
        <w:t xml:space="preserve">, konkrétně brownfield bývalých jatek areálu </w:t>
      </w:r>
      <w:proofErr w:type="spellStart"/>
      <w:r w:rsidRPr="00845C3A">
        <w:rPr>
          <w:rFonts w:cstheme="minorHAnsi"/>
          <w:color w:val="003B5C"/>
          <w:sz w:val="24"/>
          <w:szCs w:val="24"/>
        </w:rPr>
        <w:t>Interlov</w:t>
      </w:r>
      <w:proofErr w:type="spellEnd"/>
      <w:r w:rsidRPr="00845C3A">
        <w:rPr>
          <w:rFonts w:cstheme="minorHAnsi"/>
          <w:color w:val="003B5C"/>
          <w:sz w:val="24"/>
          <w:szCs w:val="24"/>
        </w:rPr>
        <w:t xml:space="preserve">, kde by v budoucnosti mělo vzniknout místo s příjemným bydlením s velkým parkem, doplněné o služby široké veřejnosti a administrativní funkci. Principy městské výstavby a dlouhodobě udržitelný rozvoj Prahy i České republiky jsou součástí vize společnosti </w:t>
      </w:r>
      <w:proofErr w:type="spellStart"/>
      <w:r w:rsidRPr="00845C3A">
        <w:rPr>
          <w:rFonts w:cstheme="minorHAnsi"/>
          <w:color w:val="003B5C"/>
          <w:sz w:val="24"/>
          <w:szCs w:val="24"/>
        </w:rPr>
        <w:t>Passerinvest</w:t>
      </w:r>
      <w:proofErr w:type="spellEnd"/>
      <w:r w:rsidRPr="00845C3A">
        <w:rPr>
          <w:rFonts w:cstheme="minorHAnsi"/>
          <w:color w:val="003B5C"/>
          <w:sz w:val="24"/>
          <w:szCs w:val="24"/>
        </w:rPr>
        <w: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Pr="00845C3A">
        <w:rPr>
          <w:rFonts w:cstheme="minorHAnsi"/>
          <w:b/>
          <w:bCs/>
          <w:color w:val="003B5C"/>
          <w:sz w:val="24"/>
          <w:szCs w:val="24"/>
        </w:rPr>
        <w:t xml:space="preserve">  </w:t>
      </w:r>
    </w:p>
    <w:p w14:paraId="6B8FCDB1" w14:textId="77777777" w:rsidR="00845C3A" w:rsidRPr="00731615" w:rsidRDefault="00845C3A" w:rsidP="00033500">
      <w:pPr>
        <w:rPr>
          <w:rFonts w:cstheme="minorHAnsi"/>
          <w:color w:val="003B5C"/>
          <w:sz w:val="24"/>
          <w:szCs w:val="24"/>
        </w:rPr>
      </w:pPr>
    </w:p>
    <w:sectPr w:rsidR="00845C3A" w:rsidRPr="00731615" w:rsidSect="00826D43">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7963B" w14:textId="77777777" w:rsidR="005A75CD" w:rsidRDefault="005A75CD" w:rsidP="00D90D9A">
      <w:r>
        <w:separator/>
      </w:r>
    </w:p>
  </w:endnote>
  <w:endnote w:type="continuationSeparator" w:id="0">
    <w:p w14:paraId="4E287C06" w14:textId="77777777" w:rsidR="005A75CD" w:rsidRDefault="005A75CD"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B073E0">
            <v:oval id="Ovál 7"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ac3c7" stroked="f" strokeweight="1pt" w14:anchorId="66E24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v:stroke joinstyle="miter"/>
            </v:oval>
          </w:pict>
        </mc:Fallback>
      </mc:AlternateContent>
    </w:r>
    <w:r w:rsidR="00B45ECB">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796903A">
            <v:shapetype id="_x0000_t202" coordsize="21600,21600" o:spt="202" path="m,l,21600r21600,l21600,xe" w14:anchorId="57548CFD">
              <v:stroke joinstyle="miter"/>
              <v:path gradientshapeok="t" o:connecttype="rect"/>
            </v:shapetype>
            <v:shape id="Textové pole 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v:textbox>
                <w:txbxContent>
                  <w:p w:rsidRPr="0033148F" w:rsidR="00B45ECB" w:rsidP="00B45ECB" w:rsidRDefault="00B45ECB" w14:paraId="422BB4AE" w14:textId="2E489B36">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rsidRPr="0033148F" w:rsidR="00B45ECB" w:rsidP="00B45ECB" w:rsidRDefault="00B45ECB" w14:paraId="1DCDE1A0" w14:textId="4E9B6836">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rsidRPr="0033148F" w:rsidR="00B45ECB" w:rsidP="00B45ECB" w:rsidRDefault="00B45ECB" w14:paraId="7E25C3C3" w14:textId="1A2CC517">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rsidRPr="0033148F" w:rsidR="00B45ECB" w:rsidP="00B45ECB" w:rsidRDefault="00B45ECB" w14:paraId="094F4AF4" w14:textId="6EA0B2B3">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FCF4BB">
            <v:shape id="Textové pole 1"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w14:anchorId="6EEA5CFA">
              <v:textbox>
                <w:txbxContent>
                  <w:p w:rsidRPr="0033148F" w:rsidR="00B45ECB" w:rsidP="00B45ECB" w:rsidRDefault="00880AFC" w14:paraId="30C356BE" w14:textId="1A84E1F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rsidRPr="0033148F" w:rsidR="00B45ECB" w:rsidP="00B45ECB" w:rsidRDefault="00B45ECB" w14:paraId="25E8D470" w14:textId="0C96C8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rsidRPr="0033148F" w:rsidR="00B45ECB" w:rsidP="00B45ECB" w:rsidRDefault="00B45ECB" w14:paraId="79C42355" w14:textId="05B65CE5">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rsidRPr="0033148F" w:rsidR="00B45ECB" w:rsidP="00B45ECB" w:rsidRDefault="00B45ECB" w14:paraId="6170C525" w14:textId="62DD5845">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Pr="0033148F" w:rsidR="00032D36">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Pr="0033148F" w:rsidR="00032D36">
                      <w:rPr>
                        <w:rFonts w:ascii="Calibri" w:hAnsi="Calibri" w:cs="Calibri"/>
                        <w:b/>
                        <w:bCs/>
                        <w:color w:val="013B5C"/>
                        <w:sz w:val="16"/>
                        <w:szCs w:val="16"/>
                      </w:rPr>
                      <w:t>Č</w:t>
                    </w:r>
                    <w:r w:rsidRPr="0033148F">
                      <w:rPr>
                        <w:rFonts w:ascii="Calibri" w:hAnsi="Calibri" w:cs="Calibri"/>
                        <w:b/>
                        <w:bCs/>
                        <w:color w:val="013B5C"/>
                        <w:sz w:val="16"/>
                        <w:szCs w:val="16"/>
                      </w:rPr>
                      <w:t>eská republika</w:t>
                    </w:r>
                  </w:p>
                  <w:p w:rsidRPr="0033148F" w:rsidR="00B45ECB" w:rsidP="00B45ECB" w:rsidRDefault="00B45ECB" w14:paraId="464AC96C" w14:textId="215936A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Pr="0033148F" w:rsidR="00FD524E">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rsidRPr="0033148F" w:rsidR="00B45ECB" w:rsidP="00B45ECB" w:rsidRDefault="00B45ECB" w14:paraId="12497C58" w14:textId="101C5C98">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648E2" w14:textId="77777777" w:rsidR="005A75CD" w:rsidRDefault="005A75CD" w:rsidP="00D90D9A">
      <w:r>
        <w:separator/>
      </w:r>
    </w:p>
  </w:footnote>
  <w:footnote w:type="continuationSeparator" w:id="0">
    <w:p w14:paraId="083AEF4F" w14:textId="77777777" w:rsidR="005A75CD" w:rsidRDefault="005A75CD"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BAC48" w14:textId="1F04A35D" w:rsidR="001E2B17" w:rsidRDefault="00FD524E" w:rsidP="00853282">
    <w:pPr>
      <w:pStyle w:val="Zhlav"/>
      <w:tabs>
        <w:tab w:val="clear" w:pos="9072"/>
      </w:tabs>
      <w:adjustRightInd w:val="0"/>
      <w:snapToGrid w:val="0"/>
    </w:pPr>
    <w:r>
      <w:rPr>
        <w:rFonts w:cstheme="minorHAnsi"/>
        <w:noProof/>
        <w:color w:val="003B5C"/>
      </w:rPr>
      <w:drawing>
        <wp:anchor distT="0" distB="0" distL="114300" distR="114300" simplePos="0" relativeHeight="251672576" behindDoc="1" locked="0" layoutInCell="1" allowOverlap="1" wp14:anchorId="6EA4A85D" wp14:editId="61681CF4">
          <wp:simplePos x="0" y="0"/>
          <wp:positionH relativeFrom="column">
            <wp:posOffset>-140</wp:posOffset>
          </wp:positionH>
          <wp:positionV relativeFrom="page">
            <wp:posOffset>504000</wp:posOffset>
          </wp:positionV>
          <wp:extent cx="1929130" cy="432435"/>
          <wp:effectExtent l="0" t="0" r="1270" b="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67A531C5" w14:textId="4773535E" w:rsidR="001E2B17" w:rsidRDefault="001E2B17" w:rsidP="00853282">
    <w:pPr>
      <w:pStyle w:val="Zhlav"/>
      <w:tabs>
        <w:tab w:val="clear" w:pos="9072"/>
      </w:tabs>
      <w:adjustRightInd w:val="0"/>
      <w:snapToGrid w:val="0"/>
    </w:pPr>
  </w:p>
  <w:p w14:paraId="2E522034" w14:textId="1FAA49AD" w:rsidR="001E2B17" w:rsidRDefault="001E2B17" w:rsidP="00853282">
    <w:pPr>
      <w:pStyle w:val="Zhlav"/>
      <w:tabs>
        <w:tab w:val="clear" w:pos="9072"/>
      </w:tabs>
      <w:adjustRightInd w:val="0"/>
      <w:snapToGrid w:val="0"/>
    </w:pPr>
  </w:p>
  <w:p w14:paraId="62D94311" w14:textId="43EEDF7B" w:rsidR="001E2B17" w:rsidRDefault="001E2B17" w:rsidP="00853282">
    <w:pPr>
      <w:pStyle w:val="Zhlav"/>
      <w:tabs>
        <w:tab w:val="clear" w:pos="9072"/>
      </w:tabs>
      <w:adjustRightInd w:val="0"/>
      <w:snapToGrid w:val="0"/>
    </w:pPr>
  </w:p>
  <w:p w14:paraId="3E0058A3" w14:textId="2E552EB9" w:rsidR="001E2B17" w:rsidRDefault="001E2B17" w:rsidP="00853282">
    <w:pPr>
      <w:pStyle w:val="Zhlav"/>
      <w:tabs>
        <w:tab w:val="clear" w:pos="9072"/>
      </w:tabs>
      <w:adjustRightInd w:val="0"/>
      <w:snapToGrid w:val="0"/>
    </w:pPr>
  </w:p>
  <w:p w14:paraId="590AA63D" w14:textId="42EDDCEF" w:rsidR="001E2B17" w:rsidRDefault="006C23FF" w:rsidP="001E2B17">
    <w:pPr>
      <w:pStyle w:val="Zhlav"/>
      <w:tabs>
        <w:tab w:val="clear" w:pos="9072"/>
      </w:tabs>
      <w:adjustRightInd w:val="0"/>
      <w:snapToGrid w:val="0"/>
      <w:rPr>
        <w:rFonts w:ascii="Urban Grotesk ReBo" w:hAnsi="Urban Grotesk ReBo"/>
        <w:color w:val="003B5C"/>
      </w:rPr>
    </w:pPr>
    <w:r>
      <w:rPr>
        <w:rFonts w:ascii="Urban Grotesk ReBo" w:hAnsi="Urban Grotesk ReBo"/>
        <w:color w:val="003B5C"/>
      </w:rPr>
      <w:t>.</w:t>
    </w: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57464B31"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6C23FF">
      <w:rPr>
        <w:rFonts w:cstheme="minorHAnsi"/>
        <w:color w:val="003B5C"/>
        <w:sz w:val="28"/>
        <w:szCs w:val="28"/>
      </w:rPr>
      <w:t xml:space="preserve">                </w:t>
    </w:r>
    <w:r w:rsidR="00F655FE" w:rsidRPr="008428FF">
      <w:rPr>
        <w:rFonts w:cstheme="minorHAnsi"/>
        <w:color w:val="003B5C"/>
      </w:rPr>
      <w:t>V </w:t>
    </w:r>
    <w:r w:rsidR="00F655FE" w:rsidRPr="006C23FF">
      <w:rPr>
        <w:rFonts w:cstheme="minorHAnsi"/>
        <w:color w:val="003B5C"/>
      </w:rPr>
      <w:t xml:space="preserve">Praze dne </w:t>
    </w:r>
    <w:r w:rsidR="006C23FF" w:rsidRPr="006C23FF">
      <w:rPr>
        <w:rFonts w:cstheme="minorHAnsi"/>
        <w:color w:val="003B5C"/>
      </w:rPr>
      <w:t>30</w:t>
    </w:r>
    <w:r w:rsidR="006C23FF">
      <w:rPr>
        <w:rFonts w:cstheme="minorHAnsi"/>
        <w:color w:val="003B5C"/>
      </w:rPr>
      <w:t xml:space="preserve">. </w:t>
    </w:r>
    <w:r w:rsidR="00124FB4" w:rsidRPr="006C23FF">
      <w:rPr>
        <w:rFonts w:cstheme="minorHAnsi"/>
        <w:color w:val="003B5C"/>
      </w:rPr>
      <w:t>ledna</w:t>
    </w:r>
    <w:r w:rsidR="00124FB4">
      <w:rPr>
        <w:rFonts w:cstheme="minorHAnsi"/>
        <w:color w:val="003B5C"/>
      </w:rPr>
      <w:t xml:space="preserve"> </w:t>
    </w:r>
    <w:r w:rsidR="00F655FE" w:rsidRPr="008428FF">
      <w:rPr>
        <w:rFonts w:cstheme="minorHAnsi"/>
        <w:color w:val="003B5C"/>
      </w:rPr>
      <w:t>202</w:t>
    </w:r>
    <w:r w:rsidR="00124FB4">
      <w:rPr>
        <w:rFonts w:cstheme="minorHAnsi"/>
        <w:color w:val="003B5C"/>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6046"/>
    <w:multiLevelType w:val="hybridMultilevel"/>
    <w:tmpl w:val="AB10F54C"/>
    <w:lvl w:ilvl="0" w:tplc="EED4D2EE">
      <w:numFmt w:val="bullet"/>
      <w:lvlText w:val="-"/>
      <w:lvlJc w:val="left"/>
      <w:pPr>
        <w:ind w:left="720" w:hanging="360"/>
      </w:pPr>
      <w:rPr>
        <w:rFonts w:ascii="Verdana" w:eastAsia="Times New Roman" w:hAnsi="Verdana"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198477E"/>
    <w:multiLevelType w:val="hybridMultilevel"/>
    <w:tmpl w:val="A4F4C922"/>
    <w:lvl w:ilvl="0" w:tplc="F4D2E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9707BF"/>
    <w:multiLevelType w:val="hybridMultilevel"/>
    <w:tmpl w:val="915C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1082266">
    <w:abstractNumId w:val="0"/>
  </w:num>
  <w:num w:numId="2" w16cid:durableId="821777588">
    <w:abstractNumId w:val="2"/>
  </w:num>
  <w:num w:numId="3" w16cid:durableId="1035934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DcyNLYwsbQ0NTRT0lEKTi0uzszPAykwrAUAt9u3YywAAAA="/>
  </w:docVars>
  <w:rsids>
    <w:rsidRoot w:val="00D90D9A"/>
    <w:rsid w:val="00006A99"/>
    <w:rsid w:val="00006ADD"/>
    <w:rsid w:val="00011751"/>
    <w:rsid w:val="00012BDE"/>
    <w:rsid w:val="00016497"/>
    <w:rsid w:val="0001766D"/>
    <w:rsid w:val="00017FAA"/>
    <w:rsid w:val="000200FA"/>
    <w:rsid w:val="000220E5"/>
    <w:rsid w:val="00032D36"/>
    <w:rsid w:val="00033500"/>
    <w:rsid w:val="00035F08"/>
    <w:rsid w:val="00041DE0"/>
    <w:rsid w:val="00042010"/>
    <w:rsid w:val="0004235F"/>
    <w:rsid w:val="000545B3"/>
    <w:rsid w:val="00055E8A"/>
    <w:rsid w:val="00056A22"/>
    <w:rsid w:val="00060E21"/>
    <w:rsid w:val="0006267A"/>
    <w:rsid w:val="00064235"/>
    <w:rsid w:val="00073000"/>
    <w:rsid w:val="00073320"/>
    <w:rsid w:val="00076FD6"/>
    <w:rsid w:val="00081C68"/>
    <w:rsid w:val="0008256C"/>
    <w:rsid w:val="00084F2B"/>
    <w:rsid w:val="0009395D"/>
    <w:rsid w:val="000978FC"/>
    <w:rsid w:val="000A2A84"/>
    <w:rsid w:val="000A4A87"/>
    <w:rsid w:val="000A60E6"/>
    <w:rsid w:val="000A7A64"/>
    <w:rsid w:val="000B0CBD"/>
    <w:rsid w:val="000B6EB2"/>
    <w:rsid w:val="000C2553"/>
    <w:rsid w:val="000C3FFD"/>
    <w:rsid w:val="000C65EC"/>
    <w:rsid w:val="000D55D3"/>
    <w:rsid w:val="000D6E4A"/>
    <w:rsid w:val="000E2F7C"/>
    <w:rsid w:val="000E308D"/>
    <w:rsid w:val="000E3BFF"/>
    <w:rsid w:val="000E432C"/>
    <w:rsid w:val="000E5925"/>
    <w:rsid w:val="000F4638"/>
    <w:rsid w:val="000F741F"/>
    <w:rsid w:val="00101676"/>
    <w:rsid w:val="00101DDC"/>
    <w:rsid w:val="00103719"/>
    <w:rsid w:val="0010536D"/>
    <w:rsid w:val="00106994"/>
    <w:rsid w:val="00107512"/>
    <w:rsid w:val="00112358"/>
    <w:rsid w:val="00115137"/>
    <w:rsid w:val="00115850"/>
    <w:rsid w:val="0012135B"/>
    <w:rsid w:val="00122E36"/>
    <w:rsid w:val="00124FB4"/>
    <w:rsid w:val="0012656E"/>
    <w:rsid w:val="001325C1"/>
    <w:rsid w:val="001407AD"/>
    <w:rsid w:val="0014267E"/>
    <w:rsid w:val="00143D86"/>
    <w:rsid w:val="00156E39"/>
    <w:rsid w:val="001604E2"/>
    <w:rsid w:val="00160F88"/>
    <w:rsid w:val="00161E63"/>
    <w:rsid w:val="001622D7"/>
    <w:rsid w:val="00162EF5"/>
    <w:rsid w:val="00165AB5"/>
    <w:rsid w:val="001715E1"/>
    <w:rsid w:val="00171D4D"/>
    <w:rsid w:val="001728A2"/>
    <w:rsid w:val="00175904"/>
    <w:rsid w:val="00183FB7"/>
    <w:rsid w:val="00185163"/>
    <w:rsid w:val="001867E6"/>
    <w:rsid w:val="001B0499"/>
    <w:rsid w:val="001B0DD0"/>
    <w:rsid w:val="001B0E25"/>
    <w:rsid w:val="001B13D2"/>
    <w:rsid w:val="001C6965"/>
    <w:rsid w:val="001D0118"/>
    <w:rsid w:val="001D3A7A"/>
    <w:rsid w:val="001D635E"/>
    <w:rsid w:val="001D674B"/>
    <w:rsid w:val="001D785E"/>
    <w:rsid w:val="001E20FB"/>
    <w:rsid w:val="001E2B17"/>
    <w:rsid w:val="001E5FC8"/>
    <w:rsid w:val="001E6850"/>
    <w:rsid w:val="001E7F63"/>
    <w:rsid w:val="001F1FD6"/>
    <w:rsid w:val="001F3F5E"/>
    <w:rsid w:val="001F6660"/>
    <w:rsid w:val="00207763"/>
    <w:rsid w:val="00211C2D"/>
    <w:rsid w:val="0021450D"/>
    <w:rsid w:val="00214AD5"/>
    <w:rsid w:val="002157CC"/>
    <w:rsid w:val="00216225"/>
    <w:rsid w:val="00220B89"/>
    <w:rsid w:val="002309F1"/>
    <w:rsid w:val="00231FAD"/>
    <w:rsid w:val="00235626"/>
    <w:rsid w:val="00247469"/>
    <w:rsid w:val="00250950"/>
    <w:rsid w:val="002532FD"/>
    <w:rsid w:val="00254EAE"/>
    <w:rsid w:val="00256646"/>
    <w:rsid w:val="002576DE"/>
    <w:rsid w:val="00257F96"/>
    <w:rsid w:val="0026481F"/>
    <w:rsid w:val="002662D7"/>
    <w:rsid w:val="002752C7"/>
    <w:rsid w:val="00275F2E"/>
    <w:rsid w:val="00277E3B"/>
    <w:rsid w:val="00285920"/>
    <w:rsid w:val="00292F2C"/>
    <w:rsid w:val="00296438"/>
    <w:rsid w:val="002A12A4"/>
    <w:rsid w:val="002A3612"/>
    <w:rsid w:val="002A50DE"/>
    <w:rsid w:val="002A5505"/>
    <w:rsid w:val="002B03B1"/>
    <w:rsid w:val="002B68BD"/>
    <w:rsid w:val="002B76D1"/>
    <w:rsid w:val="002B78F2"/>
    <w:rsid w:val="002C0035"/>
    <w:rsid w:val="002C00E0"/>
    <w:rsid w:val="002D0C13"/>
    <w:rsid w:val="002D1300"/>
    <w:rsid w:val="002E1F95"/>
    <w:rsid w:val="002E2D97"/>
    <w:rsid w:val="002E6B5A"/>
    <w:rsid w:val="002E7176"/>
    <w:rsid w:val="00300FA6"/>
    <w:rsid w:val="00302159"/>
    <w:rsid w:val="00303B53"/>
    <w:rsid w:val="00303D97"/>
    <w:rsid w:val="003059FE"/>
    <w:rsid w:val="003108E1"/>
    <w:rsid w:val="00311D57"/>
    <w:rsid w:val="00316C5B"/>
    <w:rsid w:val="00316E39"/>
    <w:rsid w:val="00320027"/>
    <w:rsid w:val="00330A13"/>
    <w:rsid w:val="0033148F"/>
    <w:rsid w:val="003317EF"/>
    <w:rsid w:val="003409A5"/>
    <w:rsid w:val="00342910"/>
    <w:rsid w:val="003431A2"/>
    <w:rsid w:val="00350530"/>
    <w:rsid w:val="00351BB2"/>
    <w:rsid w:val="00353F65"/>
    <w:rsid w:val="0035590B"/>
    <w:rsid w:val="00360D61"/>
    <w:rsid w:val="00365247"/>
    <w:rsid w:val="00372E10"/>
    <w:rsid w:val="00374926"/>
    <w:rsid w:val="00377C93"/>
    <w:rsid w:val="00380643"/>
    <w:rsid w:val="00380C71"/>
    <w:rsid w:val="00380D35"/>
    <w:rsid w:val="00395C02"/>
    <w:rsid w:val="00397F8C"/>
    <w:rsid w:val="003B3606"/>
    <w:rsid w:val="003B64DD"/>
    <w:rsid w:val="003B75CA"/>
    <w:rsid w:val="003B7AFC"/>
    <w:rsid w:val="003C1AF8"/>
    <w:rsid w:val="003D06D8"/>
    <w:rsid w:val="003D0B0F"/>
    <w:rsid w:val="003D56BE"/>
    <w:rsid w:val="003D7E4A"/>
    <w:rsid w:val="003E3637"/>
    <w:rsid w:val="003E6BF5"/>
    <w:rsid w:val="003E78A7"/>
    <w:rsid w:val="003F4309"/>
    <w:rsid w:val="003F5DF6"/>
    <w:rsid w:val="004004B6"/>
    <w:rsid w:val="00400C0A"/>
    <w:rsid w:val="004010A0"/>
    <w:rsid w:val="00401FDB"/>
    <w:rsid w:val="0040588A"/>
    <w:rsid w:val="00405901"/>
    <w:rsid w:val="00407D34"/>
    <w:rsid w:val="004105B8"/>
    <w:rsid w:val="004110A8"/>
    <w:rsid w:val="00411E19"/>
    <w:rsid w:val="00413165"/>
    <w:rsid w:val="00414283"/>
    <w:rsid w:val="00416C9F"/>
    <w:rsid w:val="00420C07"/>
    <w:rsid w:val="00422559"/>
    <w:rsid w:val="00423A66"/>
    <w:rsid w:val="004270F6"/>
    <w:rsid w:val="004413AC"/>
    <w:rsid w:val="00442340"/>
    <w:rsid w:val="00442B4E"/>
    <w:rsid w:val="004460D9"/>
    <w:rsid w:val="00451A82"/>
    <w:rsid w:val="00451E0C"/>
    <w:rsid w:val="0045587D"/>
    <w:rsid w:val="004604D1"/>
    <w:rsid w:val="00460BAC"/>
    <w:rsid w:val="00466CC0"/>
    <w:rsid w:val="00466FA8"/>
    <w:rsid w:val="00467AF3"/>
    <w:rsid w:val="00470983"/>
    <w:rsid w:val="00472E5F"/>
    <w:rsid w:val="004733DF"/>
    <w:rsid w:val="0047376D"/>
    <w:rsid w:val="00474B52"/>
    <w:rsid w:val="00477F13"/>
    <w:rsid w:val="0048260E"/>
    <w:rsid w:val="00485C97"/>
    <w:rsid w:val="00496B6D"/>
    <w:rsid w:val="004970B7"/>
    <w:rsid w:val="004A4CD3"/>
    <w:rsid w:val="004A61C1"/>
    <w:rsid w:val="004B100E"/>
    <w:rsid w:val="004B1D10"/>
    <w:rsid w:val="004B3034"/>
    <w:rsid w:val="004B5FB4"/>
    <w:rsid w:val="004B6C7A"/>
    <w:rsid w:val="004B729D"/>
    <w:rsid w:val="004D026F"/>
    <w:rsid w:val="004D04E2"/>
    <w:rsid w:val="004D5E8C"/>
    <w:rsid w:val="004E161C"/>
    <w:rsid w:val="004E1F6C"/>
    <w:rsid w:val="004E49D2"/>
    <w:rsid w:val="004E7D4B"/>
    <w:rsid w:val="004F6251"/>
    <w:rsid w:val="004F7111"/>
    <w:rsid w:val="005008E8"/>
    <w:rsid w:val="00501FD9"/>
    <w:rsid w:val="0051534C"/>
    <w:rsid w:val="00521B6F"/>
    <w:rsid w:val="0052545A"/>
    <w:rsid w:val="00530224"/>
    <w:rsid w:val="00531B75"/>
    <w:rsid w:val="005336E8"/>
    <w:rsid w:val="00535FDC"/>
    <w:rsid w:val="00536011"/>
    <w:rsid w:val="00543402"/>
    <w:rsid w:val="005444F2"/>
    <w:rsid w:val="0054473B"/>
    <w:rsid w:val="00546F19"/>
    <w:rsid w:val="00547AFB"/>
    <w:rsid w:val="005517AA"/>
    <w:rsid w:val="005610FD"/>
    <w:rsid w:val="00562155"/>
    <w:rsid w:val="005626F8"/>
    <w:rsid w:val="005635BF"/>
    <w:rsid w:val="0056548B"/>
    <w:rsid w:val="00567A2B"/>
    <w:rsid w:val="0057006C"/>
    <w:rsid w:val="00576971"/>
    <w:rsid w:val="00583C79"/>
    <w:rsid w:val="0058415A"/>
    <w:rsid w:val="00584CDF"/>
    <w:rsid w:val="0058590C"/>
    <w:rsid w:val="00592A1F"/>
    <w:rsid w:val="00593F5C"/>
    <w:rsid w:val="005950D6"/>
    <w:rsid w:val="005A1E96"/>
    <w:rsid w:val="005A5249"/>
    <w:rsid w:val="005A75CD"/>
    <w:rsid w:val="005A7FEB"/>
    <w:rsid w:val="005B20D7"/>
    <w:rsid w:val="005B3D2E"/>
    <w:rsid w:val="005B7861"/>
    <w:rsid w:val="005C1938"/>
    <w:rsid w:val="005D2B3B"/>
    <w:rsid w:val="005E0BD4"/>
    <w:rsid w:val="005E0C46"/>
    <w:rsid w:val="005E1E3E"/>
    <w:rsid w:val="005E2CE1"/>
    <w:rsid w:val="005E4D62"/>
    <w:rsid w:val="005E6033"/>
    <w:rsid w:val="005E66F3"/>
    <w:rsid w:val="005E76AF"/>
    <w:rsid w:val="005F0D47"/>
    <w:rsid w:val="005F21C2"/>
    <w:rsid w:val="005F3AC3"/>
    <w:rsid w:val="005F4705"/>
    <w:rsid w:val="005F6497"/>
    <w:rsid w:val="0060203B"/>
    <w:rsid w:val="00603E7C"/>
    <w:rsid w:val="006067DD"/>
    <w:rsid w:val="00607A0E"/>
    <w:rsid w:val="00607A13"/>
    <w:rsid w:val="0061061F"/>
    <w:rsid w:val="00611FDE"/>
    <w:rsid w:val="006133A5"/>
    <w:rsid w:val="006134E6"/>
    <w:rsid w:val="00616EAB"/>
    <w:rsid w:val="006173AE"/>
    <w:rsid w:val="00620B55"/>
    <w:rsid w:val="00624F72"/>
    <w:rsid w:val="00625A06"/>
    <w:rsid w:val="0063324F"/>
    <w:rsid w:val="0063600E"/>
    <w:rsid w:val="00636726"/>
    <w:rsid w:val="00636D3C"/>
    <w:rsid w:val="00641054"/>
    <w:rsid w:val="006427AA"/>
    <w:rsid w:val="00643192"/>
    <w:rsid w:val="006434B4"/>
    <w:rsid w:val="00652B9A"/>
    <w:rsid w:val="00656A3C"/>
    <w:rsid w:val="0066327E"/>
    <w:rsid w:val="00665FA4"/>
    <w:rsid w:val="006675C3"/>
    <w:rsid w:val="00671FAB"/>
    <w:rsid w:val="00673D3C"/>
    <w:rsid w:val="00673D45"/>
    <w:rsid w:val="00680197"/>
    <w:rsid w:val="00681009"/>
    <w:rsid w:val="00683582"/>
    <w:rsid w:val="0068430C"/>
    <w:rsid w:val="00684EC1"/>
    <w:rsid w:val="0068580A"/>
    <w:rsid w:val="00686D78"/>
    <w:rsid w:val="00690279"/>
    <w:rsid w:val="006925FD"/>
    <w:rsid w:val="00697FBE"/>
    <w:rsid w:val="006A1281"/>
    <w:rsid w:val="006A17C8"/>
    <w:rsid w:val="006A1F63"/>
    <w:rsid w:val="006B419D"/>
    <w:rsid w:val="006C03F2"/>
    <w:rsid w:val="006C23FF"/>
    <w:rsid w:val="006C2F74"/>
    <w:rsid w:val="006D2879"/>
    <w:rsid w:val="006D2DDE"/>
    <w:rsid w:val="006D43B7"/>
    <w:rsid w:val="006D78EC"/>
    <w:rsid w:val="006E2BD2"/>
    <w:rsid w:val="006E4FD2"/>
    <w:rsid w:val="006F342B"/>
    <w:rsid w:val="006F36F7"/>
    <w:rsid w:val="007011A5"/>
    <w:rsid w:val="007015F5"/>
    <w:rsid w:val="00703159"/>
    <w:rsid w:val="007056E2"/>
    <w:rsid w:val="00711DCC"/>
    <w:rsid w:val="0071282B"/>
    <w:rsid w:val="0071658A"/>
    <w:rsid w:val="00721605"/>
    <w:rsid w:val="00731615"/>
    <w:rsid w:val="00731847"/>
    <w:rsid w:val="00732B49"/>
    <w:rsid w:val="00733A62"/>
    <w:rsid w:val="00733C77"/>
    <w:rsid w:val="007403D7"/>
    <w:rsid w:val="00741393"/>
    <w:rsid w:val="00744FB1"/>
    <w:rsid w:val="00752FAF"/>
    <w:rsid w:val="00754927"/>
    <w:rsid w:val="00757D85"/>
    <w:rsid w:val="0076159A"/>
    <w:rsid w:val="007636FA"/>
    <w:rsid w:val="0076734E"/>
    <w:rsid w:val="00771275"/>
    <w:rsid w:val="007720DC"/>
    <w:rsid w:val="00784569"/>
    <w:rsid w:val="00785373"/>
    <w:rsid w:val="0078559F"/>
    <w:rsid w:val="007938A3"/>
    <w:rsid w:val="00794267"/>
    <w:rsid w:val="0079521D"/>
    <w:rsid w:val="007A21CF"/>
    <w:rsid w:val="007A2434"/>
    <w:rsid w:val="007A31B0"/>
    <w:rsid w:val="007A4931"/>
    <w:rsid w:val="007A5511"/>
    <w:rsid w:val="007A5D95"/>
    <w:rsid w:val="007A7928"/>
    <w:rsid w:val="007B05E7"/>
    <w:rsid w:val="007B22F2"/>
    <w:rsid w:val="007B4085"/>
    <w:rsid w:val="007B5C4C"/>
    <w:rsid w:val="007B66B2"/>
    <w:rsid w:val="007D2356"/>
    <w:rsid w:val="007D247C"/>
    <w:rsid w:val="007D2681"/>
    <w:rsid w:val="007D2826"/>
    <w:rsid w:val="007D589C"/>
    <w:rsid w:val="007E1074"/>
    <w:rsid w:val="007E4464"/>
    <w:rsid w:val="007E7C6A"/>
    <w:rsid w:val="007F081A"/>
    <w:rsid w:val="00801C50"/>
    <w:rsid w:val="00807035"/>
    <w:rsid w:val="00807C5A"/>
    <w:rsid w:val="00812619"/>
    <w:rsid w:val="00815A58"/>
    <w:rsid w:val="00816D32"/>
    <w:rsid w:val="0081706E"/>
    <w:rsid w:val="0081710F"/>
    <w:rsid w:val="00817135"/>
    <w:rsid w:val="00823A4D"/>
    <w:rsid w:val="00825ECF"/>
    <w:rsid w:val="00826D43"/>
    <w:rsid w:val="0083088A"/>
    <w:rsid w:val="008317E9"/>
    <w:rsid w:val="00831916"/>
    <w:rsid w:val="00837520"/>
    <w:rsid w:val="008428FF"/>
    <w:rsid w:val="00845C3A"/>
    <w:rsid w:val="00853282"/>
    <w:rsid w:val="008539A7"/>
    <w:rsid w:val="00855C65"/>
    <w:rsid w:val="008560E2"/>
    <w:rsid w:val="008570EF"/>
    <w:rsid w:val="00857608"/>
    <w:rsid w:val="008601BB"/>
    <w:rsid w:val="008628D2"/>
    <w:rsid w:val="00865226"/>
    <w:rsid w:val="00865E63"/>
    <w:rsid w:val="008678E3"/>
    <w:rsid w:val="00870049"/>
    <w:rsid w:val="008702A6"/>
    <w:rsid w:val="008722C3"/>
    <w:rsid w:val="008760CD"/>
    <w:rsid w:val="008778E7"/>
    <w:rsid w:val="00880323"/>
    <w:rsid w:val="00880AFC"/>
    <w:rsid w:val="00890A03"/>
    <w:rsid w:val="008A40CC"/>
    <w:rsid w:val="008A5AB8"/>
    <w:rsid w:val="008A7B2D"/>
    <w:rsid w:val="008B57F9"/>
    <w:rsid w:val="008C0C8C"/>
    <w:rsid w:val="008C1875"/>
    <w:rsid w:val="008C795D"/>
    <w:rsid w:val="008C7C59"/>
    <w:rsid w:val="008D2BB1"/>
    <w:rsid w:val="008D57B2"/>
    <w:rsid w:val="008E0563"/>
    <w:rsid w:val="008F0DA8"/>
    <w:rsid w:val="008F459A"/>
    <w:rsid w:val="008F4A73"/>
    <w:rsid w:val="008F69AB"/>
    <w:rsid w:val="00900600"/>
    <w:rsid w:val="00902508"/>
    <w:rsid w:val="00904F7D"/>
    <w:rsid w:val="00905654"/>
    <w:rsid w:val="00905951"/>
    <w:rsid w:val="0090737A"/>
    <w:rsid w:val="00911C4A"/>
    <w:rsid w:val="00913A96"/>
    <w:rsid w:val="0091752D"/>
    <w:rsid w:val="00917FD0"/>
    <w:rsid w:val="0092214A"/>
    <w:rsid w:val="009230C9"/>
    <w:rsid w:val="009271C4"/>
    <w:rsid w:val="009324F2"/>
    <w:rsid w:val="0093489E"/>
    <w:rsid w:val="00936D32"/>
    <w:rsid w:val="00937129"/>
    <w:rsid w:val="009419A1"/>
    <w:rsid w:val="00943FFB"/>
    <w:rsid w:val="00945B8B"/>
    <w:rsid w:val="00945F7E"/>
    <w:rsid w:val="009504F9"/>
    <w:rsid w:val="009558CE"/>
    <w:rsid w:val="00962CF5"/>
    <w:rsid w:val="00967484"/>
    <w:rsid w:val="00967800"/>
    <w:rsid w:val="00972014"/>
    <w:rsid w:val="0097294F"/>
    <w:rsid w:val="00972EC5"/>
    <w:rsid w:val="009761F4"/>
    <w:rsid w:val="009800D3"/>
    <w:rsid w:val="009811D0"/>
    <w:rsid w:val="009875AC"/>
    <w:rsid w:val="00995AE5"/>
    <w:rsid w:val="00995D4F"/>
    <w:rsid w:val="009A0A9D"/>
    <w:rsid w:val="009A2B71"/>
    <w:rsid w:val="009A4522"/>
    <w:rsid w:val="009B0F28"/>
    <w:rsid w:val="009B0FC3"/>
    <w:rsid w:val="009B1A1D"/>
    <w:rsid w:val="009B30D6"/>
    <w:rsid w:val="009B336B"/>
    <w:rsid w:val="009C0453"/>
    <w:rsid w:val="009C18E8"/>
    <w:rsid w:val="009C49E6"/>
    <w:rsid w:val="009C719A"/>
    <w:rsid w:val="009C725F"/>
    <w:rsid w:val="009D3220"/>
    <w:rsid w:val="009D4759"/>
    <w:rsid w:val="009D6688"/>
    <w:rsid w:val="009D78C3"/>
    <w:rsid w:val="009E21AE"/>
    <w:rsid w:val="009E6555"/>
    <w:rsid w:val="009F3E81"/>
    <w:rsid w:val="009F7B9F"/>
    <w:rsid w:val="00A01591"/>
    <w:rsid w:val="00A015C0"/>
    <w:rsid w:val="00A060AB"/>
    <w:rsid w:val="00A14533"/>
    <w:rsid w:val="00A14994"/>
    <w:rsid w:val="00A157CE"/>
    <w:rsid w:val="00A3034A"/>
    <w:rsid w:val="00A32E49"/>
    <w:rsid w:val="00A3625A"/>
    <w:rsid w:val="00A40866"/>
    <w:rsid w:val="00A453E9"/>
    <w:rsid w:val="00A47138"/>
    <w:rsid w:val="00A47BF9"/>
    <w:rsid w:val="00A50E2D"/>
    <w:rsid w:val="00A556B7"/>
    <w:rsid w:val="00A57638"/>
    <w:rsid w:val="00A60042"/>
    <w:rsid w:val="00A62B01"/>
    <w:rsid w:val="00A66C80"/>
    <w:rsid w:val="00A729DF"/>
    <w:rsid w:val="00A73E2E"/>
    <w:rsid w:val="00A75A62"/>
    <w:rsid w:val="00A82C22"/>
    <w:rsid w:val="00A90285"/>
    <w:rsid w:val="00A912D3"/>
    <w:rsid w:val="00A94B13"/>
    <w:rsid w:val="00A96211"/>
    <w:rsid w:val="00AA0788"/>
    <w:rsid w:val="00AA0D35"/>
    <w:rsid w:val="00AA1EA4"/>
    <w:rsid w:val="00AA2E68"/>
    <w:rsid w:val="00AA4A5A"/>
    <w:rsid w:val="00AA4E6B"/>
    <w:rsid w:val="00AA5845"/>
    <w:rsid w:val="00AA6CA9"/>
    <w:rsid w:val="00AA6DD2"/>
    <w:rsid w:val="00AA7F37"/>
    <w:rsid w:val="00AB07E9"/>
    <w:rsid w:val="00AB2D02"/>
    <w:rsid w:val="00AB2F2A"/>
    <w:rsid w:val="00AB75FD"/>
    <w:rsid w:val="00AB7740"/>
    <w:rsid w:val="00AC1DF1"/>
    <w:rsid w:val="00AC2A45"/>
    <w:rsid w:val="00AC43AF"/>
    <w:rsid w:val="00AC6A16"/>
    <w:rsid w:val="00AD0D00"/>
    <w:rsid w:val="00AD1F49"/>
    <w:rsid w:val="00AD4061"/>
    <w:rsid w:val="00AD49FD"/>
    <w:rsid w:val="00AD5C16"/>
    <w:rsid w:val="00AE4C66"/>
    <w:rsid w:val="00AE6F2A"/>
    <w:rsid w:val="00AF360D"/>
    <w:rsid w:val="00AF5C47"/>
    <w:rsid w:val="00AF7FD2"/>
    <w:rsid w:val="00B002B5"/>
    <w:rsid w:val="00B0187B"/>
    <w:rsid w:val="00B10D4F"/>
    <w:rsid w:val="00B15F6E"/>
    <w:rsid w:val="00B214AE"/>
    <w:rsid w:val="00B26686"/>
    <w:rsid w:val="00B3053F"/>
    <w:rsid w:val="00B324BB"/>
    <w:rsid w:val="00B32DA8"/>
    <w:rsid w:val="00B426B9"/>
    <w:rsid w:val="00B44A18"/>
    <w:rsid w:val="00B454F1"/>
    <w:rsid w:val="00B45ECB"/>
    <w:rsid w:val="00B51243"/>
    <w:rsid w:val="00B5153E"/>
    <w:rsid w:val="00B53CCD"/>
    <w:rsid w:val="00B56E7A"/>
    <w:rsid w:val="00B60DE2"/>
    <w:rsid w:val="00B626F1"/>
    <w:rsid w:val="00B62DC2"/>
    <w:rsid w:val="00B62FC6"/>
    <w:rsid w:val="00B643DD"/>
    <w:rsid w:val="00B738C3"/>
    <w:rsid w:val="00B74B83"/>
    <w:rsid w:val="00B759A5"/>
    <w:rsid w:val="00B76270"/>
    <w:rsid w:val="00B76D09"/>
    <w:rsid w:val="00B82232"/>
    <w:rsid w:val="00B86664"/>
    <w:rsid w:val="00B90FD4"/>
    <w:rsid w:val="00B9505A"/>
    <w:rsid w:val="00BA4115"/>
    <w:rsid w:val="00BA6809"/>
    <w:rsid w:val="00BA7B17"/>
    <w:rsid w:val="00BB2687"/>
    <w:rsid w:val="00BB3788"/>
    <w:rsid w:val="00BC18CB"/>
    <w:rsid w:val="00BC64CA"/>
    <w:rsid w:val="00BD131D"/>
    <w:rsid w:val="00BD44A4"/>
    <w:rsid w:val="00BD7542"/>
    <w:rsid w:val="00BE0C1D"/>
    <w:rsid w:val="00BE199B"/>
    <w:rsid w:val="00BE41ED"/>
    <w:rsid w:val="00BE7C36"/>
    <w:rsid w:val="00BF0664"/>
    <w:rsid w:val="00BF0AD4"/>
    <w:rsid w:val="00BF1AC9"/>
    <w:rsid w:val="00BF4E3C"/>
    <w:rsid w:val="00BF5592"/>
    <w:rsid w:val="00BF55D9"/>
    <w:rsid w:val="00BF64CE"/>
    <w:rsid w:val="00C054A4"/>
    <w:rsid w:val="00C1162C"/>
    <w:rsid w:val="00C157FB"/>
    <w:rsid w:val="00C16659"/>
    <w:rsid w:val="00C1667E"/>
    <w:rsid w:val="00C202A5"/>
    <w:rsid w:val="00C20CAC"/>
    <w:rsid w:val="00C22CDF"/>
    <w:rsid w:val="00C23EBA"/>
    <w:rsid w:val="00C26029"/>
    <w:rsid w:val="00C328F7"/>
    <w:rsid w:val="00C40867"/>
    <w:rsid w:val="00C41A97"/>
    <w:rsid w:val="00C43B81"/>
    <w:rsid w:val="00C43D9B"/>
    <w:rsid w:val="00C45CBE"/>
    <w:rsid w:val="00C51203"/>
    <w:rsid w:val="00C51C51"/>
    <w:rsid w:val="00C539B9"/>
    <w:rsid w:val="00C57392"/>
    <w:rsid w:val="00C57D5A"/>
    <w:rsid w:val="00C632E8"/>
    <w:rsid w:val="00C63CDC"/>
    <w:rsid w:val="00C64F01"/>
    <w:rsid w:val="00C67153"/>
    <w:rsid w:val="00C705C5"/>
    <w:rsid w:val="00C722C4"/>
    <w:rsid w:val="00C73D14"/>
    <w:rsid w:val="00C750DE"/>
    <w:rsid w:val="00C751B1"/>
    <w:rsid w:val="00C7595D"/>
    <w:rsid w:val="00C80056"/>
    <w:rsid w:val="00C8067B"/>
    <w:rsid w:val="00C819C9"/>
    <w:rsid w:val="00C846C6"/>
    <w:rsid w:val="00C870BE"/>
    <w:rsid w:val="00C92190"/>
    <w:rsid w:val="00C92D0D"/>
    <w:rsid w:val="00C93F75"/>
    <w:rsid w:val="00CA06CF"/>
    <w:rsid w:val="00CA4729"/>
    <w:rsid w:val="00CA7D37"/>
    <w:rsid w:val="00CB0AEF"/>
    <w:rsid w:val="00CB45C0"/>
    <w:rsid w:val="00CB5BC1"/>
    <w:rsid w:val="00CC0FD9"/>
    <w:rsid w:val="00CC1999"/>
    <w:rsid w:val="00CD0601"/>
    <w:rsid w:val="00CD1ADE"/>
    <w:rsid w:val="00CD419E"/>
    <w:rsid w:val="00CD425E"/>
    <w:rsid w:val="00CD5391"/>
    <w:rsid w:val="00CD682D"/>
    <w:rsid w:val="00CD6A7C"/>
    <w:rsid w:val="00CD7D64"/>
    <w:rsid w:val="00CE0B14"/>
    <w:rsid w:val="00CE23E1"/>
    <w:rsid w:val="00CF57EF"/>
    <w:rsid w:val="00CF6FF9"/>
    <w:rsid w:val="00D1777C"/>
    <w:rsid w:val="00D20AC3"/>
    <w:rsid w:val="00D3762E"/>
    <w:rsid w:val="00D41224"/>
    <w:rsid w:val="00D44239"/>
    <w:rsid w:val="00D45075"/>
    <w:rsid w:val="00D45B6E"/>
    <w:rsid w:val="00D50470"/>
    <w:rsid w:val="00D51705"/>
    <w:rsid w:val="00D52D1D"/>
    <w:rsid w:val="00D533AA"/>
    <w:rsid w:val="00D54923"/>
    <w:rsid w:val="00D556A5"/>
    <w:rsid w:val="00D606E7"/>
    <w:rsid w:val="00D63FB9"/>
    <w:rsid w:val="00D67586"/>
    <w:rsid w:val="00D70D10"/>
    <w:rsid w:val="00D72C7E"/>
    <w:rsid w:val="00D752BA"/>
    <w:rsid w:val="00D84F05"/>
    <w:rsid w:val="00D876E2"/>
    <w:rsid w:val="00D90D9A"/>
    <w:rsid w:val="00D9260C"/>
    <w:rsid w:val="00D9598F"/>
    <w:rsid w:val="00D95E5E"/>
    <w:rsid w:val="00D96D3E"/>
    <w:rsid w:val="00DA29D8"/>
    <w:rsid w:val="00DA63C9"/>
    <w:rsid w:val="00DB72FB"/>
    <w:rsid w:val="00DC19B0"/>
    <w:rsid w:val="00DC55C1"/>
    <w:rsid w:val="00DC665F"/>
    <w:rsid w:val="00DD0924"/>
    <w:rsid w:val="00DD20ED"/>
    <w:rsid w:val="00DD54E8"/>
    <w:rsid w:val="00DE1B7D"/>
    <w:rsid w:val="00DE2BED"/>
    <w:rsid w:val="00DF06F5"/>
    <w:rsid w:val="00DF10F8"/>
    <w:rsid w:val="00DF2DF1"/>
    <w:rsid w:val="00DF47FB"/>
    <w:rsid w:val="00DF4940"/>
    <w:rsid w:val="00DF6756"/>
    <w:rsid w:val="00E11266"/>
    <w:rsid w:val="00E12828"/>
    <w:rsid w:val="00E12D83"/>
    <w:rsid w:val="00E2338A"/>
    <w:rsid w:val="00E23830"/>
    <w:rsid w:val="00E30A8F"/>
    <w:rsid w:val="00E336B7"/>
    <w:rsid w:val="00E33E13"/>
    <w:rsid w:val="00E37E31"/>
    <w:rsid w:val="00E46C65"/>
    <w:rsid w:val="00E5010F"/>
    <w:rsid w:val="00E50DF6"/>
    <w:rsid w:val="00E50E4D"/>
    <w:rsid w:val="00E553DA"/>
    <w:rsid w:val="00E55711"/>
    <w:rsid w:val="00E60296"/>
    <w:rsid w:val="00E62984"/>
    <w:rsid w:val="00E73EB3"/>
    <w:rsid w:val="00E90205"/>
    <w:rsid w:val="00E92789"/>
    <w:rsid w:val="00E9302E"/>
    <w:rsid w:val="00E93DE3"/>
    <w:rsid w:val="00E94FC4"/>
    <w:rsid w:val="00E96D7C"/>
    <w:rsid w:val="00EA008C"/>
    <w:rsid w:val="00EA6C17"/>
    <w:rsid w:val="00EB41A0"/>
    <w:rsid w:val="00EB70E3"/>
    <w:rsid w:val="00EB75BD"/>
    <w:rsid w:val="00EC2452"/>
    <w:rsid w:val="00EC50E6"/>
    <w:rsid w:val="00EC5C13"/>
    <w:rsid w:val="00EC5ECA"/>
    <w:rsid w:val="00ED0FA2"/>
    <w:rsid w:val="00ED1B79"/>
    <w:rsid w:val="00ED4308"/>
    <w:rsid w:val="00ED5BBE"/>
    <w:rsid w:val="00ED7735"/>
    <w:rsid w:val="00EE4368"/>
    <w:rsid w:val="00EE687C"/>
    <w:rsid w:val="00EF0B9A"/>
    <w:rsid w:val="00EF2C39"/>
    <w:rsid w:val="00EF4209"/>
    <w:rsid w:val="00EF6FE0"/>
    <w:rsid w:val="00F051B8"/>
    <w:rsid w:val="00F10DD2"/>
    <w:rsid w:val="00F122BF"/>
    <w:rsid w:val="00F170FA"/>
    <w:rsid w:val="00F1742C"/>
    <w:rsid w:val="00F21DB4"/>
    <w:rsid w:val="00F2317F"/>
    <w:rsid w:val="00F25E26"/>
    <w:rsid w:val="00F2658D"/>
    <w:rsid w:val="00F26CA9"/>
    <w:rsid w:val="00F300E2"/>
    <w:rsid w:val="00F31A1D"/>
    <w:rsid w:val="00F33B5E"/>
    <w:rsid w:val="00F41C79"/>
    <w:rsid w:val="00F42588"/>
    <w:rsid w:val="00F51897"/>
    <w:rsid w:val="00F518E4"/>
    <w:rsid w:val="00F51F5D"/>
    <w:rsid w:val="00F52229"/>
    <w:rsid w:val="00F52441"/>
    <w:rsid w:val="00F60A64"/>
    <w:rsid w:val="00F629B8"/>
    <w:rsid w:val="00F62F14"/>
    <w:rsid w:val="00F63A29"/>
    <w:rsid w:val="00F63DB1"/>
    <w:rsid w:val="00F655FE"/>
    <w:rsid w:val="00F711E6"/>
    <w:rsid w:val="00F720C5"/>
    <w:rsid w:val="00F75AF1"/>
    <w:rsid w:val="00F82072"/>
    <w:rsid w:val="00F82205"/>
    <w:rsid w:val="00F8493E"/>
    <w:rsid w:val="00F851F1"/>
    <w:rsid w:val="00F97AB3"/>
    <w:rsid w:val="00FA433D"/>
    <w:rsid w:val="00FA478A"/>
    <w:rsid w:val="00FC1F0E"/>
    <w:rsid w:val="00FC1FBC"/>
    <w:rsid w:val="00FC4023"/>
    <w:rsid w:val="00FC4700"/>
    <w:rsid w:val="00FC7846"/>
    <w:rsid w:val="00FD064C"/>
    <w:rsid w:val="00FD524E"/>
    <w:rsid w:val="00FE6397"/>
    <w:rsid w:val="00FE64F9"/>
    <w:rsid w:val="00FE78BC"/>
    <w:rsid w:val="00FF424A"/>
    <w:rsid w:val="3574426D"/>
    <w:rsid w:val="455EE5F2"/>
    <w:rsid w:val="799D0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4">
    <w:name w:val="heading 4"/>
    <w:basedOn w:val="Normln"/>
    <w:next w:val="Normln"/>
    <w:link w:val="Nadpis4Char"/>
    <w:uiPriority w:val="9"/>
    <w:semiHidden/>
    <w:unhideWhenUsed/>
    <w:qFormat/>
    <w:rsid w:val="00684E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styleId="Nevyeenzmnka">
    <w:name w:val="Unresolved Mention"/>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customStyle="1" w:styleId="Nadpis4Char">
    <w:name w:val="Nadpis 4 Char"/>
    <w:basedOn w:val="Standardnpsmoodstavce"/>
    <w:link w:val="Nadpis4"/>
    <w:uiPriority w:val="9"/>
    <w:semiHidden/>
    <w:rsid w:val="00684EC1"/>
    <w:rPr>
      <w:rFonts w:asciiTheme="majorHAnsi" w:eastAsiaTheme="majorEastAsia" w:hAnsiTheme="majorHAnsi" w:cstheme="majorBidi"/>
      <w:i/>
      <w:iCs/>
      <w:color w:val="2F5496" w:themeColor="accent1" w:themeShade="BF"/>
      <w:sz w:val="20"/>
      <w:szCs w:val="20"/>
    </w:rPr>
  </w:style>
  <w:style w:type="character" w:styleId="Odkaznakoment">
    <w:name w:val="annotation reference"/>
    <w:basedOn w:val="Standardnpsmoodstavce"/>
    <w:uiPriority w:val="99"/>
    <w:semiHidden/>
    <w:unhideWhenUsed/>
    <w:rsid w:val="00BE41ED"/>
    <w:rPr>
      <w:sz w:val="16"/>
      <w:szCs w:val="16"/>
    </w:rPr>
  </w:style>
  <w:style w:type="paragraph" w:styleId="Textkomente">
    <w:name w:val="annotation text"/>
    <w:basedOn w:val="Normln"/>
    <w:link w:val="TextkomenteChar"/>
    <w:uiPriority w:val="99"/>
    <w:unhideWhenUsed/>
    <w:rsid w:val="00BE41ED"/>
    <w:pPr>
      <w:spacing w:line="240" w:lineRule="auto"/>
    </w:pPr>
  </w:style>
  <w:style w:type="character" w:customStyle="1" w:styleId="TextkomenteChar">
    <w:name w:val="Text komentáře Char"/>
    <w:basedOn w:val="Standardnpsmoodstavce"/>
    <w:link w:val="Textkomente"/>
    <w:uiPriority w:val="99"/>
    <w:rsid w:val="00BE41ED"/>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E41ED"/>
    <w:rPr>
      <w:b/>
      <w:bCs/>
    </w:rPr>
  </w:style>
  <w:style w:type="character" w:customStyle="1" w:styleId="PedmtkomenteChar">
    <w:name w:val="Předmět komentáře Char"/>
    <w:basedOn w:val="TextkomenteChar"/>
    <w:link w:val="Pedmtkomente"/>
    <w:uiPriority w:val="99"/>
    <w:semiHidden/>
    <w:rsid w:val="00BE41ED"/>
    <w:rPr>
      <w:rFonts w:eastAsiaTheme="minorEastAsia"/>
      <w:b/>
      <w:bCs/>
      <w:sz w:val="20"/>
      <w:szCs w:val="20"/>
    </w:rPr>
  </w:style>
  <w:style w:type="paragraph" w:styleId="Normlnweb">
    <w:name w:val="Normal (Web)"/>
    <w:basedOn w:val="Normln"/>
    <w:uiPriority w:val="99"/>
    <w:unhideWhenUsed/>
    <w:rsid w:val="00673D3C"/>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20027"/>
    <w:pPr>
      <w:ind w:left="720"/>
      <w:contextualSpacing/>
    </w:pPr>
  </w:style>
  <w:style w:type="character" w:styleId="Sledovanodkaz">
    <w:name w:val="FollowedHyperlink"/>
    <w:basedOn w:val="Standardnpsmoodstavce"/>
    <w:uiPriority w:val="99"/>
    <w:semiHidden/>
    <w:unhideWhenUsed/>
    <w:rsid w:val="009B3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40631">
      <w:bodyDiv w:val="1"/>
      <w:marLeft w:val="0"/>
      <w:marRight w:val="0"/>
      <w:marTop w:val="0"/>
      <w:marBottom w:val="0"/>
      <w:divBdr>
        <w:top w:val="none" w:sz="0" w:space="0" w:color="auto"/>
        <w:left w:val="none" w:sz="0" w:space="0" w:color="auto"/>
        <w:bottom w:val="none" w:sz="0" w:space="0" w:color="auto"/>
        <w:right w:val="none" w:sz="0" w:space="0" w:color="auto"/>
      </w:divBdr>
    </w:div>
    <w:div w:id="177424417">
      <w:bodyDiv w:val="1"/>
      <w:marLeft w:val="0"/>
      <w:marRight w:val="0"/>
      <w:marTop w:val="0"/>
      <w:marBottom w:val="0"/>
      <w:divBdr>
        <w:top w:val="none" w:sz="0" w:space="0" w:color="auto"/>
        <w:left w:val="none" w:sz="0" w:space="0" w:color="auto"/>
        <w:bottom w:val="none" w:sz="0" w:space="0" w:color="auto"/>
        <w:right w:val="none" w:sz="0" w:space="0" w:color="auto"/>
      </w:divBdr>
    </w:div>
    <w:div w:id="254367008">
      <w:bodyDiv w:val="1"/>
      <w:marLeft w:val="0"/>
      <w:marRight w:val="0"/>
      <w:marTop w:val="0"/>
      <w:marBottom w:val="0"/>
      <w:divBdr>
        <w:top w:val="none" w:sz="0" w:space="0" w:color="auto"/>
        <w:left w:val="none" w:sz="0" w:space="0" w:color="auto"/>
        <w:bottom w:val="none" w:sz="0" w:space="0" w:color="auto"/>
        <w:right w:val="none" w:sz="0" w:space="0" w:color="auto"/>
      </w:divBdr>
    </w:div>
    <w:div w:id="301540379">
      <w:bodyDiv w:val="1"/>
      <w:marLeft w:val="0"/>
      <w:marRight w:val="0"/>
      <w:marTop w:val="0"/>
      <w:marBottom w:val="0"/>
      <w:divBdr>
        <w:top w:val="none" w:sz="0" w:space="0" w:color="auto"/>
        <w:left w:val="none" w:sz="0" w:space="0" w:color="auto"/>
        <w:bottom w:val="none" w:sz="0" w:space="0" w:color="auto"/>
        <w:right w:val="none" w:sz="0" w:space="0" w:color="auto"/>
      </w:divBdr>
    </w:div>
    <w:div w:id="381292156">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800850033">
      <w:bodyDiv w:val="1"/>
      <w:marLeft w:val="0"/>
      <w:marRight w:val="0"/>
      <w:marTop w:val="0"/>
      <w:marBottom w:val="0"/>
      <w:divBdr>
        <w:top w:val="none" w:sz="0" w:space="0" w:color="auto"/>
        <w:left w:val="none" w:sz="0" w:space="0" w:color="auto"/>
        <w:bottom w:val="none" w:sz="0" w:space="0" w:color="auto"/>
        <w:right w:val="none" w:sz="0" w:space="0" w:color="auto"/>
      </w:divBdr>
      <w:divsChild>
        <w:div w:id="1968198316">
          <w:marLeft w:val="0"/>
          <w:marRight w:val="0"/>
          <w:marTop w:val="0"/>
          <w:marBottom w:val="0"/>
          <w:divBdr>
            <w:top w:val="none" w:sz="0" w:space="0" w:color="auto"/>
            <w:left w:val="none" w:sz="0" w:space="0" w:color="auto"/>
            <w:bottom w:val="none" w:sz="0" w:space="0" w:color="auto"/>
            <w:right w:val="none" w:sz="0" w:space="0" w:color="auto"/>
          </w:divBdr>
        </w:div>
        <w:div w:id="1103455931">
          <w:marLeft w:val="0"/>
          <w:marRight w:val="0"/>
          <w:marTop w:val="0"/>
          <w:marBottom w:val="0"/>
          <w:divBdr>
            <w:top w:val="none" w:sz="0" w:space="0" w:color="auto"/>
            <w:left w:val="none" w:sz="0" w:space="0" w:color="auto"/>
            <w:bottom w:val="none" w:sz="0" w:space="0" w:color="auto"/>
            <w:right w:val="none" w:sz="0" w:space="0" w:color="auto"/>
          </w:divBdr>
        </w:div>
        <w:div w:id="722485010">
          <w:marLeft w:val="0"/>
          <w:marRight w:val="0"/>
          <w:marTop w:val="0"/>
          <w:marBottom w:val="0"/>
          <w:divBdr>
            <w:top w:val="none" w:sz="0" w:space="0" w:color="auto"/>
            <w:left w:val="none" w:sz="0" w:space="0" w:color="auto"/>
            <w:bottom w:val="none" w:sz="0" w:space="0" w:color="auto"/>
            <w:right w:val="none" w:sz="0" w:space="0" w:color="auto"/>
          </w:divBdr>
        </w:div>
        <w:div w:id="1045640057">
          <w:marLeft w:val="0"/>
          <w:marRight w:val="0"/>
          <w:marTop w:val="0"/>
          <w:marBottom w:val="0"/>
          <w:divBdr>
            <w:top w:val="none" w:sz="0" w:space="0" w:color="auto"/>
            <w:left w:val="none" w:sz="0" w:space="0" w:color="auto"/>
            <w:bottom w:val="none" w:sz="0" w:space="0" w:color="auto"/>
            <w:right w:val="none" w:sz="0" w:space="0" w:color="auto"/>
          </w:divBdr>
        </w:div>
      </w:divsChild>
    </w:div>
    <w:div w:id="849100491">
      <w:bodyDiv w:val="1"/>
      <w:marLeft w:val="0"/>
      <w:marRight w:val="0"/>
      <w:marTop w:val="0"/>
      <w:marBottom w:val="0"/>
      <w:divBdr>
        <w:top w:val="none" w:sz="0" w:space="0" w:color="auto"/>
        <w:left w:val="none" w:sz="0" w:space="0" w:color="auto"/>
        <w:bottom w:val="none" w:sz="0" w:space="0" w:color="auto"/>
        <w:right w:val="none" w:sz="0" w:space="0" w:color="auto"/>
      </w:divBdr>
    </w:div>
    <w:div w:id="1049183281">
      <w:bodyDiv w:val="1"/>
      <w:marLeft w:val="0"/>
      <w:marRight w:val="0"/>
      <w:marTop w:val="0"/>
      <w:marBottom w:val="0"/>
      <w:divBdr>
        <w:top w:val="none" w:sz="0" w:space="0" w:color="auto"/>
        <w:left w:val="none" w:sz="0" w:space="0" w:color="auto"/>
        <w:bottom w:val="none" w:sz="0" w:space="0" w:color="auto"/>
        <w:right w:val="none" w:sz="0" w:space="0" w:color="auto"/>
      </w:divBdr>
    </w:div>
    <w:div w:id="1187790360">
      <w:bodyDiv w:val="1"/>
      <w:marLeft w:val="0"/>
      <w:marRight w:val="0"/>
      <w:marTop w:val="0"/>
      <w:marBottom w:val="0"/>
      <w:divBdr>
        <w:top w:val="none" w:sz="0" w:space="0" w:color="auto"/>
        <w:left w:val="none" w:sz="0" w:space="0" w:color="auto"/>
        <w:bottom w:val="none" w:sz="0" w:space="0" w:color="auto"/>
        <w:right w:val="none" w:sz="0" w:space="0" w:color="auto"/>
      </w:divBdr>
    </w:div>
    <w:div w:id="1225799185">
      <w:bodyDiv w:val="1"/>
      <w:marLeft w:val="0"/>
      <w:marRight w:val="0"/>
      <w:marTop w:val="0"/>
      <w:marBottom w:val="0"/>
      <w:divBdr>
        <w:top w:val="none" w:sz="0" w:space="0" w:color="auto"/>
        <w:left w:val="none" w:sz="0" w:space="0" w:color="auto"/>
        <w:bottom w:val="none" w:sz="0" w:space="0" w:color="auto"/>
        <w:right w:val="none" w:sz="0" w:space="0" w:color="auto"/>
      </w:divBdr>
    </w:div>
    <w:div w:id="1461462528">
      <w:bodyDiv w:val="1"/>
      <w:marLeft w:val="0"/>
      <w:marRight w:val="0"/>
      <w:marTop w:val="0"/>
      <w:marBottom w:val="0"/>
      <w:divBdr>
        <w:top w:val="none" w:sz="0" w:space="0" w:color="auto"/>
        <w:left w:val="none" w:sz="0" w:space="0" w:color="auto"/>
        <w:bottom w:val="none" w:sz="0" w:space="0" w:color="auto"/>
        <w:right w:val="none" w:sz="0" w:space="0" w:color="auto"/>
      </w:divBdr>
    </w:div>
    <w:div w:id="1472597492">
      <w:bodyDiv w:val="1"/>
      <w:marLeft w:val="0"/>
      <w:marRight w:val="0"/>
      <w:marTop w:val="0"/>
      <w:marBottom w:val="0"/>
      <w:divBdr>
        <w:top w:val="none" w:sz="0" w:space="0" w:color="auto"/>
        <w:left w:val="none" w:sz="0" w:space="0" w:color="auto"/>
        <w:bottom w:val="none" w:sz="0" w:space="0" w:color="auto"/>
        <w:right w:val="none" w:sz="0" w:space="0" w:color="auto"/>
      </w:divBdr>
    </w:div>
    <w:div w:id="1592347997">
      <w:bodyDiv w:val="1"/>
      <w:marLeft w:val="0"/>
      <w:marRight w:val="0"/>
      <w:marTop w:val="0"/>
      <w:marBottom w:val="0"/>
      <w:divBdr>
        <w:top w:val="none" w:sz="0" w:space="0" w:color="auto"/>
        <w:left w:val="none" w:sz="0" w:space="0" w:color="auto"/>
        <w:bottom w:val="none" w:sz="0" w:space="0" w:color="auto"/>
        <w:right w:val="none" w:sz="0" w:space="0" w:color="auto"/>
      </w:divBdr>
    </w:div>
    <w:div w:id="1789161904">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2031253235">
      <w:bodyDiv w:val="1"/>
      <w:marLeft w:val="0"/>
      <w:marRight w:val="0"/>
      <w:marTop w:val="0"/>
      <w:marBottom w:val="0"/>
      <w:divBdr>
        <w:top w:val="none" w:sz="0" w:space="0" w:color="auto"/>
        <w:left w:val="none" w:sz="0" w:space="0" w:color="auto"/>
        <w:bottom w:val="none" w:sz="0" w:space="0" w:color="auto"/>
        <w:right w:val="none" w:sz="0" w:space="0" w:color="auto"/>
      </w:divBdr>
    </w:div>
    <w:div w:id="2093888321">
      <w:bodyDiv w:val="1"/>
      <w:marLeft w:val="0"/>
      <w:marRight w:val="0"/>
      <w:marTop w:val="0"/>
      <w:marBottom w:val="0"/>
      <w:divBdr>
        <w:top w:val="none" w:sz="0" w:space="0" w:color="auto"/>
        <w:left w:val="none" w:sz="0" w:space="0" w:color="auto"/>
        <w:bottom w:val="none" w:sz="0" w:space="0" w:color="auto"/>
        <w:right w:val="none" w:sz="0" w:space="0" w:color="auto"/>
      </w:divBdr>
      <w:divsChild>
        <w:div w:id="880552393">
          <w:marLeft w:val="0"/>
          <w:marRight w:val="0"/>
          <w:marTop w:val="0"/>
          <w:marBottom w:val="0"/>
          <w:divBdr>
            <w:top w:val="none" w:sz="0" w:space="0" w:color="auto"/>
            <w:left w:val="none" w:sz="0" w:space="0" w:color="auto"/>
            <w:bottom w:val="none" w:sz="0" w:space="0" w:color="auto"/>
            <w:right w:val="none" w:sz="0" w:space="0" w:color="auto"/>
          </w:divBdr>
        </w:div>
        <w:div w:id="144397875">
          <w:marLeft w:val="0"/>
          <w:marRight w:val="0"/>
          <w:marTop w:val="0"/>
          <w:marBottom w:val="0"/>
          <w:divBdr>
            <w:top w:val="none" w:sz="0" w:space="0" w:color="auto"/>
            <w:left w:val="none" w:sz="0" w:space="0" w:color="auto"/>
            <w:bottom w:val="none" w:sz="0" w:space="0" w:color="auto"/>
            <w:right w:val="none" w:sz="0" w:space="0" w:color="auto"/>
          </w:divBdr>
        </w:div>
        <w:div w:id="4017698">
          <w:marLeft w:val="0"/>
          <w:marRight w:val="0"/>
          <w:marTop w:val="0"/>
          <w:marBottom w:val="0"/>
          <w:divBdr>
            <w:top w:val="none" w:sz="0" w:space="0" w:color="auto"/>
            <w:left w:val="none" w:sz="0" w:space="0" w:color="auto"/>
            <w:bottom w:val="none" w:sz="0" w:space="0" w:color="auto"/>
            <w:right w:val="none" w:sz="0" w:space="0" w:color="auto"/>
          </w:divBdr>
        </w:div>
        <w:div w:id="208876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mlovka.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AA03-E5DD-470F-8A02-96C4299942A2}">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BA4F8D31-38B9-4659-B818-D3291B8639EC}"/>
</file>

<file path=customXml/itemProps3.xml><?xml version="1.0" encoding="utf-8"?>
<ds:datastoreItem xmlns:ds="http://schemas.openxmlformats.org/officeDocument/2006/customXml" ds:itemID="{05A064B6-91F5-49F2-9B93-5ADE3BD93F32}">
  <ds:schemaRefs>
    <ds:schemaRef ds:uri="http://schemas.microsoft.com/sharepoint/v3/contenttype/forms"/>
  </ds:schemaRefs>
</ds:datastoreItem>
</file>

<file path=customXml/itemProps4.xml><?xml version="1.0" encoding="utf-8"?>
<ds:datastoreItem xmlns:ds="http://schemas.openxmlformats.org/officeDocument/2006/customXml" ds:itemID="{A5316939-48EA-E44A-BFBD-F7E2BC4D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5826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Natalie Zbuzková</cp:lastModifiedBy>
  <cp:revision>2</cp:revision>
  <cp:lastPrinted>2024-12-04T11:07:00Z</cp:lastPrinted>
  <dcterms:created xsi:type="dcterms:W3CDTF">2025-01-29T12:30:00Z</dcterms:created>
  <dcterms:modified xsi:type="dcterms:W3CDTF">2025-01-29T12:30:00Z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