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5CA33" w14:textId="5DDB40CA" w:rsidR="00543611" w:rsidRDefault="00543611" w:rsidP="006F65BD">
      <w:pPr>
        <w:rPr>
          <w:sz w:val="24"/>
          <w:szCs w:val="24"/>
        </w:rPr>
      </w:pPr>
    </w:p>
    <w:p w14:paraId="4CA3563C" w14:textId="17C89A40" w:rsidR="00543611" w:rsidRDefault="009D229F" w:rsidP="005A744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Půjčka: kdy dává smysl</w:t>
      </w:r>
      <w:r w:rsidR="00A80B36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a kdy raději </w:t>
      </w:r>
      <w:r w:rsidR="001E0321">
        <w:rPr>
          <w:b/>
          <w:bCs/>
          <w:sz w:val="28"/>
          <w:szCs w:val="28"/>
        </w:rPr>
        <w:t>volit</w:t>
      </w:r>
      <w:r>
        <w:rPr>
          <w:b/>
          <w:bCs/>
          <w:sz w:val="28"/>
          <w:szCs w:val="28"/>
        </w:rPr>
        <w:t xml:space="preserve"> jiný způsob</w:t>
      </w:r>
      <w:r w:rsidR="001E0321">
        <w:rPr>
          <w:b/>
          <w:bCs/>
          <w:sz w:val="28"/>
          <w:szCs w:val="28"/>
        </w:rPr>
        <w:t xml:space="preserve"> financování</w:t>
      </w:r>
      <w:r>
        <w:rPr>
          <w:b/>
          <w:bCs/>
          <w:sz w:val="28"/>
          <w:szCs w:val="28"/>
        </w:rPr>
        <w:t>?</w:t>
      </w:r>
    </w:p>
    <w:p w14:paraId="6D5422E4" w14:textId="368278BB" w:rsidR="00C42F7D" w:rsidRDefault="00C32739" w:rsidP="00C42F7D">
      <w:pPr>
        <w:pStyle w:val="Bezmezer"/>
        <w:jc w:val="both"/>
        <w:rPr>
          <w:b/>
          <w:bCs/>
        </w:rPr>
      </w:pPr>
      <w:r>
        <w:rPr>
          <w:b/>
          <w:bCs/>
        </w:rPr>
        <w:t xml:space="preserve">Jestliže si bereme půjčku, </w:t>
      </w:r>
      <w:r w:rsidR="00EC5B43">
        <w:rPr>
          <w:b/>
          <w:bCs/>
        </w:rPr>
        <w:t>měli bychom si nejen propočítat, zda máme na splácení. Především by měla mít rozumný účel. Nejvhodnější je, pokud nám na delší dobu zkvalitní život – ledničky, pračky a další spotřebiče jsou základní výbava domácnosti</w:t>
      </w:r>
      <w:r w:rsidR="00A80B36">
        <w:rPr>
          <w:b/>
          <w:bCs/>
        </w:rPr>
        <w:t xml:space="preserve"> a</w:t>
      </w:r>
      <w:r w:rsidR="00EC5B43">
        <w:rPr>
          <w:b/>
          <w:bCs/>
        </w:rPr>
        <w:t xml:space="preserve"> skvěl</w:t>
      </w:r>
      <w:r w:rsidR="00A80B36">
        <w:rPr>
          <w:b/>
          <w:bCs/>
        </w:rPr>
        <w:t xml:space="preserve">ým účelem půjčky je i </w:t>
      </w:r>
      <w:r w:rsidR="00EC5B43">
        <w:rPr>
          <w:b/>
          <w:bCs/>
        </w:rPr>
        <w:t>rekonstrukce</w:t>
      </w:r>
      <w:r w:rsidR="00A80B36">
        <w:rPr>
          <w:b/>
          <w:bCs/>
        </w:rPr>
        <w:t xml:space="preserve"> bytu</w:t>
      </w:r>
      <w:r w:rsidR="00EC5B43">
        <w:rPr>
          <w:b/>
          <w:bCs/>
        </w:rPr>
        <w:t xml:space="preserve">. Naopak na jednorázové požitky je vhodnější </w:t>
      </w:r>
      <w:r w:rsidR="00A80B36">
        <w:rPr>
          <w:b/>
          <w:bCs/>
        </w:rPr>
        <w:t>si ušetřit a počkat</w:t>
      </w:r>
      <w:r w:rsidR="00EC5B43">
        <w:rPr>
          <w:b/>
          <w:bCs/>
        </w:rPr>
        <w:t>.</w:t>
      </w:r>
      <w:r w:rsidR="005925DA">
        <w:rPr>
          <w:b/>
          <w:bCs/>
        </w:rPr>
        <w:t xml:space="preserve"> </w:t>
      </w:r>
      <w:r w:rsidR="00DC58D5">
        <w:rPr>
          <w:b/>
          <w:bCs/>
        </w:rPr>
        <w:t xml:space="preserve">Na co se vyplatí úvěr vzít a na které záležitosti si raději našetřit, shrnula společnost Home </w:t>
      </w:r>
      <w:proofErr w:type="spellStart"/>
      <w:r w:rsidR="00DC58D5">
        <w:rPr>
          <w:b/>
          <w:bCs/>
        </w:rPr>
        <w:t>Credit</w:t>
      </w:r>
      <w:proofErr w:type="spellEnd"/>
      <w:r w:rsidR="00DC58D5">
        <w:rPr>
          <w:b/>
          <w:bCs/>
        </w:rPr>
        <w:t xml:space="preserve">. </w:t>
      </w:r>
    </w:p>
    <w:p w14:paraId="3299194B" w14:textId="77777777" w:rsidR="00C42F7D" w:rsidRDefault="00C42F7D" w:rsidP="00C42F7D">
      <w:pPr>
        <w:pStyle w:val="Bezmezer"/>
        <w:jc w:val="both"/>
        <w:rPr>
          <w:b/>
          <w:bCs/>
        </w:rPr>
      </w:pPr>
    </w:p>
    <w:p w14:paraId="75D76070" w14:textId="5E4FC586" w:rsidR="00C42F7D" w:rsidRPr="008B7732" w:rsidRDefault="00C42F7D" w:rsidP="00C42F7D">
      <w:pPr>
        <w:pStyle w:val="Bezmezer"/>
        <w:jc w:val="both"/>
        <w:rPr>
          <w:b/>
          <w:bCs/>
        </w:rPr>
      </w:pPr>
      <w:r w:rsidRPr="008B7732">
        <w:rPr>
          <w:b/>
          <w:bCs/>
        </w:rPr>
        <w:t>Zásadní pravidlo: životnost a užitečnost půjčky</w:t>
      </w:r>
    </w:p>
    <w:p w14:paraId="61017A59" w14:textId="674AD76C" w:rsidR="0036649A" w:rsidRDefault="00C42F7D" w:rsidP="00C42F7D">
      <w:pPr>
        <w:pStyle w:val="Bezmezer"/>
        <w:jc w:val="both"/>
      </w:pPr>
      <w:r>
        <w:t>Věc nebo služba, na kterou si bereme</w:t>
      </w:r>
      <w:r w:rsidR="001B176D">
        <w:t xml:space="preserve"> půjčku</w:t>
      </w:r>
      <w:r>
        <w:t xml:space="preserve">, by nám měla vydržet sloužit i poté, co už </w:t>
      </w:r>
      <w:r w:rsidR="001B176D">
        <w:t>ji</w:t>
      </w:r>
      <w:r>
        <w:t xml:space="preserve"> splatíme.</w:t>
      </w:r>
      <w:r w:rsidR="0048401C">
        <w:t xml:space="preserve"> Základem je tedy ono klasické dvakrát měř a jednou řež. </w:t>
      </w:r>
      <w:r w:rsidR="00546DEB" w:rsidRPr="00BE63DC">
        <w:rPr>
          <w:i/>
          <w:iCs/>
        </w:rPr>
        <w:t>„</w:t>
      </w:r>
      <w:r w:rsidR="0048401C" w:rsidRPr="00BE63DC">
        <w:rPr>
          <w:i/>
          <w:iCs/>
        </w:rPr>
        <w:t>Napřed si propočí</w:t>
      </w:r>
      <w:r w:rsidR="00BE63DC">
        <w:rPr>
          <w:i/>
          <w:iCs/>
        </w:rPr>
        <w:t>tejte</w:t>
      </w:r>
      <w:r w:rsidR="0048401C" w:rsidRPr="00BE63DC">
        <w:rPr>
          <w:i/>
          <w:iCs/>
        </w:rPr>
        <w:t>, že zvládne</w:t>
      </w:r>
      <w:r w:rsidR="00BE63DC">
        <w:rPr>
          <w:i/>
          <w:iCs/>
        </w:rPr>
        <w:t>t</w:t>
      </w:r>
      <w:r w:rsidR="0048401C" w:rsidRPr="00BE63DC">
        <w:rPr>
          <w:i/>
          <w:iCs/>
        </w:rPr>
        <w:t xml:space="preserve">e </w:t>
      </w:r>
      <w:r w:rsidR="001B176D" w:rsidRPr="00BE63DC">
        <w:rPr>
          <w:i/>
          <w:iCs/>
        </w:rPr>
        <w:t>splácet</w:t>
      </w:r>
      <w:r w:rsidR="00D55330" w:rsidRPr="00BE63DC">
        <w:rPr>
          <w:i/>
          <w:iCs/>
        </w:rPr>
        <w:t>, nejlépe i s rezervou</w:t>
      </w:r>
      <w:r w:rsidR="0048401C" w:rsidRPr="00BE63DC">
        <w:rPr>
          <w:i/>
          <w:iCs/>
        </w:rPr>
        <w:t>.</w:t>
      </w:r>
      <w:r w:rsidR="00D55330" w:rsidRPr="00BE63DC">
        <w:rPr>
          <w:i/>
          <w:iCs/>
        </w:rPr>
        <w:t xml:space="preserve"> A pak kriticky </w:t>
      </w:r>
      <w:r w:rsidR="00BE63DC">
        <w:rPr>
          <w:i/>
          <w:iCs/>
        </w:rPr>
        <w:t>posuďte</w:t>
      </w:r>
      <w:r w:rsidR="00D55330" w:rsidRPr="00BE63DC">
        <w:rPr>
          <w:i/>
          <w:iCs/>
        </w:rPr>
        <w:t>, na co si ji bere</w:t>
      </w:r>
      <w:r w:rsidR="00BE63DC">
        <w:rPr>
          <w:i/>
          <w:iCs/>
        </w:rPr>
        <w:t>t</w:t>
      </w:r>
      <w:r w:rsidR="00D55330" w:rsidRPr="00BE63DC">
        <w:rPr>
          <w:i/>
          <w:iCs/>
        </w:rPr>
        <w:t xml:space="preserve">e. </w:t>
      </w:r>
      <w:r w:rsidR="000C4FDF" w:rsidRPr="00BE63DC">
        <w:rPr>
          <w:i/>
          <w:iCs/>
        </w:rPr>
        <w:t xml:space="preserve">Ideální je, pokud nás </w:t>
      </w:r>
      <w:r w:rsidR="00BE63DC">
        <w:rPr>
          <w:i/>
          <w:iCs/>
        </w:rPr>
        <w:t xml:space="preserve">půjčka </w:t>
      </w:r>
      <w:r w:rsidR="000C4FDF" w:rsidRPr="00BE63DC">
        <w:rPr>
          <w:i/>
          <w:iCs/>
        </w:rPr>
        <w:t xml:space="preserve">nějak posune – například když si půjčíme na rekonstrukci, díky které se nám bude další roky lépe bydlet. To samé platí pro nákup nábytku či auta, jednoduše věcí, které nám </w:t>
      </w:r>
      <w:r w:rsidR="00546DEB" w:rsidRPr="00BE63DC">
        <w:rPr>
          <w:i/>
          <w:iCs/>
        </w:rPr>
        <w:t xml:space="preserve">dlouhodobě </w:t>
      </w:r>
      <w:r w:rsidR="000C4FDF" w:rsidRPr="00BE63DC">
        <w:rPr>
          <w:i/>
          <w:iCs/>
        </w:rPr>
        <w:t xml:space="preserve">zkvalitní život. A </w:t>
      </w:r>
      <w:r w:rsidR="00E7234F" w:rsidRPr="00BE63DC">
        <w:rPr>
          <w:i/>
          <w:iCs/>
        </w:rPr>
        <w:t>smysluplný je i rozumný nákup chytré elektroniky. Pokud máme do</w:t>
      </w:r>
      <w:r w:rsidR="00546DEB" w:rsidRPr="00BE63DC">
        <w:rPr>
          <w:i/>
          <w:iCs/>
        </w:rPr>
        <w:t>m</w:t>
      </w:r>
      <w:r w:rsidR="00E7234F" w:rsidRPr="00BE63DC">
        <w:rPr>
          <w:i/>
          <w:iCs/>
        </w:rPr>
        <w:t>a nastávajícího středoškoláka, notebook koupený na splátky mu ulehčí studium,“</w:t>
      </w:r>
      <w:r w:rsidR="00E7234F">
        <w:t xml:space="preserve"> uvádí </w:t>
      </w:r>
      <w:r w:rsidR="001B176D">
        <w:t>Miroslav Zborovský, klientský ombudsman</w:t>
      </w:r>
      <w:r w:rsidR="00E7234F">
        <w:t xml:space="preserve"> Home </w:t>
      </w:r>
      <w:proofErr w:type="spellStart"/>
      <w:r w:rsidR="00E7234F">
        <w:t>Credit</w:t>
      </w:r>
      <w:r w:rsidR="001B176D">
        <w:t>u</w:t>
      </w:r>
      <w:proofErr w:type="spellEnd"/>
      <w:r w:rsidR="00E7234F">
        <w:t xml:space="preserve">. </w:t>
      </w:r>
    </w:p>
    <w:p w14:paraId="221933CF" w14:textId="3E014C27" w:rsidR="0036649A" w:rsidRDefault="0078089C" w:rsidP="00C42F7D">
      <w:pPr>
        <w:pStyle w:val="Bezmezer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F9A7CF" wp14:editId="7663E215">
            <wp:simplePos x="0" y="0"/>
            <wp:positionH relativeFrom="margin">
              <wp:align>left</wp:align>
            </wp:positionH>
            <wp:positionV relativeFrom="margin">
              <wp:posOffset>3117850</wp:posOffset>
            </wp:positionV>
            <wp:extent cx="1673225" cy="2269490"/>
            <wp:effectExtent l="0" t="0" r="3175" b="0"/>
            <wp:wrapSquare wrapText="bothSides"/>
            <wp:docPr id="186279872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798723" name="Obrázek 186279872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345" cy="227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91F276" w14:textId="47E88348" w:rsidR="00BF7E2B" w:rsidRDefault="0036649A" w:rsidP="00C42F7D">
      <w:pPr>
        <w:pStyle w:val="Bezmezer"/>
        <w:jc w:val="both"/>
      </w:pPr>
      <w:r>
        <w:t xml:space="preserve">V některých případech nám může půjčka peníze ušetřit, nebo pomoci vydělat. </w:t>
      </w:r>
      <w:r w:rsidR="009B47E7">
        <w:t>Z</w:t>
      </w:r>
      <w:r w:rsidR="009118C3">
        <w:t>ačínajícího fotografa stojí vybavení nemalé peníze – aparát</w:t>
      </w:r>
      <w:r w:rsidR="00EC5927">
        <w:t>, objektivy</w:t>
      </w:r>
      <w:r w:rsidR="009118C3">
        <w:t xml:space="preserve"> i studio mu může zafinancovat právě úvěr. </w:t>
      </w:r>
      <w:r w:rsidR="009B464C">
        <w:t>Koneckonců, rozjezd nejednoho zajímavého podnikatelského projektu umožnila právě půjčka. Své nápady uvedli díky úvěru do praxe třeba Graham Bell, b</w:t>
      </w:r>
      <w:r w:rsidR="009B464C" w:rsidRPr="00567EAB">
        <w:t>ratři Wrightové</w:t>
      </w:r>
      <w:r w:rsidR="009B464C">
        <w:t xml:space="preserve"> či </w:t>
      </w:r>
      <w:proofErr w:type="spellStart"/>
      <w:r w:rsidR="009B464C">
        <w:t>Walt</w:t>
      </w:r>
      <w:proofErr w:type="spellEnd"/>
      <w:r w:rsidR="009B464C">
        <w:t xml:space="preserve"> Disney. </w:t>
      </w:r>
      <w:r w:rsidR="008B7732">
        <w:t>Smysl</w:t>
      </w:r>
      <w:r w:rsidR="009B464C">
        <w:t xml:space="preserve"> půjčka</w:t>
      </w:r>
      <w:r w:rsidR="008B7732">
        <w:t xml:space="preserve"> dává </w:t>
      </w:r>
      <w:r w:rsidR="00EC5927">
        <w:t>i v </w:t>
      </w:r>
      <w:r w:rsidR="00901FED">
        <w:t>situaci</w:t>
      </w:r>
      <w:r w:rsidR="00EC5927">
        <w:t>, kdy chceme často cestovat vlakem</w:t>
      </w:r>
      <w:r w:rsidR="006234D6">
        <w:t xml:space="preserve"> jednoho dopravce – asi za 2</w:t>
      </w:r>
      <w:r w:rsidR="005B2972">
        <w:t>2</w:t>
      </w:r>
      <w:r w:rsidR="006234D6">
        <w:t xml:space="preserve"> tisíc korun lze koupit aplikac</w:t>
      </w:r>
      <w:r w:rsidR="009B47E7">
        <w:t>i</w:t>
      </w:r>
      <w:r w:rsidR="006234D6">
        <w:t xml:space="preserve">, díky které jsou jízdy po celý rok bez doplatku. </w:t>
      </w:r>
      <w:r w:rsidR="005B2972">
        <w:t>Dojíždění tak vyjde výrazně výhodněji – počáteční vysoký náklad může řešit právě půjčka</w:t>
      </w:r>
      <w:r w:rsidR="00F207C5">
        <w:t xml:space="preserve"> a jde tak o její smysluplné využití.</w:t>
      </w:r>
    </w:p>
    <w:p w14:paraId="4394D18B" w14:textId="0282C5B7" w:rsidR="009D229F" w:rsidRDefault="009D229F" w:rsidP="00C42F7D">
      <w:pPr>
        <w:pStyle w:val="Bezmezer"/>
        <w:jc w:val="both"/>
      </w:pPr>
    </w:p>
    <w:p w14:paraId="53E19D51" w14:textId="6D1FA048" w:rsidR="009D229F" w:rsidRPr="005D69FE" w:rsidRDefault="004807C4" w:rsidP="00C42F7D">
      <w:pPr>
        <w:pStyle w:val="Bezmezer"/>
        <w:jc w:val="both"/>
        <w:rPr>
          <w:b/>
          <w:bCs/>
        </w:rPr>
      </w:pPr>
      <w:r w:rsidRPr="005D69FE">
        <w:rPr>
          <w:b/>
          <w:bCs/>
        </w:rPr>
        <w:t>Na jednorázové požitky je lepší našetřit</w:t>
      </w:r>
    </w:p>
    <w:p w14:paraId="64F35E76" w14:textId="3F700FD9" w:rsidR="004807C4" w:rsidRDefault="0064460E" w:rsidP="00C42F7D">
      <w:pPr>
        <w:pStyle w:val="Bezmezer"/>
        <w:jc w:val="both"/>
      </w:pPr>
      <w:r>
        <w:t xml:space="preserve">Před zimní sezónou se </w:t>
      </w:r>
      <w:r w:rsidR="001E0321">
        <w:t xml:space="preserve">vždy </w:t>
      </w:r>
      <w:r>
        <w:t xml:space="preserve">objeví spousta reklam na půjčky na vánoční dárky a před létem </w:t>
      </w:r>
      <w:r w:rsidR="001E0321">
        <w:t xml:space="preserve">se zase </w:t>
      </w:r>
      <w:r>
        <w:t>lák</w:t>
      </w:r>
      <w:r w:rsidR="001E0321">
        <w:t>á</w:t>
      </w:r>
      <w:r>
        <w:t xml:space="preserve"> na exotické dovolené. </w:t>
      </w:r>
      <w:r w:rsidRPr="0078089C">
        <w:rPr>
          <w:i/>
          <w:iCs/>
        </w:rPr>
        <w:t xml:space="preserve">„Právě na jednorázové </w:t>
      </w:r>
      <w:r w:rsidR="00BF7E2B" w:rsidRPr="0078089C">
        <w:rPr>
          <w:i/>
          <w:iCs/>
        </w:rPr>
        <w:t>radosti</w:t>
      </w:r>
      <w:r w:rsidRPr="0078089C">
        <w:rPr>
          <w:i/>
          <w:iCs/>
        </w:rPr>
        <w:t xml:space="preserve">, jako jsou dárky a zážitky, se ale vyplatí spíše našetřit. Výjimkou jsou dárky, které </w:t>
      </w:r>
      <w:r w:rsidR="00414354" w:rsidRPr="0078089C">
        <w:rPr>
          <w:i/>
          <w:iCs/>
        </w:rPr>
        <w:t>nám pomohou v životě, například už zmíněný notebook potřebný ke studiu.</w:t>
      </w:r>
      <w:r w:rsidR="00F977C4" w:rsidRPr="0078089C">
        <w:rPr>
          <w:i/>
          <w:iCs/>
        </w:rPr>
        <w:t xml:space="preserve"> Ale luxusní večeře nebo festivaly a cestování za zážitky bychom měli financovat jinak. Je lepší si počkat a částku našetřit. A pokud už si půjčit, pak lépe v rodině,“</w:t>
      </w:r>
      <w:r w:rsidR="00F977C4">
        <w:t xml:space="preserve"> říká </w:t>
      </w:r>
      <w:r w:rsidR="0078089C">
        <w:t>Miroslav Zborovský</w:t>
      </w:r>
      <w:r w:rsidR="00F977C4">
        <w:t>.</w:t>
      </w:r>
    </w:p>
    <w:p w14:paraId="6EFFFC60" w14:textId="5BBB3A92" w:rsidR="00414354" w:rsidRDefault="00414354" w:rsidP="00C42F7D">
      <w:pPr>
        <w:pStyle w:val="Bezmezer"/>
        <w:jc w:val="both"/>
      </w:pPr>
    </w:p>
    <w:p w14:paraId="28B89250" w14:textId="547B74A4" w:rsidR="00414354" w:rsidRDefault="00414354" w:rsidP="00C42F7D">
      <w:pPr>
        <w:pStyle w:val="Bezmezer"/>
        <w:jc w:val="both"/>
      </w:pPr>
      <w:r>
        <w:t xml:space="preserve">Už vůbec bychom neměli půjčku použít k účelům, </w:t>
      </w:r>
      <w:r w:rsidR="00E4419D">
        <w:t>které jsou značně nejisté – například investice</w:t>
      </w:r>
      <w:r w:rsidR="009B47E7">
        <w:t xml:space="preserve"> či splácení už existujících půjček. Takzvané vytloukání klínu klínem nikdy není rozumné. </w:t>
      </w:r>
    </w:p>
    <w:p w14:paraId="3110409C" w14:textId="7355F91E" w:rsidR="009A442B" w:rsidRDefault="009A442B" w:rsidP="00C42F7D">
      <w:pPr>
        <w:pStyle w:val="Bezmezer"/>
        <w:jc w:val="both"/>
      </w:pPr>
    </w:p>
    <w:p w14:paraId="1A35E44D" w14:textId="6FD8FBE4" w:rsidR="009A442B" w:rsidRPr="00D55330" w:rsidRDefault="009A442B" w:rsidP="00C42F7D">
      <w:pPr>
        <w:pStyle w:val="Bezmezer"/>
        <w:jc w:val="both"/>
        <w:rPr>
          <w:b/>
          <w:bCs/>
        </w:rPr>
      </w:pPr>
      <w:r w:rsidRPr="00D55330">
        <w:rPr>
          <w:b/>
          <w:bCs/>
        </w:rPr>
        <w:t>Když už úvěr tak ten, který je pro vás výhodný</w:t>
      </w:r>
      <w:r w:rsidR="00057F7B" w:rsidRPr="00D55330">
        <w:rPr>
          <w:b/>
          <w:bCs/>
        </w:rPr>
        <w:t xml:space="preserve"> </w:t>
      </w:r>
    </w:p>
    <w:p w14:paraId="4FB088CD" w14:textId="73B809FB" w:rsidR="009A442B" w:rsidRDefault="00020CB5" w:rsidP="00C42F7D">
      <w:pPr>
        <w:pStyle w:val="Bezmezer"/>
        <w:jc w:val="both"/>
      </w:pPr>
      <w:r>
        <w:t xml:space="preserve">Pokud se zmíní půjčka, může se vybavit jen klasická žádost o částku, kterou člověk splácí povýšenou o úrok. </w:t>
      </w:r>
      <w:r w:rsidRPr="009C68BF">
        <w:rPr>
          <w:i/>
          <w:iCs/>
        </w:rPr>
        <w:t>„</w:t>
      </w:r>
      <w:r w:rsidR="0078089C" w:rsidRPr="009C68BF">
        <w:rPr>
          <w:i/>
          <w:iCs/>
        </w:rPr>
        <w:t>P</w:t>
      </w:r>
      <w:r w:rsidRPr="009C68BF">
        <w:rPr>
          <w:i/>
          <w:iCs/>
        </w:rPr>
        <w:t xml:space="preserve">ůjček </w:t>
      </w:r>
      <w:r w:rsidR="0078089C" w:rsidRPr="009C68BF">
        <w:rPr>
          <w:i/>
          <w:iCs/>
        </w:rPr>
        <w:t xml:space="preserve">však </w:t>
      </w:r>
      <w:r w:rsidRPr="009C68BF">
        <w:rPr>
          <w:i/>
          <w:iCs/>
        </w:rPr>
        <w:t>existuje celá řada druhů, vyplatí se prostudovat jejich pravidla. Mívají totiž značné výhody – i kreditní karta je vlastně půjčka. Přitom zde můžeme dokonale využít bezúročné období a nakoupit bez navýšení,“</w:t>
      </w:r>
      <w:r>
        <w:t xml:space="preserve"> vysvětluje </w:t>
      </w:r>
      <w:r w:rsidR="0078089C">
        <w:t>Miroslav Zborovský</w:t>
      </w:r>
      <w:r>
        <w:t>. Oblíbené jsou i nákupy na splátky</w:t>
      </w:r>
      <w:r w:rsidR="0089181D">
        <w:t>, které poslouží třeba i v případě, kdy zákazník na pořízení zboží sice má, ovšem nechce se mu vydávat celou částku naráz.</w:t>
      </w:r>
      <w:r w:rsidR="001D784C">
        <w:t xml:space="preserve"> </w:t>
      </w:r>
      <w:r w:rsidR="00A71865">
        <w:t>Zboží tak může dávno využívat, zatímco ho pomalu a po fázích splácí.</w:t>
      </w:r>
    </w:p>
    <w:p w14:paraId="57D20E39" w14:textId="77777777" w:rsidR="009A442B" w:rsidRDefault="009A442B" w:rsidP="00C42F7D">
      <w:pPr>
        <w:pStyle w:val="Bezmezer"/>
        <w:jc w:val="both"/>
      </w:pPr>
    </w:p>
    <w:p w14:paraId="559D8F31" w14:textId="7B6EF73C" w:rsidR="00BF7E2B" w:rsidRPr="00D55330" w:rsidRDefault="00BF7E2B" w:rsidP="00C42F7D">
      <w:pPr>
        <w:pStyle w:val="Bezmezer"/>
        <w:jc w:val="both"/>
        <w:rPr>
          <w:b/>
          <w:bCs/>
        </w:rPr>
      </w:pPr>
      <w:r w:rsidRPr="00D55330">
        <w:rPr>
          <w:b/>
          <w:bCs/>
        </w:rPr>
        <w:t>Jak vybrat bezpečného poskytovatele?</w:t>
      </w:r>
    </w:p>
    <w:p w14:paraId="20953BD8" w14:textId="617197D9" w:rsidR="00822043" w:rsidRPr="00757F21" w:rsidRDefault="009A442B" w:rsidP="009C68BF">
      <w:pPr>
        <w:pStyle w:val="Bezmezer"/>
        <w:jc w:val="both"/>
      </w:pPr>
      <w:r>
        <w:t xml:space="preserve">Na trhu působí celá řada poskytovatelů úvěrů, kteří se svými podmínkami výrazně liší. Pro laika může být těžké se mezi nimi rozhodovat. K orientaci poslouží </w:t>
      </w:r>
      <w:r w:rsidRPr="009A442B">
        <w:t>Index odpovědného úvěrování</w:t>
      </w:r>
      <w:r>
        <w:t xml:space="preserve">, který dvakrát ročně vydává organizace Člověk v tísni. Žebříček porovnává jednotlivé firmy a hodnotí je z hlediska férovosti a transparentnosti. Běžným spotřebitelům tak naznačuje, kteří poskytovatelé patří mezi solidní a klient u nich nenaletí. </w:t>
      </w:r>
    </w:p>
    <w:sectPr w:rsidR="00822043" w:rsidRPr="00757F21" w:rsidSect="00A03809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682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FB07C" w14:textId="77777777" w:rsidR="008B53C6" w:rsidRDefault="008B53C6" w:rsidP="00DE7D53">
      <w:pPr>
        <w:spacing w:after="0" w:line="240" w:lineRule="auto"/>
      </w:pPr>
      <w:r>
        <w:separator/>
      </w:r>
    </w:p>
  </w:endnote>
  <w:endnote w:type="continuationSeparator" w:id="0">
    <w:p w14:paraId="4B8A3527" w14:textId="77777777" w:rsidR="008B53C6" w:rsidRDefault="008B53C6" w:rsidP="00DE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A3C82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1D98060" wp14:editId="201EC7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532819178" name="Textové pole 8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5A552" w14:textId="77777777" w:rsidR="001556AB" w:rsidRPr="001556AB" w:rsidRDefault="001556AB" w:rsidP="00155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98060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FB5A552" w14:textId="77777777" w:rsidR="001556AB" w:rsidRPr="001556AB" w:rsidRDefault="001556AB" w:rsidP="00155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AA258" w14:textId="77777777" w:rsidR="001556AB" w:rsidRDefault="001556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BFD40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C6BF8F" wp14:editId="71AFC8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398170525" name="Textové pole 7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FDEC2" w14:textId="77777777" w:rsidR="001556AB" w:rsidRPr="001556AB" w:rsidRDefault="001556AB" w:rsidP="00155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6BF8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25FDEC2" w14:textId="77777777" w:rsidR="001556AB" w:rsidRPr="001556AB" w:rsidRDefault="001556AB" w:rsidP="00155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25CE0" w14:textId="77777777" w:rsidR="008B53C6" w:rsidRDefault="008B53C6" w:rsidP="00DE7D53">
      <w:pPr>
        <w:spacing w:after="0" w:line="240" w:lineRule="auto"/>
      </w:pPr>
      <w:r>
        <w:separator/>
      </w:r>
    </w:p>
  </w:footnote>
  <w:footnote w:type="continuationSeparator" w:id="0">
    <w:p w14:paraId="13A62244" w14:textId="77777777" w:rsidR="008B53C6" w:rsidRDefault="008B53C6" w:rsidP="00DE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5F55F" w14:textId="77777777" w:rsidR="00DE7D53" w:rsidRDefault="00A0380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61DA27" wp14:editId="64FACCA1">
          <wp:simplePos x="0" y="0"/>
          <wp:positionH relativeFrom="column">
            <wp:posOffset>3214370</wp:posOffset>
          </wp:positionH>
          <wp:positionV relativeFrom="paragraph">
            <wp:posOffset>107950</wp:posOffset>
          </wp:positionV>
          <wp:extent cx="3431540" cy="289560"/>
          <wp:effectExtent l="0" t="0" r="0" b="0"/>
          <wp:wrapNone/>
          <wp:docPr id="911057066" name="Obrázek 911057066" descr="Obsah obrázku Písmo, Grafika, grafický design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80602" name="Obrázek 2" descr="Obsah obrázku Písmo, Grafika, grafický design,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540" cy="28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4891AC1" wp14:editId="1AD3FE8F">
          <wp:simplePos x="0" y="0"/>
          <wp:positionH relativeFrom="column">
            <wp:posOffset>-126365</wp:posOffset>
          </wp:positionH>
          <wp:positionV relativeFrom="paragraph">
            <wp:posOffset>-149860</wp:posOffset>
          </wp:positionV>
          <wp:extent cx="1136015" cy="781050"/>
          <wp:effectExtent l="0" t="0" r="0" b="0"/>
          <wp:wrapNone/>
          <wp:docPr id="1853721685" name="Obrázek 1853721685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683866" name="Obrázek 1" descr="Obsah obrázku text, Písmo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01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404D9"/>
    <w:multiLevelType w:val="multilevel"/>
    <w:tmpl w:val="41B2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B51D55"/>
    <w:multiLevelType w:val="multilevel"/>
    <w:tmpl w:val="14F4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E27877"/>
    <w:multiLevelType w:val="multilevel"/>
    <w:tmpl w:val="92FA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6407067">
    <w:abstractNumId w:val="1"/>
  </w:num>
  <w:num w:numId="2" w16cid:durableId="122619825">
    <w:abstractNumId w:val="0"/>
  </w:num>
  <w:num w:numId="3" w16cid:durableId="566305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20"/>
    <w:rsid w:val="0000244D"/>
    <w:rsid w:val="00004D35"/>
    <w:rsid w:val="00013FDD"/>
    <w:rsid w:val="00016DF7"/>
    <w:rsid w:val="00020CB5"/>
    <w:rsid w:val="000258E4"/>
    <w:rsid w:val="000337EF"/>
    <w:rsid w:val="00034C1D"/>
    <w:rsid w:val="00041243"/>
    <w:rsid w:val="0004388C"/>
    <w:rsid w:val="0005132D"/>
    <w:rsid w:val="00054154"/>
    <w:rsid w:val="00057F7B"/>
    <w:rsid w:val="00060DC3"/>
    <w:rsid w:val="000626A5"/>
    <w:rsid w:val="00075B39"/>
    <w:rsid w:val="00092372"/>
    <w:rsid w:val="000A3588"/>
    <w:rsid w:val="000B176E"/>
    <w:rsid w:val="000B7A25"/>
    <w:rsid w:val="000C22A8"/>
    <w:rsid w:val="000C38C0"/>
    <w:rsid w:val="000C4FDF"/>
    <w:rsid w:val="000C5FAB"/>
    <w:rsid w:val="000D2C21"/>
    <w:rsid w:val="000F1F4F"/>
    <w:rsid w:val="0010054A"/>
    <w:rsid w:val="001244B4"/>
    <w:rsid w:val="00147DC4"/>
    <w:rsid w:val="0015151F"/>
    <w:rsid w:val="00153322"/>
    <w:rsid w:val="001538D5"/>
    <w:rsid w:val="001556AB"/>
    <w:rsid w:val="00173438"/>
    <w:rsid w:val="00190239"/>
    <w:rsid w:val="001B176D"/>
    <w:rsid w:val="001B3B63"/>
    <w:rsid w:val="001C4A0B"/>
    <w:rsid w:val="001C6040"/>
    <w:rsid w:val="001D1A5E"/>
    <w:rsid w:val="001D784C"/>
    <w:rsid w:val="001E0321"/>
    <w:rsid w:val="001F1948"/>
    <w:rsid w:val="0020241D"/>
    <w:rsid w:val="002060CE"/>
    <w:rsid w:val="0021127D"/>
    <w:rsid w:val="00225811"/>
    <w:rsid w:val="00225A27"/>
    <w:rsid w:val="00227DDF"/>
    <w:rsid w:val="0023131F"/>
    <w:rsid w:val="00237B2A"/>
    <w:rsid w:val="00245A6F"/>
    <w:rsid w:val="002544FA"/>
    <w:rsid w:val="002642D3"/>
    <w:rsid w:val="002724C5"/>
    <w:rsid w:val="002844EA"/>
    <w:rsid w:val="002A77E0"/>
    <w:rsid w:val="002B319F"/>
    <w:rsid w:val="002B748E"/>
    <w:rsid w:val="002B74FE"/>
    <w:rsid w:val="002C3986"/>
    <w:rsid w:val="002C6E10"/>
    <w:rsid w:val="002D4B81"/>
    <w:rsid w:val="002E51E9"/>
    <w:rsid w:val="002E5D48"/>
    <w:rsid w:val="002F51E6"/>
    <w:rsid w:val="003117BA"/>
    <w:rsid w:val="00320861"/>
    <w:rsid w:val="003313BF"/>
    <w:rsid w:val="0033307B"/>
    <w:rsid w:val="003352A0"/>
    <w:rsid w:val="00340A54"/>
    <w:rsid w:val="00342D93"/>
    <w:rsid w:val="00351D5A"/>
    <w:rsid w:val="00365ED9"/>
    <w:rsid w:val="0036649A"/>
    <w:rsid w:val="00372FD1"/>
    <w:rsid w:val="00382865"/>
    <w:rsid w:val="0039201C"/>
    <w:rsid w:val="003930FB"/>
    <w:rsid w:val="003973A5"/>
    <w:rsid w:val="003B0754"/>
    <w:rsid w:val="003B094A"/>
    <w:rsid w:val="00400EF4"/>
    <w:rsid w:val="00404151"/>
    <w:rsid w:val="00414354"/>
    <w:rsid w:val="00414E86"/>
    <w:rsid w:val="00422E59"/>
    <w:rsid w:val="00431AA1"/>
    <w:rsid w:val="004329AD"/>
    <w:rsid w:val="00437CC2"/>
    <w:rsid w:val="0044476B"/>
    <w:rsid w:val="004566A5"/>
    <w:rsid w:val="00464F26"/>
    <w:rsid w:val="00471228"/>
    <w:rsid w:val="00474E53"/>
    <w:rsid w:val="004772A7"/>
    <w:rsid w:val="004807C4"/>
    <w:rsid w:val="0048401C"/>
    <w:rsid w:val="004849A2"/>
    <w:rsid w:val="00496B61"/>
    <w:rsid w:val="004B6DDA"/>
    <w:rsid w:val="004D28BF"/>
    <w:rsid w:val="004D2EA2"/>
    <w:rsid w:val="004D6F1A"/>
    <w:rsid w:val="004E563F"/>
    <w:rsid w:val="004E5886"/>
    <w:rsid w:val="004E7E5B"/>
    <w:rsid w:val="004F1870"/>
    <w:rsid w:val="00516B28"/>
    <w:rsid w:val="00521B37"/>
    <w:rsid w:val="00541F01"/>
    <w:rsid w:val="00543611"/>
    <w:rsid w:val="00543E57"/>
    <w:rsid w:val="005469CC"/>
    <w:rsid w:val="00546DEB"/>
    <w:rsid w:val="0055050D"/>
    <w:rsid w:val="005534BB"/>
    <w:rsid w:val="00556BF8"/>
    <w:rsid w:val="005663A1"/>
    <w:rsid w:val="00567EAB"/>
    <w:rsid w:val="005734F3"/>
    <w:rsid w:val="005750CF"/>
    <w:rsid w:val="005925DA"/>
    <w:rsid w:val="00594705"/>
    <w:rsid w:val="005A4A96"/>
    <w:rsid w:val="005A6D20"/>
    <w:rsid w:val="005A7444"/>
    <w:rsid w:val="005B1CAC"/>
    <w:rsid w:val="005B294A"/>
    <w:rsid w:val="005B2972"/>
    <w:rsid w:val="005B38A7"/>
    <w:rsid w:val="005D4695"/>
    <w:rsid w:val="005D69FE"/>
    <w:rsid w:val="005E5941"/>
    <w:rsid w:val="00611C9C"/>
    <w:rsid w:val="00613612"/>
    <w:rsid w:val="00616F14"/>
    <w:rsid w:val="006234D6"/>
    <w:rsid w:val="0063006A"/>
    <w:rsid w:val="00631D86"/>
    <w:rsid w:val="0064460E"/>
    <w:rsid w:val="006516FA"/>
    <w:rsid w:val="00666849"/>
    <w:rsid w:val="00666EE8"/>
    <w:rsid w:val="00670626"/>
    <w:rsid w:val="00676BCB"/>
    <w:rsid w:val="00677C64"/>
    <w:rsid w:val="00681027"/>
    <w:rsid w:val="006829FB"/>
    <w:rsid w:val="0068436B"/>
    <w:rsid w:val="00690EB7"/>
    <w:rsid w:val="006A0182"/>
    <w:rsid w:val="006A6985"/>
    <w:rsid w:val="006A7143"/>
    <w:rsid w:val="006C2E5F"/>
    <w:rsid w:val="006D0801"/>
    <w:rsid w:val="006D2815"/>
    <w:rsid w:val="006E0DF7"/>
    <w:rsid w:val="006F12D6"/>
    <w:rsid w:val="006F5EE1"/>
    <w:rsid w:val="006F65BD"/>
    <w:rsid w:val="007013D1"/>
    <w:rsid w:val="00710DD9"/>
    <w:rsid w:val="0071296F"/>
    <w:rsid w:val="007160DA"/>
    <w:rsid w:val="00727F45"/>
    <w:rsid w:val="00733CF4"/>
    <w:rsid w:val="00742FC0"/>
    <w:rsid w:val="00745144"/>
    <w:rsid w:val="00746265"/>
    <w:rsid w:val="00757F21"/>
    <w:rsid w:val="00761600"/>
    <w:rsid w:val="00762620"/>
    <w:rsid w:val="00771A11"/>
    <w:rsid w:val="00775DD8"/>
    <w:rsid w:val="0078089C"/>
    <w:rsid w:val="00785884"/>
    <w:rsid w:val="00787811"/>
    <w:rsid w:val="007903F7"/>
    <w:rsid w:val="007905DB"/>
    <w:rsid w:val="007944C2"/>
    <w:rsid w:val="007B1A28"/>
    <w:rsid w:val="007B56E0"/>
    <w:rsid w:val="007C3873"/>
    <w:rsid w:val="007D55B3"/>
    <w:rsid w:val="007E60C9"/>
    <w:rsid w:val="007F1C60"/>
    <w:rsid w:val="008118AD"/>
    <w:rsid w:val="00812C34"/>
    <w:rsid w:val="0081541E"/>
    <w:rsid w:val="00816F96"/>
    <w:rsid w:val="00817A9D"/>
    <w:rsid w:val="00822043"/>
    <w:rsid w:val="0083144D"/>
    <w:rsid w:val="00833544"/>
    <w:rsid w:val="0084345C"/>
    <w:rsid w:val="00851122"/>
    <w:rsid w:val="00854255"/>
    <w:rsid w:val="00857320"/>
    <w:rsid w:val="00870A3B"/>
    <w:rsid w:val="00881274"/>
    <w:rsid w:val="00886B2A"/>
    <w:rsid w:val="0089181D"/>
    <w:rsid w:val="00892968"/>
    <w:rsid w:val="00896DE3"/>
    <w:rsid w:val="008B01C6"/>
    <w:rsid w:val="008B53C6"/>
    <w:rsid w:val="008B7732"/>
    <w:rsid w:val="008B7C91"/>
    <w:rsid w:val="008D04B2"/>
    <w:rsid w:val="008D2A31"/>
    <w:rsid w:val="008D76AC"/>
    <w:rsid w:val="008F1713"/>
    <w:rsid w:val="008F5727"/>
    <w:rsid w:val="009008E7"/>
    <w:rsid w:val="00901FED"/>
    <w:rsid w:val="009118C3"/>
    <w:rsid w:val="00915B4C"/>
    <w:rsid w:val="00917F57"/>
    <w:rsid w:val="00930B43"/>
    <w:rsid w:val="00932E40"/>
    <w:rsid w:val="009422BB"/>
    <w:rsid w:val="00947764"/>
    <w:rsid w:val="00952FF5"/>
    <w:rsid w:val="00963B37"/>
    <w:rsid w:val="00983CFD"/>
    <w:rsid w:val="00986320"/>
    <w:rsid w:val="00986EC5"/>
    <w:rsid w:val="009906A1"/>
    <w:rsid w:val="009A442B"/>
    <w:rsid w:val="009A472D"/>
    <w:rsid w:val="009A5EF7"/>
    <w:rsid w:val="009B3DF7"/>
    <w:rsid w:val="009B464C"/>
    <w:rsid w:val="009B47E7"/>
    <w:rsid w:val="009B6D65"/>
    <w:rsid w:val="009C68BF"/>
    <w:rsid w:val="009D229F"/>
    <w:rsid w:val="009D4F20"/>
    <w:rsid w:val="009E07AE"/>
    <w:rsid w:val="009E2803"/>
    <w:rsid w:val="009E7C2B"/>
    <w:rsid w:val="009F14A6"/>
    <w:rsid w:val="009F1796"/>
    <w:rsid w:val="009F225D"/>
    <w:rsid w:val="009F49C0"/>
    <w:rsid w:val="00A03809"/>
    <w:rsid w:val="00A06754"/>
    <w:rsid w:val="00A124A3"/>
    <w:rsid w:val="00A349BF"/>
    <w:rsid w:val="00A71865"/>
    <w:rsid w:val="00A77916"/>
    <w:rsid w:val="00A80B36"/>
    <w:rsid w:val="00A840D2"/>
    <w:rsid w:val="00A857B2"/>
    <w:rsid w:val="00A87E01"/>
    <w:rsid w:val="00A91A74"/>
    <w:rsid w:val="00A965D8"/>
    <w:rsid w:val="00AA3C26"/>
    <w:rsid w:val="00AB4050"/>
    <w:rsid w:val="00AC441B"/>
    <w:rsid w:val="00AC6A1B"/>
    <w:rsid w:val="00B13578"/>
    <w:rsid w:val="00B170F3"/>
    <w:rsid w:val="00B25C9D"/>
    <w:rsid w:val="00B26453"/>
    <w:rsid w:val="00B306A2"/>
    <w:rsid w:val="00B319B2"/>
    <w:rsid w:val="00B3294C"/>
    <w:rsid w:val="00B375D9"/>
    <w:rsid w:val="00B4031D"/>
    <w:rsid w:val="00B53471"/>
    <w:rsid w:val="00B620D9"/>
    <w:rsid w:val="00B633AA"/>
    <w:rsid w:val="00B67638"/>
    <w:rsid w:val="00B750BC"/>
    <w:rsid w:val="00B77112"/>
    <w:rsid w:val="00B77C1C"/>
    <w:rsid w:val="00B82787"/>
    <w:rsid w:val="00B84072"/>
    <w:rsid w:val="00B932EC"/>
    <w:rsid w:val="00B94024"/>
    <w:rsid w:val="00BA05E8"/>
    <w:rsid w:val="00BA2788"/>
    <w:rsid w:val="00BA659F"/>
    <w:rsid w:val="00BA6DF0"/>
    <w:rsid w:val="00BD5734"/>
    <w:rsid w:val="00BD7F81"/>
    <w:rsid w:val="00BE63DC"/>
    <w:rsid w:val="00BE6742"/>
    <w:rsid w:val="00BF243D"/>
    <w:rsid w:val="00BF7E2B"/>
    <w:rsid w:val="00C01969"/>
    <w:rsid w:val="00C150C8"/>
    <w:rsid w:val="00C24DE1"/>
    <w:rsid w:val="00C26B9E"/>
    <w:rsid w:val="00C32739"/>
    <w:rsid w:val="00C35815"/>
    <w:rsid w:val="00C42F7D"/>
    <w:rsid w:val="00C54685"/>
    <w:rsid w:val="00C73DD5"/>
    <w:rsid w:val="00C75CFC"/>
    <w:rsid w:val="00C8139E"/>
    <w:rsid w:val="00C919EF"/>
    <w:rsid w:val="00C91EC2"/>
    <w:rsid w:val="00CB0D09"/>
    <w:rsid w:val="00CC46FC"/>
    <w:rsid w:val="00CC5193"/>
    <w:rsid w:val="00CC56FF"/>
    <w:rsid w:val="00CD3DFF"/>
    <w:rsid w:val="00CD59AB"/>
    <w:rsid w:val="00CE3174"/>
    <w:rsid w:val="00CF190D"/>
    <w:rsid w:val="00CF1DD1"/>
    <w:rsid w:val="00D028C5"/>
    <w:rsid w:val="00D21717"/>
    <w:rsid w:val="00D3119D"/>
    <w:rsid w:val="00D473D4"/>
    <w:rsid w:val="00D55330"/>
    <w:rsid w:val="00D6122B"/>
    <w:rsid w:val="00D63311"/>
    <w:rsid w:val="00D83371"/>
    <w:rsid w:val="00DB092E"/>
    <w:rsid w:val="00DB2DFD"/>
    <w:rsid w:val="00DB6859"/>
    <w:rsid w:val="00DC16E3"/>
    <w:rsid w:val="00DC58D5"/>
    <w:rsid w:val="00DE2199"/>
    <w:rsid w:val="00DE7D53"/>
    <w:rsid w:val="00DF2C93"/>
    <w:rsid w:val="00E01A94"/>
    <w:rsid w:val="00E147EE"/>
    <w:rsid w:val="00E2104D"/>
    <w:rsid w:val="00E272D6"/>
    <w:rsid w:val="00E325C4"/>
    <w:rsid w:val="00E40F9A"/>
    <w:rsid w:val="00E4419D"/>
    <w:rsid w:val="00E541EA"/>
    <w:rsid w:val="00E546FF"/>
    <w:rsid w:val="00E54867"/>
    <w:rsid w:val="00E56FB9"/>
    <w:rsid w:val="00E5712C"/>
    <w:rsid w:val="00E6587E"/>
    <w:rsid w:val="00E65ACE"/>
    <w:rsid w:val="00E66B06"/>
    <w:rsid w:val="00E702BF"/>
    <w:rsid w:val="00E71696"/>
    <w:rsid w:val="00E7234F"/>
    <w:rsid w:val="00E84866"/>
    <w:rsid w:val="00E86F51"/>
    <w:rsid w:val="00EA0A96"/>
    <w:rsid w:val="00EA4D5E"/>
    <w:rsid w:val="00EA5F69"/>
    <w:rsid w:val="00EC5927"/>
    <w:rsid w:val="00EC5B43"/>
    <w:rsid w:val="00ED2E24"/>
    <w:rsid w:val="00ED376D"/>
    <w:rsid w:val="00ED4317"/>
    <w:rsid w:val="00ED6365"/>
    <w:rsid w:val="00EE1EBE"/>
    <w:rsid w:val="00EE65D5"/>
    <w:rsid w:val="00F207C5"/>
    <w:rsid w:val="00F26057"/>
    <w:rsid w:val="00F33318"/>
    <w:rsid w:val="00F40227"/>
    <w:rsid w:val="00F41E34"/>
    <w:rsid w:val="00F50C9D"/>
    <w:rsid w:val="00F5278C"/>
    <w:rsid w:val="00F5353C"/>
    <w:rsid w:val="00F537A0"/>
    <w:rsid w:val="00F642BA"/>
    <w:rsid w:val="00F65636"/>
    <w:rsid w:val="00F72F6C"/>
    <w:rsid w:val="00F748B5"/>
    <w:rsid w:val="00F7632C"/>
    <w:rsid w:val="00F84401"/>
    <w:rsid w:val="00F95512"/>
    <w:rsid w:val="00F977C4"/>
    <w:rsid w:val="00FA0539"/>
    <w:rsid w:val="00FB5810"/>
    <w:rsid w:val="00FC078A"/>
    <w:rsid w:val="00FE1AAA"/>
    <w:rsid w:val="00FF05B8"/>
    <w:rsid w:val="118433A2"/>
    <w:rsid w:val="19CD2F52"/>
    <w:rsid w:val="19EA21F9"/>
    <w:rsid w:val="1C44157D"/>
    <w:rsid w:val="26F29DF7"/>
    <w:rsid w:val="2D6C94B6"/>
    <w:rsid w:val="307B1A98"/>
    <w:rsid w:val="3D52BF7A"/>
    <w:rsid w:val="5F0815FA"/>
    <w:rsid w:val="604049B4"/>
    <w:rsid w:val="647DD74F"/>
    <w:rsid w:val="6D3BCC60"/>
    <w:rsid w:val="7566E682"/>
    <w:rsid w:val="79D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49B60"/>
  <w15:chartTrackingRefBased/>
  <w15:docId w15:val="{50A88302-867E-418C-B050-D12D4A18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73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7D53"/>
  </w:style>
  <w:style w:type="paragraph" w:styleId="Zpat">
    <w:name w:val="footer"/>
    <w:basedOn w:val="Normln"/>
    <w:link w:val="ZpatChar"/>
    <w:uiPriority w:val="99"/>
    <w:unhideWhenUsed/>
    <w:rsid w:val="00DE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7D53"/>
  </w:style>
  <w:style w:type="character" w:styleId="Hypertextovodkaz">
    <w:name w:val="Hyperlink"/>
    <w:basedOn w:val="Standardnpsmoodstavce"/>
    <w:uiPriority w:val="99"/>
    <w:unhideWhenUsed/>
    <w:rsid w:val="00DE7D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7D5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5732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F14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F14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A6"/>
    <w:rPr>
      <w:b/>
      <w:bCs/>
      <w:sz w:val="20"/>
      <w:szCs w:val="20"/>
    </w:rPr>
  </w:style>
  <w:style w:type="paragraph" w:styleId="Bezmezer">
    <w:name w:val="No Spacing"/>
    <w:uiPriority w:val="1"/>
    <w:qFormat/>
    <w:rsid w:val="007626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rina.Dobesova\OneDrive%20-%20Home%20Credit\2.%20Extern&#237;%20komunikace\Tiskov&#233;%20zpr&#225;vy\Tiskov&#225;%20informace%202023_vzor_C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DD97642A3846A6E12755BAAD8C13" ma:contentTypeVersion="14" ma:contentTypeDescription="Create a new document." ma:contentTypeScope="" ma:versionID="893fe84ad644db8a6b68d3581ed5364d">
  <xsd:schema xmlns:xsd="http://www.w3.org/2001/XMLSchema" xmlns:xs="http://www.w3.org/2001/XMLSchema" xmlns:p="http://schemas.microsoft.com/office/2006/metadata/properties" xmlns:ns2="f35b1aa2-09f5-498f-b3f6-63c913235998" xmlns:ns3="645d7e82-f411-420a-bcea-92e9f5eb33d1" targetNamespace="http://schemas.microsoft.com/office/2006/metadata/properties" ma:root="true" ma:fieldsID="17010f26fa6838b7c19b78c77349117c" ns2:_="" ns3:_="">
    <xsd:import namespace="f35b1aa2-09f5-498f-b3f6-63c913235998"/>
    <xsd:import namespace="645d7e82-f411-420a-bcea-92e9f5eb3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b1aa2-09f5-498f-b3f6-63c913235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d19e066-dc62-4084-ae18-cf6a94aca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d7e82-f411-420a-bcea-92e9f5eb3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5b1aa2-09f5-498f-b3f6-63c91323599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3BF00D-E44B-4F7E-B899-E46C50797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b1aa2-09f5-498f-b3f6-63c913235998"/>
    <ds:schemaRef ds:uri="645d7e82-f411-420a-bcea-92e9f5eb3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6A4F9-FAC9-4ED9-89CC-D4E5B10F41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9FF8C7-E1E7-4E0C-98F6-E03FB9F5A2A7}">
  <ds:schemaRefs>
    <ds:schemaRef ds:uri="http://schemas.microsoft.com/office/2006/metadata/properties"/>
    <ds:schemaRef ds:uri="http://schemas.microsoft.com/office/infopath/2007/PartnerControls"/>
    <ds:schemaRef ds:uri="f35b1aa2-09f5-498f-b3f6-63c913235998"/>
  </ds:schemaRefs>
</ds:datastoreItem>
</file>

<file path=customXml/itemProps4.xml><?xml version="1.0" encoding="utf-8"?>
<ds:datastoreItem xmlns:ds="http://schemas.openxmlformats.org/officeDocument/2006/customXml" ds:itemID="{D7E5B727-9155-4A28-A1A0-48A8A0BC34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informace 2023_vzor_CZ</Template>
  <TotalTime>111</TotalTime>
  <Pages>1</Pages>
  <Words>548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HomeCredit International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Dobešová (CZ)</dc:creator>
  <cp:keywords/>
  <dc:description/>
  <cp:lastModifiedBy>Václav Junek</cp:lastModifiedBy>
  <cp:revision>3</cp:revision>
  <cp:lastPrinted>2025-01-28T08:08:00Z</cp:lastPrinted>
  <dcterms:created xsi:type="dcterms:W3CDTF">2025-02-17T10:28:00Z</dcterms:created>
  <dcterms:modified xsi:type="dcterms:W3CDTF">2025-02-17T12:03:00Z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5356639d,5b5cf6ea,63a32336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Klasifikační stupeň tohoto dokumentu je interní (Internal). Dokument je určen pro zaměstnance nebo spolupracovníky. Byl vytvořen a je vlastněn společností Home Credit a.s. / Home Credit Slovakia, a.s.</vt:lpwstr>
  </property>
  <property fmtid="{D5CDD505-2E9C-101B-9397-08002B2CF9AE}" pid="5" name="MSIP_Label_72c5bbdb-8c63-46a2-a284-b318feb876ca_Enabled">
    <vt:lpwstr>true</vt:lpwstr>
  </property>
  <property fmtid="{D5CDD505-2E9C-101B-9397-08002B2CF9AE}" pid="6" name="MSIP_Label_72c5bbdb-8c63-46a2-a284-b318feb876ca_SetDate">
    <vt:lpwstr>2023-11-10T13:39:48Z</vt:lpwstr>
  </property>
  <property fmtid="{D5CDD505-2E9C-101B-9397-08002B2CF9AE}" pid="7" name="MSIP_Label_72c5bbdb-8c63-46a2-a284-b318feb876ca_Method">
    <vt:lpwstr>Standard</vt:lpwstr>
  </property>
  <property fmtid="{D5CDD505-2E9C-101B-9397-08002B2CF9AE}" pid="8" name="MSIP_Label_72c5bbdb-8c63-46a2-a284-b318feb876ca_Name">
    <vt:lpwstr>Internal</vt:lpwstr>
  </property>
  <property fmtid="{D5CDD505-2E9C-101B-9397-08002B2CF9AE}" pid="9" name="MSIP_Label_72c5bbdb-8c63-46a2-a284-b318feb876ca_SiteId">
    <vt:lpwstr>4dccb863-b9f9-42ff-b199-b749a67a3298</vt:lpwstr>
  </property>
  <property fmtid="{D5CDD505-2E9C-101B-9397-08002B2CF9AE}" pid="10" name="MSIP_Label_72c5bbdb-8c63-46a2-a284-b318feb876ca_ActionId">
    <vt:lpwstr>bf8b1e50-45ed-4a2b-a375-f92792dcfc29</vt:lpwstr>
  </property>
  <property fmtid="{D5CDD505-2E9C-101B-9397-08002B2CF9AE}" pid="11" name="MSIP_Label_72c5bbdb-8c63-46a2-a284-b318feb876ca_ContentBits">
    <vt:lpwstr>2</vt:lpwstr>
  </property>
  <property fmtid="{D5CDD505-2E9C-101B-9397-08002B2CF9AE}" pid="12" name="ContentTypeId">
    <vt:lpwstr>0x010100425EDD97642A3846A6E12755BAAD8C13</vt:lpwstr>
  </property>
  <property fmtid="{D5CDD505-2E9C-101B-9397-08002B2CF9AE}" pid="13" name="MediaServiceImageTags">
    <vt:lpwstr/>
  </property>
</Properties>
</file>