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71DE" w14:textId="21185EE4" w:rsidR="008530C3" w:rsidRPr="00910BF1" w:rsidRDefault="6360240B" w:rsidP="04013EBE">
      <w:pPr>
        <w:spacing w:after="160" w:line="259" w:lineRule="auto"/>
        <w:jc w:val="center"/>
        <w:rPr>
          <w:color w:val="425254" w:themeColor="text1"/>
          <w:lang w:val="cs-CZ"/>
        </w:rPr>
      </w:pPr>
      <w:r w:rsidRPr="00910BF1">
        <w:rPr>
          <w:b/>
          <w:bCs/>
          <w:color w:val="425254" w:themeColor="text1"/>
          <w:sz w:val="28"/>
          <w:szCs w:val="28"/>
          <w:lang w:val="cs-CZ"/>
        </w:rPr>
        <w:t>Průzkum CBRE: směřujeme k éře adaptivních kanceláří</w:t>
      </w:r>
    </w:p>
    <w:p w14:paraId="527D4FFD" w14:textId="63053814" w:rsidR="008530C3" w:rsidRPr="00910BF1" w:rsidRDefault="43D4407F" w:rsidP="04013EBE">
      <w:pPr>
        <w:spacing w:after="160" w:line="259" w:lineRule="auto"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>Praha –</w:t>
      </w:r>
      <w:r w:rsidR="00910BF1" w:rsidRPr="00910BF1">
        <w:rPr>
          <w:color w:val="425254" w:themeColor="text1"/>
          <w:lang w:val="cs-CZ"/>
        </w:rPr>
        <w:t xml:space="preserve"> 2. října </w:t>
      </w:r>
      <w:r w:rsidRPr="00910BF1">
        <w:rPr>
          <w:color w:val="425254" w:themeColor="text1"/>
          <w:lang w:val="cs-CZ"/>
        </w:rPr>
        <w:t xml:space="preserve">2025 – </w:t>
      </w:r>
      <w:r w:rsidR="51D1FC94" w:rsidRPr="00910BF1">
        <w:rPr>
          <w:color w:val="425254" w:themeColor="text1"/>
          <w:lang w:val="cs-CZ"/>
        </w:rPr>
        <w:t xml:space="preserve">Nejnovější průzkum CBRE, světového lídra v oblasti komerčních realitních služeb, </w:t>
      </w:r>
      <w:r w:rsidR="084C1C49" w:rsidRPr="00910BF1">
        <w:rPr>
          <w:color w:val="425254" w:themeColor="text1"/>
          <w:lang w:val="cs-CZ"/>
        </w:rPr>
        <w:t>odhaluje přetrvávající rozpor mezi očekáváním zaměstnavatelů a realitou docházky zaměstnanců do kanceláří. Zatímco 54 % firem požaduje přítomnost v kanceláři alespoň 3 dny v týdnu, pouze 42 % společností tohoto cíle skutečně dosahuje. Průzkum, kterého se zúčastnilo 117 evropských společností</w:t>
      </w:r>
      <w:r w:rsidR="00E05A28" w:rsidRPr="00910BF1">
        <w:rPr>
          <w:color w:val="425254" w:themeColor="text1"/>
          <w:lang w:val="cs-CZ"/>
        </w:rPr>
        <w:t xml:space="preserve"> včetn</w:t>
      </w:r>
      <w:r w:rsidR="00322F47" w:rsidRPr="00910BF1">
        <w:rPr>
          <w:color w:val="425254" w:themeColor="text1"/>
          <w:lang w:val="cs-CZ"/>
        </w:rPr>
        <w:t>ě firem působících v České republice</w:t>
      </w:r>
      <w:r w:rsidR="084C1C49" w:rsidRPr="00910BF1">
        <w:rPr>
          <w:color w:val="425254" w:themeColor="text1"/>
          <w:lang w:val="cs-CZ"/>
        </w:rPr>
        <w:t>, mapuje aktuální trendy v oblasti kancelářských prostor a</w:t>
      </w:r>
      <w:r w:rsidR="00322F47" w:rsidRPr="00910BF1">
        <w:rPr>
          <w:color w:val="425254" w:themeColor="text1"/>
          <w:lang w:val="cs-CZ"/>
        </w:rPr>
        <w:t> </w:t>
      </w:r>
      <w:r w:rsidR="084C1C49" w:rsidRPr="00910BF1">
        <w:rPr>
          <w:color w:val="425254" w:themeColor="text1"/>
          <w:lang w:val="cs-CZ"/>
        </w:rPr>
        <w:t>strategie firem pro vytvoření atraktivnějšího pracovního prostředí.</w:t>
      </w:r>
    </w:p>
    <w:p w14:paraId="43B6477D" w14:textId="68E9F887" w:rsidR="008530C3" w:rsidRPr="00910BF1" w:rsidRDefault="084C1C49" w:rsidP="008530C3">
      <w:pPr>
        <w:spacing w:after="160" w:line="259" w:lineRule="auto"/>
        <w:contextualSpacing/>
        <w:rPr>
          <w:b/>
          <w:bCs/>
          <w:color w:val="425254" w:themeColor="text1"/>
          <w:lang w:val="cs-CZ"/>
        </w:rPr>
      </w:pPr>
      <w:r w:rsidRPr="00910BF1">
        <w:rPr>
          <w:b/>
          <w:bCs/>
          <w:color w:val="425254" w:themeColor="text1"/>
          <w:lang w:val="cs-CZ"/>
        </w:rPr>
        <w:t>Firmy hledají cesty</w:t>
      </w:r>
      <w:r w:rsidR="00322F47" w:rsidRPr="00910BF1">
        <w:rPr>
          <w:b/>
          <w:bCs/>
          <w:color w:val="425254" w:themeColor="text1"/>
          <w:lang w:val="cs-CZ"/>
        </w:rPr>
        <w:t xml:space="preserve">, jak zvýšit </w:t>
      </w:r>
      <w:r w:rsidRPr="00910BF1">
        <w:rPr>
          <w:b/>
          <w:bCs/>
          <w:color w:val="425254" w:themeColor="text1"/>
          <w:lang w:val="cs-CZ"/>
        </w:rPr>
        <w:t>přítomnost zaměstnanců</w:t>
      </w:r>
      <w:r w:rsidR="3651214E" w:rsidRPr="00910BF1">
        <w:rPr>
          <w:b/>
          <w:bCs/>
          <w:color w:val="425254" w:themeColor="text1"/>
          <w:lang w:val="cs-CZ"/>
        </w:rPr>
        <w:t xml:space="preserve"> na pracovišti</w:t>
      </w:r>
    </w:p>
    <w:p w14:paraId="51C8B11C" w14:textId="118FD509" w:rsidR="008530C3" w:rsidRPr="00910BF1" w:rsidRDefault="084C1C49" w:rsidP="008530C3">
      <w:pPr>
        <w:spacing w:after="160" w:line="259" w:lineRule="auto"/>
        <w:contextualSpacing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 xml:space="preserve">Výsledky </w:t>
      </w:r>
      <w:r w:rsidR="005B49E9" w:rsidRPr="00910BF1">
        <w:rPr>
          <w:color w:val="425254" w:themeColor="text1"/>
          <w:lang w:val="cs-CZ"/>
        </w:rPr>
        <w:t xml:space="preserve">celoevropského </w:t>
      </w:r>
      <w:r w:rsidRPr="00910BF1">
        <w:rPr>
          <w:color w:val="425254" w:themeColor="text1"/>
          <w:lang w:val="cs-CZ"/>
        </w:rPr>
        <w:t xml:space="preserve">průzkumu odhalují zásadní posun v přístupu k hybridní práci. </w:t>
      </w:r>
      <w:r w:rsidR="78D43E43" w:rsidRPr="00910BF1">
        <w:rPr>
          <w:color w:val="425254" w:themeColor="text1"/>
          <w:lang w:val="cs-CZ"/>
        </w:rPr>
        <w:t xml:space="preserve">Dohromady </w:t>
      </w:r>
      <w:r w:rsidR="5BF44259" w:rsidRPr="00910BF1">
        <w:rPr>
          <w:color w:val="425254" w:themeColor="text1"/>
          <w:lang w:val="cs-CZ"/>
        </w:rPr>
        <w:t>47</w:t>
      </w:r>
      <w:r w:rsidR="00910BF1" w:rsidRPr="00910BF1">
        <w:rPr>
          <w:color w:val="425254" w:themeColor="text1"/>
          <w:lang w:val="cs-CZ"/>
        </w:rPr>
        <w:t> </w:t>
      </w:r>
      <w:r w:rsidR="5BF44259" w:rsidRPr="00910BF1">
        <w:rPr>
          <w:color w:val="425254" w:themeColor="text1"/>
          <w:lang w:val="cs-CZ"/>
        </w:rPr>
        <w:t>%</w:t>
      </w:r>
      <w:r w:rsidR="02F9006A" w:rsidRPr="00910BF1">
        <w:rPr>
          <w:color w:val="425254" w:themeColor="text1"/>
          <w:lang w:val="cs-CZ"/>
        </w:rPr>
        <w:t xml:space="preserve"> </w:t>
      </w:r>
      <w:r w:rsidR="6661D23F" w:rsidRPr="00910BF1">
        <w:rPr>
          <w:color w:val="425254" w:themeColor="text1"/>
          <w:lang w:val="cs-CZ"/>
        </w:rPr>
        <w:t xml:space="preserve">společností </w:t>
      </w:r>
      <w:r w:rsidR="5BF44259" w:rsidRPr="00910BF1">
        <w:rPr>
          <w:color w:val="425254" w:themeColor="text1"/>
          <w:lang w:val="cs-CZ"/>
        </w:rPr>
        <w:t>se chystá aktivně pracovat na vyšší docházce do kanceláří</w:t>
      </w:r>
      <w:r w:rsidR="0DA9B9DB" w:rsidRPr="00910BF1">
        <w:rPr>
          <w:color w:val="425254" w:themeColor="text1"/>
          <w:lang w:val="cs-CZ"/>
        </w:rPr>
        <w:t xml:space="preserve">, zatímco </w:t>
      </w:r>
      <w:r w:rsidR="5BF44259" w:rsidRPr="00910BF1">
        <w:rPr>
          <w:color w:val="425254" w:themeColor="text1"/>
          <w:lang w:val="cs-CZ"/>
        </w:rPr>
        <w:t xml:space="preserve">loni </w:t>
      </w:r>
      <w:r w:rsidR="2AD3AC59" w:rsidRPr="00910BF1">
        <w:rPr>
          <w:color w:val="425254" w:themeColor="text1"/>
          <w:lang w:val="cs-CZ"/>
        </w:rPr>
        <w:t xml:space="preserve">mělo </w:t>
      </w:r>
      <w:r w:rsidR="5BF44259" w:rsidRPr="00910BF1">
        <w:rPr>
          <w:color w:val="425254" w:themeColor="text1"/>
          <w:lang w:val="cs-CZ"/>
        </w:rPr>
        <w:t>takové plány</w:t>
      </w:r>
      <w:r w:rsidR="778B25C6" w:rsidRPr="00910BF1">
        <w:rPr>
          <w:color w:val="425254" w:themeColor="text1"/>
          <w:lang w:val="cs-CZ"/>
        </w:rPr>
        <w:t xml:space="preserve"> </w:t>
      </w:r>
      <w:r w:rsidR="5BF44259" w:rsidRPr="00910BF1">
        <w:rPr>
          <w:color w:val="425254" w:themeColor="text1"/>
          <w:lang w:val="cs-CZ"/>
        </w:rPr>
        <w:t>pouze 31 %.</w:t>
      </w:r>
      <w:r w:rsidR="776689E9" w:rsidRPr="00910BF1">
        <w:rPr>
          <w:color w:val="425254" w:themeColor="text1"/>
          <w:lang w:val="cs-CZ"/>
        </w:rPr>
        <w:t xml:space="preserve"> </w:t>
      </w:r>
      <w:r w:rsidRPr="00910BF1">
        <w:rPr>
          <w:color w:val="425254" w:themeColor="text1"/>
          <w:lang w:val="cs-CZ"/>
        </w:rPr>
        <w:t>Nejvýraznější rozdíl mezi požadavky a realitou vykazuje sektor finančních služeb, kde 61 % firem požaduje docházku 3 a více dní týdně, ale pouze 32</w:t>
      </w:r>
      <w:r w:rsidR="74658C2F" w:rsidRPr="00910BF1">
        <w:rPr>
          <w:color w:val="425254" w:themeColor="text1"/>
          <w:lang w:val="cs-CZ"/>
        </w:rPr>
        <w:t> </w:t>
      </w:r>
      <w:r w:rsidRPr="00910BF1">
        <w:rPr>
          <w:color w:val="425254" w:themeColor="text1"/>
          <w:lang w:val="cs-CZ"/>
        </w:rPr>
        <w:t>% zaměstnanců této frekvence skutečně dosahuje.</w:t>
      </w:r>
      <w:r w:rsidR="332563D8" w:rsidRPr="00910BF1">
        <w:rPr>
          <w:color w:val="425254" w:themeColor="text1"/>
          <w:lang w:val="cs-CZ"/>
        </w:rPr>
        <w:t xml:space="preserve"> Namísto nařízení a příkazů</w:t>
      </w:r>
      <w:r w:rsidR="29610106" w:rsidRPr="00910BF1">
        <w:rPr>
          <w:color w:val="425254" w:themeColor="text1"/>
          <w:lang w:val="cs-CZ"/>
        </w:rPr>
        <w:t xml:space="preserve"> </w:t>
      </w:r>
      <w:r w:rsidR="00322F47" w:rsidRPr="00910BF1">
        <w:rPr>
          <w:color w:val="425254" w:themeColor="text1"/>
          <w:lang w:val="cs-CZ"/>
        </w:rPr>
        <w:t xml:space="preserve">však </w:t>
      </w:r>
      <w:r w:rsidR="699CDDFC" w:rsidRPr="00910BF1">
        <w:rPr>
          <w:color w:val="425254" w:themeColor="text1"/>
          <w:lang w:val="cs-CZ"/>
        </w:rPr>
        <w:t xml:space="preserve">firmy </w:t>
      </w:r>
      <w:r w:rsidR="486AD0E8" w:rsidRPr="00910BF1">
        <w:rPr>
          <w:color w:val="425254" w:themeColor="text1"/>
          <w:lang w:val="cs-CZ"/>
        </w:rPr>
        <w:t xml:space="preserve">plánují </w:t>
      </w:r>
      <w:r w:rsidR="32099236" w:rsidRPr="00910BF1">
        <w:rPr>
          <w:color w:val="425254" w:themeColor="text1"/>
          <w:lang w:val="cs-CZ"/>
        </w:rPr>
        <w:t>spíše</w:t>
      </w:r>
      <w:r w:rsidR="486AD0E8" w:rsidRPr="00910BF1">
        <w:rPr>
          <w:color w:val="425254" w:themeColor="text1"/>
          <w:lang w:val="cs-CZ"/>
        </w:rPr>
        <w:t xml:space="preserve"> </w:t>
      </w:r>
      <w:r w:rsidR="3D5AE5CA" w:rsidRPr="00910BF1">
        <w:rPr>
          <w:color w:val="425254" w:themeColor="text1"/>
          <w:lang w:val="cs-CZ"/>
        </w:rPr>
        <w:t xml:space="preserve">pozitivní motivaci. </w:t>
      </w:r>
      <w:r w:rsidR="01932F09" w:rsidRPr="00910BF1">
        <w:rPr>
          <w:color w:val="425254" w:themeColor="text1"/>
          <w:lang w:val="cs-CZ"/>
        </w:rPr>
        <w:t>Zaměstnance chtějí nalákat prostřednictvím atraktivnějšího pracovního prostředí a lepší atmosféry v kancelářích.</w:t>
      </w:r>
      <w:r w:rsidR="00910BF1" w:rsidRPr="00910BF1">
        <w:rPr>
          <w:color w:val="425254" w:themeColor="text1"/>
          <w:lang w:val="cs-CZ"/>
        </w:rPr>
        <w:br/>
      </w:r>
      <w:r w:rsidR="00910BF1" w:rsidRPr="00910BF1">
        <w:rPr>
          <w:color w:val="425254" w:themeColor="text1"/>
          <w:lang w:val="cs-CZ"/>
        </w:rPr>
        <w:br/>
      </w:r>
      <w:r w:rsidRPr="00910BF1">
        <w:rPr>
          <w:i/>
          <w:iCs/>
          <w:color w:val="425254" w:themeColor="text1"/>
          <w:lang w:val="cs-CZ"/>
        </w:rPr>
        <w:t>„</w:t>
      </w:r>
      <w:r w:rsidR="7551BAE5" w:rsidRPr="00910BF1">
        <w:rPr>
          <w:i/>
          <w:iCs/>
          <w:color w:val="425254" w:themeColor="text1"/>
          <w:lang w:val="cs-CZ"/>
        </w:rPr>
        <w:t xml:space="preserve">Pro více než polovinu firem (53 %) </w:t>
      </w:r>
      <w:r w:rsidR="0471A1DF" w:rsidRPr="00910BF1">
        <w:rPr>
          <w:i/>
          <w:iCs/>
          <w:color w:val="425254" w:themeColor="text1"/>
          <w:lang w:val="cs-CZ"/>
        </w:rPr>
        <w:t xml:space="preserve">je dnes </w:t>
      </w:r>
      <w:r w:rsidR="7551BAE5" w:rsidRPr="00910BF1">
        <w:rPr>
          <w:i/>
          <w:iCs/>
          <w:color w:val="425254" w:themeColor="text1"/>
          <w:lang w:val="cs-CZ"/>
        </w:rPr>
        <w:t xml:space="preserve">největší výzvou, jak vytvořit dynamické a inspirativní pracovního prostředí. Narážíme na </w:t>
      </w:r>
      <w:r w:rsidR="2885BC8F" w:rsidRPr="00910BF1">
        <w:rPr>
          <w:i/>
          <w:iCs/>
          <w:color w:val="425254" w:themeColor="text1"/>
          <w:lang w:val="cs-CZ"/>
        </w:rPr>
        <w:t>paradox</w:t>
      </w:r>
      <w:r w:rsidR="7713C85D" w:rsidRPr="00910BF1">
        <w:rPr>
          <w:i/>
          <w:iCs/>
          <w:color w:val="425254" w:themeColor="text1"/>
          <w:lang w:val="cs-CZ"/>
        </w:rPr>
        <w:t xml:space="preserve"> </w:t>
      </w:r>
      <w:r w:rsidR="7551BAE5" w:rsidRPr="00910BF1">
        <w:rPr>
          <w:i/>
          <w:iCs/>
          <w:color w:val="425254" w:themeColor="text1"/>
          <w:lang w:val="cs-CZ"/>
        </w:rPr>
        <w:t xml:space="preserve">– lidé nechtějí chodit do poloprázdných </w:t>
      </w:r>
      <w:r w:rsidR="3F4118E8" w:rsidRPr="00910BF1">
        <w:rPr>
          <w:i/>
          <w:iCs/>
          <w:color w:val="425254" w:themeColor="text1"/>
          <w:lang w:val="cs-CZ"/>
        </w:rPr>
        <w:t>kanceláří</w:t>
      </w:r>
      <w:r w:rsidR="7551BAE5" w:rsidRPr="00910BF1">
        <w:rPr>
          <w:i/>
          <w:iCs/>
          <w:color w:val="425254" w:themeColor="text1"/>
          <w:lang w:val="cs-CZ"/>
        </w:rPr>
        <w:t>, ale</w:t>
      </w:r>
      <w:r w:rsidR="00910BF1" w:rsidRPr="00910BF1">
        <w:rPr>
          <w:i/>
          <w:iCs/>
          <w:color w:val="425254" w:themeColor="text1"/>
          <w:lang w:val="cs-CZ"/>
        </w:rPr>
        <w:t> </w:t>
      </w:r>
      <w:r w:rsidR="7551BAE5" w:rsidRPr="00910BF1">
        <w:rPr>
          <w:i/>
          <w:iCs/>
          <w:color w:val="425254" w:themeColor="text1"/>
          <w:lang w:val="cs-CZ"/>
        </w:rPr>
        <w:t xml:space="preserve">právě jejich absence vytváří tu prázdnotu, které se vyhýbají. Tento začarovaný kruh je nejviditelnější </w:t>
      </w:r>
      <w:r w:rsidR="40853828" w:rsidRPr="00910BF1">
        <w:rPr>
          <w:i/>
          <w:iCs/>
          <w:color w:val="425254" w:themeColor="text1"/>
          <w:lang w:val="cs-CZ"/>
        </w:rPr>
        <w:t xml:space="preserve">především </w:t>
      </w:r>
      <w:r w:rsidR="7551BAE5" w:rsidRPr="00910BF1">
        <w:rPr>
          <w:i/>
          <w:iCs/>
          <w:color w:val="425254" w:themeColor="text1"/>
          <w:lang w:val="cs-CZ"/>
        </w:rPr>
        <w:t>v pondělky a pátky</w:t>
      </w:r>
      <w:r w:rsidRPr="00910BF1">
        <w:rPr>
          <w:i/>
          <w:iCs/>
          <w:color w:val="425254" w:themeColor="text1"/>
          <w:lang w:val="cs-CZ"/>
        </w:rPr>
        <w:t>,"</w:t>
      </w:r>
      <w:r w:rsidRPr="00910BF1">
        <w:rPr>
          <w:color w:val="425254" w:themeColor="text1"/>
          <w:lang w:val="cs-CZ"/>
        </w:rPr>
        <w:t xml:space="preserve"> </w:t>
      </w:r>
      <w:r w:rsidR="634A8214" w:rsidRPr="00910BF1">
        <w:rPr>
          <w:color w:val="425254" w:themeColor="text1"/>
          <w:lang w:val="cs-CZ"/>
        </w:rPr>
        <w:t>popisuje</w:t>
      </w:r>
      <w:r w:rsidRPr="00910BF1">
        <w:rPr>
          <w:color w:val="425254" w:themeColor="text1"/>
          <w:lang w:val="cs-CZ"/>
        </w:rPr>
        <w:t xml:space="preserve"> </w:t>
      </w:r>
      <w:r w:rsidRPr="00910BF1">
        <w:rPr>
          <w:b/>
          <w:bCs/>
          <w:color w:val="425254" w:themeColor="text1"/>
          <w:lang w:val="cs-CZ"/>
        </w:rPr>
        <w:t xml:space="preserve">Simon </w:t>
      </w:r>
      <w:proofErr w:type="spellStart"/>
      <w:r w:rsidRPr="00910BF1">
        <w:rPr>
          <w:b/>
          <w:bCs/>
          <w:color w:val="425254" w:themeColor="text1"/>
          <w:lang w:val="cs-CZ"/>
        </w:rPr>
        <w:t>Orr</w:t>
      </w:r>
      <w:proofErr w:type="spellEnd"/>
      <w:r w:rsidRPr="00910BF1">
        <w:rPr>
          <w:b/>
          <w:bCs/>
          <w:color w:val="425254" w:themeColor="text1"/>
          <w:lang w:val="cs-CZ"/>
        </w:rPr>
        <w:t xml:space="preserve">, </w:t>
      </w:r>
      <w:r w:rsidR="00E20FFE" w:rsidRPr="00910BF1">
        <w:rPr>
          <w:b/>
          <w:bCs/>
          <w:color w:val="425254" w:themeColor="text1"/>
          <w:lang w:val="cs-CZ"/>
        </w:rPr>
        <w:t>vedoucí týmu pro zastupování nájemců</w:t>
      </w:r>
      <w:r w:rsidR="00910BF1" w:rsidRPr="00910BF1">
        <w:rPr>
          <w:b/>
          <w:bCs/>
          <w:color w:val="425254" w:themeColor="text1"/>
          <w:lang w:val="cs-CZ"/>
        </w:rPr>
        <w:t xml:space="preserve"> </w:t>
      </w:r>
      <w:r w:rsidR="00E20FFE" w:rsidRPr="00910BF1">
        <w:rPr>
          <w:b/>
          <w:bCs/>
          <w:color w:val="425254" w:themeColor="text1"/>
          <w:lang w:val="cs-CZ"/>
        </w:rPr>
        <w:t xml:space="preserve">kancelářských prostor </w:t>
      </w:r>
      <w:r w:rsidRPr="00910BF1">
        <w:rPr>
          <w:b/>
          <w:bCs/>
          <w:color w:val="425254" w:themeColor="text1"/>
          <w:lang w:val="cs-CZ"/>
        </w:rPr>
        <w:t>v CBRE.</w:t>
      </w:r>
      <w:r w:rsidR="00910BF1" w:rsidRPr="00910BF1">
        <w:rPr>
          <w:b/>
          <w:bCs/>
          <w:color w:val="425254" w:themeColor="text1"/>
          <w:lang w:val="cs-CZ"/>
        </w:rPr>
        <w:br/>
      </w:r>
    </w:p>
    <w:p w14:paraId="6A9E8BD3" w14:textId="324A0851" w:rsidR="0EB60D49" w:rsidRPr="00910BF1" w:rsidRDefault="0EB60D49" w:rsidP="2BFF0281">
      <w:pPr>
        <w:spacing w:after="160" w:line="259" w:lineRule="auto"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 xml:space="preserve">Průměrné týdenní vytížení kancelářských prostor </w:t>
      </w:r>
      <w:r w:rsidR="0F23C16E" w:rsidRPr="00910BF1">
        <w:rPr>
          <w:color w:val="425254" w:themeColor="text1"/>
          <w:lang w:val="cs-CZ"/>
        </w:rPr>
        <w:t xml:space="preserve">je </w:t>
      </w:r>
      <w:r w:rsidRPr="00910BF1">
        <w:rPr>
          <w:color w:val="425254" w:themeColor="text1"/>
          <w:lang w:val="cs-CZ"/>
        </w:rPr>
        <w:t xml:space="preserve">na 46 %, přičemž během </w:t>
      </w:r>
      <w:r w:rsidR="11DABF4E" w:rsidRPr="00910BF1">
        <w:rPr>
          <w:color w:val="425254" w:themeColor="text1"/>
          <w:lang w:val="cs-CZ"/>
        </w:rPr>
        <w:t xml:space="preserve">dní s nejvyšší docházkou </w:t>
      </w:r>
      <w:r w:rsidRPr="00910BF1">
        <w:rPr>
          <w:color w:val="425254" w:themeColor="text1"/>
          <w:lang w:val="cs-CZ"/>
        </w:rPr>
        <w:t xml:space="preserve">dosahuje 71 %. </w:t>
      </w:r>
      <w:r w:rsidR="3D46D3CB" w:rsidRPr="00910BF1">
        <w:rPr>
          <w:color w:val="425254" w:themeColor="text1"/>
          <w:lang w:val="cs-CZ"/>
        </w:rPr>
        <w:t xml:space="preserve">Zajímavý posun zaznamenal sektor technologií, médií a telekomunikací, kde využití prostor v nejfrekventovanější dny vzrostlo z 61 % na 69 %, což souvisí s tím, že řada velkých technologických gigantů zpřísnila pravidla pro práci z domova. </w:t>
      </w:r>
    </w:p>
    <w:p w14:paraId="180617D5" w14:textId="72EF9BEE" w:rsidR="00163B5D" w:rsidRPr="00910BF1" w:rsidRDefault="00163B5D" w:rsidP="00163B5D">
      <w:pPr>
        <w:spacing w:after="160" w:line="259" w:lineRule="auto"/>
        <w:contextualSpacing/>
        <w:rPr>
          <w:b/>
          <w:bCs/>
          <w:color w:val="425254" w:themeColor="text1"/>
          <w:lang w:val="cs-CZ"/>
        </w:rPr>
      </w:pPr>
      <w:r w:rsidRPr="00910BF1">
        <w:rPr>
          <w:b/>
          <w:bCs/>
          <w:color w:val="425254" w:themeColor="text1"/>
          <w:lang w:val="cs-CZ"/>
        </w:rPr>
        <w:t>Flexibilní prostory jako řešení budoucnosti</w:t>
      </w:r>
    </w:p>
    <w:p w14:paraId="6F9E5DD6" w14:textId="70F44C81" w:rsidR="00A27B96" w:rsidRPr="00910BF1" w:rsidRDefault="51D1FC94" w:rsidP="00163B5D">
      <w:pPr>
        <w:spacing w:after="160" w:line="259" w:lineRule="auto"/>
        <w:contextualSpacing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 xml:space="preserve">Významným trendem je rostoucí apetit po flexibilních kancelářských řešeních. </w:t>
      </w:r>
      <w:r w:rsidR="7A30BD63" w:rsidRPr="00910BF1">
        <w:rPr>
          <w:color w:val="425254" w:themeColor="text1"/>
          <w:lang w:val="cs-CZ"/>
        </w:rPr>
        <w:t>Firmy nyní cílí na to, aby</w:t>
      </w:r>
      <w:r w:rsidR="00910BF1" w:rsidRPr="00910BF1">
        <w:rPr>
          <w:color w:val="425254" w:themeColor="text1"/>
          <w:lang w:val="cs-CZ"/>
        </w:rPr>
        <w:t> </w:t>
      </w:r>
      <w:r w:rsidR="7A30BD63" w:rsidRPr="00910BF1">
        <w:rPr>
          <w:color w:val="425254" w:themeColor="text1"/>
          <w:lang w:val="cs-CZ"/>
        </w:rPr>
        <w:t xml:space="preserve">do roku 2027 tvořily flexibilní prostory 29 % jejich portfolia, což představuje </w:t>
      </w:r>
      <w:r w:rsidR="005B49E9" w:rsidRPr="00910BF1">
        <w:rPr>
          <w:color w:val="425254" w:themeColor="text1"/>
          <w:lang w:val="cs-CZ"/>
        </w:rPr>
        <w:t>8% růst oproti současnosti</w:t>
      </w:r>
      <w:r w:rsidR="7A30BD63" w:rsidRPr="00910BF1">
        <w:rPr>
          <w:color w:val="425254" w:themeColor="text1"/>
          <w:lang w:val="cs-CZ"/>
        </w:rPr>
        <w:t xml:space="preserve">. </w:t>
      </w:r>
      <w:r w:rsidR="0EB60D49" w:rsidRPr="00910BF1">
        <w:rPr>
          <w:color w:val="425254" w:themeColor="text1"/>
          <w:lang w:val="cs-CZ"/>
        </w:rPr>
        <w:t>Hlavním důvodem je snaha vyhnout se vysokým počátečním investicím do vybavení a</w:t>
      </w:r>
      <w:r w:rsidR="00910BF1" w:rsidRPr="00910BF1">
        <w:rPr>
          <w:color w:val="425254" w:themeColor="text1"/>
          <w:lang w:val="cs-CZ"/>
        </w:rPr>
        <w:t> </w:t>
      </w:r>
      <w:r w:rsidR="0EB60D49" w:rsidRPr="00910BF1">
        <w:rPr>
          <w:color w:val="425254" w:themeColor="text1"/>
          <w:lang w:val="cs-CZ"/>
        </w:rPr>
        <w:t>úprav prostor (64 %) a možnost operativně měnit kapacitu kanceláří podle aktuální potřeby, kterou</w:t>
      </w:r>
      <w:r w:rsidR="00910BF1" w:rsidRPr="00910BF1">
        <w:rPr>
          <w:color w:val="425254" w:themeColor="text1"/>
          <w:lang w:val="cs-CZ"/>
        </w:rPr>
        <w:t> </w:t>
      </w:r>
      <w:r w:rsidR="0EB60D49" w:rsidRPr="00910BF1">
        <w:rPr>
          <w:color w:val="425254" w:themeColor="text1"/>
          <w:lang w:val="cs-CZ"/>
        </w:rPr>
        <w:t>je</w:t>
      </w:r>
      <w:r w:rsidR="00910BF1" w:rsidRPr="00910BF1">
        <w:rPr>
          <w:color w:val="425254" w:themeColor="text1"/>
          <w:lang w:val="cs-CZ"/>
        </w:rPr>
        <w:t> </w:t>
      </w:r>
      <w:r w:rsidR="0EB60D49" w:rsidRPr="00910BF1">
        <w:rPr>
          <w:color w:val="425254" w:themeColor="text1"/>
          <w:lang w:val="cs-CZ"/>
        </w:rPr>
        <w:t>v</w:t>
      </w:r>
      <w:r w:rsidR="00910BF1" w:rsidRPr="00910BF1">
        <w:rPr>
          <w:color w:val="425254" w:themeColor="text1"/>
          <w:lang w:val="cs-CZ"/>
        </w:rPr>
        <w:t> </w:t>
      </w:r>
      <w:r w:rsidR="0EB60D49" w:rsidRPr="00910BF1">
        <w:rPr>
          <w:color w:val="425254" w:themeColor="text1"/>
          <w:lang w:val="cs-CZ"/>
        </w:rPr>
        <w:t>éře hybridní práce obtížné odhadnout (43 %).</w:t>
      </w:r>
    </w:p>
    <w:p w14:paraId="363FDAD2" w14:textId="77777777" w:rsidR="00881164" w:rsidRPr="00910BF1" w:rsidRDefault="00881164" w:rsidP="00163B5D">
      <w:pPr>
        <w:spacing w:after="160" w:line="259" w:lineRule="auto"/>
        <w:contextualSpacing/>
        <w:rPr>
          <w:color w:val="425254" w:themeColor="text1"/>
          <w:lang w:val="cs-CZ"/>
        </w:rPr>
      </w:pPr>
    </w:p>
    <w:p w14:paraId="728736B2" w14:textId="062F58DC" w:rsidR="11DABF4E" w:rsidRPr="00910BF1" w:rsidRDefault="11DABF4E" w:rsidP="2BFF0281">
      <w:pPr>
        <w:spacing w:after="160" w:line="259" w:lineRule="auto"/>
        <w:rPr>
          <w:color w:val="425254" w:themeColor="text1"/>
          <w:lang w:val="cs-CZ"/>
        </w:rPr>
      </w:pPr>
      <w:r w:rsidRPr="00910BF1">
        <w:rPr>
          <w:i/>
          <w:iCs/>
          <w:color w:val="425254" w:themeColor="text1"/>
          <w:lang w:val="cs-CZ"/>
        </w:rPr>
        <w:t xml:space="preserve">„Společnosti přecházejí na flexibilnější uspořádání, kde více zaměstnanců sdílí méně pracovních míst. Tradiční model 'jeden člověk na jeden stůl' rychle mizí. </w:t>
      </w:r>
      <w:r w:rsidR="0089009E" w:rsidRPr="00910BF1">
        <w:rPr>
          <w:i/>
          <w:iCs/>
          <w:color w:val="425254" w:themeColor="text1"/>
          <w:lang w:val="cs-CZ"/>
        </w:rPr>
        <w:t>Celoevropský</w:t>
      </w:r>
      <w:r w:rsidR="0AF2B3A4" w:rsidRPr="00910BF1">
        <w:rPr>
          <w:i/>
          <w:iCs/>
          <w:color w:val="425254" w:themeColor="text1"/>
          <w:lang w:val="cs-CZ"/>
        </w:rPr>
        <w:t xml:space="preserve"> průzkum naznačuje, že p</w:t>
      </w:r>
      <w:r w:rsidRPr="00910BF1">
        <w:rPr>
          <w:i/>
          <w:iCs/>
          <w:color w:val="425254" w:themeColor="text1"/>
          <w:lang w:val="cs-CZ"/>
        </w:rPr>
        <w:t>odíl firem s tímto uspořádáním klesne z</w:t>
      </w:r>
      <w:r w:rsidR="74658C2F" w:rsidRPr="00910BF1">
        <w:rPr>
          <w:i/>
          <w:iCs/>
          <w:color w:val="425254" w:themeColor="text1"/>
          <w:lang w:val="cs-CZ"/>
        </w:rPr>
        <w:t> </w:t>
      </w:r>
      <w:r w:rsidRPr="00910BF1">
        <w:rPr>
          <w:i/>
          <w:iCs/>
          <w:color w:val="425254" w:themeColor="text1"/>
          <w:lang w:val="cs-CZ"/>
        </w:rPr>
        <w:t xml:space="preserve">dnešních 53 % na 28 % během příštích dvou let,“ </w:t>
      </w:r>
      <w:r w:rsidRPr="00910BF1">
        <w:rPr>
          <w:color w:val="425254" w:themeColor="text1"/>
          <w:lang w:val="cs-CZ"/>
        </w:rPr>
        <w:t xml:space="preserve">říká </w:t>
      </w:r>
      <w:r w:rsidR="0089009E" w:rsidRPr="00910BF1">
        <w:rPr>
          <w:b/>
          <w:bCs/>
          <w:color w:val="425254" w:themeColor="text1"/>
          <w:lang w:val="cs-CZ"/>
        </w:rPr>
        <w:t xml:space="preserve">Helena </w:t>
      </w:r>
      <w:proofErr w:type="spellStart"/>
      <w:r w:rsidR="0089009E" w:rsidRPr="00910BF1">
        <w:rPr>
          <w:b/>
          <w:bCs/>
          <w:color w:val="425254" w:themeColor="text1"/>
          <w:lang w:val="cs-CZ"/>
        </w:rPr>
        <w:t>Hemrová</w:t>
      </w:r>
      <w:proofErr w:type="spellEnd"/>
      <w:r w:rsidR="0089009E" w:rsidRPr="00910BF1">
        <w:rPr>
          <w:b/>
          <w:bCs/>
          <w:color w:val="425254" w:themeColor="text1"/>
          <w:lang w:val="cs-CZ"/>
        </w:rPr>
        <w:t>, vedoucí oddělení kancelářských pronájmů v CBRE,</w:t>
      </w:r>
      <w:r w:rsidR="0089009E" w:rsidRPr="00910BF1">
        <w:rPr>
          <w:color w:val="425254" w:themeColor="text1"/>
          <w:lang w:val="cs-CZ"/>
        </w:rPr>
        <w:t xml:space="preserve"> </w:t>
      </w:r>
      <w:r w:rsidRPr="00910BF1">
        <w:rPr>
          <w:color w:val="425254" w:themeColor="text1"/>
          <w:lang w:val="cs-CZ"/>
        </w:rPr>
        <w:t xml:space="preserve">a pokračuje: </w:t>
      </w:r>
      <w:r w:rsidRPr="00910BF1">
        <w:rPr>
          <w:i/>
          <w:iCs/>
          <w:color w:val="425254" w:themeColor="text1"/>
          <w:lang w:val="cs-CZ"/>
        </w:rPr>
        <w:t>„</w:t>
      </w:r>
      <w:r w:rsidR="67B63773" w:rsidRPr="00910BF1">
        <w:rPr>
          <w:i/>
          <w:iCs/>
          <w:color w:val="425254" w:themeColor="text1"/>
          <w:lang w:val="cs-CZ"/>
        </w:rPr>
        <w:t>Firmy také mnohem více sledují návratnost svých investic do kanceláří. 88 % z nich</w:t>
      </w:r>
      <w:r w:rsidR="47CBB5EF" w:rsidRPr="00910BF1">
        <w:rPr>
          <w:i/>
          <w:iCs/>
          <w:color w:val="425254" w:themeColor="text1"/>
          <w:lang w:val="cs-CZ"/>
        </w:rPr>
        <w:t xml:space="preserve"> </w:t>
      </w:r>
      <w:r w:rsidR="003C454B" w:rsidRPr="00910BF1">
        <w:rPr>
          <w:i/>
          <w:iCs/>
          <w:color w:val="425254" w:themeColor="text1"/>
          <w:lang w:val="cs-CZ"/>
        </w:rPr>
        <w:t>(</w:t>
      </w:r>
      <w:r w:rsidR="47CBB5EF" w:rsidRPr="00910BF1">
        <w:rPr>
          <w:i/>
          <w:iCs/>
          <w:color w:val="425254" w:themeColor="text1"/>
          <w:lang w:val="cs-CZ"/>
        </w:rPr>
        <w:t>versus 60 % vloni</w:t>
      </w:r>
      <w:r w:rsidR="003C454B" w:rsidRPr="00910BF1">
        <w:rPr>
          <w:i/>
          <w:iCs/>
          <w:color w:val="425254" w:themeColor="text1"/>
          <w:lang w:val="cs-CZ"/>
        </w:rPr>
        <w:t>)</w:t>
      </w:r>
      <w:r w:rsidR="67B63773" w:rsidRPr="00910BF1">
        <w:rPr>
          <w:i/>
          <w:iCs/>
          <w:color w:val="425254" w:themeColor="text1"/>
          <w:lang w:val="cs-CZ"/>
        </w:rPr>
        <w:t xml:space="preserve"> již nějakým způsobem měří efektivitu svého pracovního prostředí, </w:t>
      </w:r>
      <w:r w:rsidR="58C57877" w:rsidRPr="00910BF1">
        <w:rPr>
          <w:i/>
          <w:iCs/>
          <w:color w:val="425254" w:themeColor="text1"/>
          <w:lang w:val="cs-CZ"/>
        </w:rPr>
        <w:t xml:space="preserve">a to </w:t>
      </w:r>
      <w:r w:rsidR="67B63773" w:rsidRPr="00910BF1">
        <w:rPr>
          <w:i/>
          <w:iCs/>
          <w:color w:val="425254" w:themeColor="text1"/>
          <w:lang w:val="cs-CZ"/>
        </w:rPr>
        <w:t>především z hlediska obsazenosti, spokojenosti zaměstnanců, provozních nákladů a dopadu na životní prostředí.</w:t>
      </w:r>
      <w:r w:rsidRPr="00910BF1">
        <w:rPr>
          <w:color w:val="425254" w:themeColor="text1"/>
          <w:lang w:val="cs-CZ"/>
        </w:rPr>
        <w:t>“</w:t>
      </w:r>
      <w:r w:rsidRPr="00910BF1">
        <w:rPr>
          <w:lang w:val="cs-CZ"/>
        </w:rPr>
        <w:br/>
      </w:r>
      <w:r w:rsidRPr="00910BF1">
        <w:rPr>
          <w:lang w:val="cs-CZ"/>
        </w:rPr>
        <w:br/>
      </w:r>
      <w:r w:rsidR="44984DCB" w:rsidRPr="00910BF1">
        <w:rPr>
          <w:b/>
          <w:bCs/>
          <w:color w:val="425254" w:themeColor="text1"/>
          <w:lang w:val="cs-CZ"/>
        </w:rPr>
        <w:lastRenderedPageBreak/>
        <w:t>Změny u</w:t>
      </w:r>
      <w:r w:rsidR="51D1FC94" w:rsidRPr="00910BF1">
        <w:rPr>
          <w:b/>
          <w:bCs/>
          <w:color w:val="425254" w:themeColor="text1"/>
          <w:lang w:val="cs-CZ"/>
        </w:rPr>
        <w:t xml:space="preserve"> portfolií a obavy z budoucí nabídky</w:t>
      </w:r>
      <w:r w:rsidRPr="00910BF1">
        <w:rPr>
          <w:lang w:val="cs-CZ"/>
        </w:rPr>
        <w:br/>
      </w:r>
      <w:r w:rsidR="00F665DD" w:rsidRPr="00910BF1">
        <w:rPr>
          <w:color w:val="425254" w:themeColor="text1"/>
          <w:lang w:val="cs-CZ"/>
        </w:rPr>
        <w:t>Po období dramatických změn vstupuje k</w:t>
      </w:r>
      <w:r w:rsidR="474109C0" w:rsidRPr="00910BF1">
        <w:rPr>
          <w:color w:val="425254" w:themeColor="text1"/>
          <w:lang w:val="cs-CZ"/>
        </w:rPr>
        <w:t xml:space="preserve">ancelářský trh do fáze stabilizace. </w:t>
      </w:r>
      <w:r w:rsidR="0089009E" w:rsidRPr="00910BF1">
        <w:rPr>
          <w:color w:val="425254" w:themeColor="text1"/>
          <w:lang w:val="cs-CZ"/>
        </w:rPr>
        <w:t>Téměř š</w:t>
      </w:r>
      <w:r w:rsidR="474109C0" w:rsidRPr="00910BF1">
        <w:rPr>
          <w:color w:val="425254" w:themeColor="text1"/>
          <w:lang w:val="cs-CZ"/>
        </w:rPr>
        <w:t>est z deseti firem sice v</w:t>
      </w:r>
      <w:r w:rsidR="002B20CB" w:rsidRPr="00910BF1">
        <w:rPr>
          <w:color w:val="425254" w:themeColor="text1"/>
          <w:lang w:val="cs-CZ"/>
        </w:rPr>
        <w:t> </w:t>
      </w:r>
      <w:r w:rsidR="474109C0" w:rsidRPr="00910BF1">
        <w:rPr>
          <w:color w:val="425254" w:themeColor="text1"/>
          <w:lang w:val="cs-CZ"/>
        </w:rPr>
        <w:t xml:space="preserve">posledních třech letech omezilo své prostory, tento trend ale zpomaluje </w:t>
      </w:r>
      <w:r w:rsidR="002B20CB" w:rsidRPr="00910BF1">
        <w:rPr>
          <w:color w:val="425254" w:themeColor="text1"/>
          <w:lang w:val="cs-CZ"/>
        </w:rPr>
        <w:t xml:space="preserve">– </w:t>
      </w:r>
      <w:r w:rsidR="474109C0" w:rsidRPr="00910BF1">
        <w:rPr>
          <w:color w:val="425254" w:themeColor="text1"/>
          <w:lang w:val="cs-CZ"/>
        </w:rPr>
        <w:t xml:space="preserve">podíl společností chystajících </w:t>
      </w:r>
      <w:r w:rsidR="28E7256E" w:rsidRPr="00910BF1">
        <w:rPr>
          <w:color w:val="425254" w:themeColor="text1"/>
          <w:lang w:val="cs-CZ"/>
        </w:rPr>
        <w:t>redukci</w:t>
      </w:r>
      <w:r w:rsidR="474109C0" w:rsidRPr="00910BF1">
        <w:rPr>
          <w:color w:val="425254" w:themeColor="text1"/>
          <w:lang w:val="cs-CZ"/>
        </w:rPr>
        <w:t xml:space="preserve"> klesl z 60 % na 55 %. Hlavními důvody zůstávají rozšíření hybridní práce (70 %) a</w:t>
      </w:r>
      <w:r w:rsidR="00A07760" w:rsidRPr="00910BF1">
        <w:rPr>
          <w:color w:val="425254" w:themeColor="text1"/>
          <w:lang w:val="cs-CZ"/>
        </w:rPr>
        <w:t> </w:t>
      </w:r>
      <w:r w:rsidR="474109C0" w:rsidRPr="00910BF1">
        <w:rPr>
          <w:color w:val="425254" w:themeColor="text1"/>
          <w:lang w:val="cs-CZ"/>
        </w:rPr>
        <w:t xml:space="preserve">tlak na úspory (56 %). </w:t>
      </w:r>
      <w:r w:rsidR="017EA40E" w:rsidRPr="00910BF1">
        <w:rPr>
          <w:color w:val="425254" w:themeColor="text1"/>
          <w:lang w:val="cs-CZ"/>
        </w:rPr>
        <w:t>Nicméně r</w:t>
      </w:r>
      <w:r w:rsidR="474109C0" w:rsidRPr="00910BF1">
        <w:rPr>
          <w:color w:val="425254" w:themeColor="text1"/>
          <w:lang w:val="cs-CZ"/>
        </w:rPr>
        <w:t xml:space="preserve">adikální škrty přesahující 30 % plochy, které dříve realizovalo 15 % firem, do budoucna neplánuje téměř nikdo. Naopak </w:t>
      </w:r>
      <w:r w:rsidR="0089009E" w:rsidRPr="00910BF1">
        <w:rPr>
          <w:color w:val="425254" w:themeColor="text1"/>
          <w:lang w:val="cs-CZ"/>
        </w:rPr>
        <w:t xml:space="preserve">kolem </w:t>
      </w:r>
      <w:r w:rsidR="474109C0" w:rsidRPr="00910BF1">
        <w:rPr>
          <w:color w:val="425254" w:themeColor="text1"/>
          <w:lang w:val="cs-CZ"/>
        </w:rPr>
        <w:t>čtvrtin</w:t>
      </w:r>
      <w:r w:rsidR="0089009E" w:rsidRPr="00910BF1">
        <w:rPr>
          <w:color w:val="425254" w:themeColor="text1"/>
          <w:lang w:val="cs-CZ"/>
        </w:rPr>
        <w:t>y</w:t>
      </w:r>
      <w:r w:rsidR="474109C0" w:rsidRPr="00910BF1">
        <w:rPr>
          <w:color w:val="425254" w:themeColor="text1"/>
          <w:lang w:val="cs-CZ"/>
        </w:rPr>
        <w:t xml:space="preserve"> společností své kanceláře rozšiřuje, což signalizuje postupné uklidnění trhu a přechod od unáhlených kroků k promyšlené optimalizaci.</w:t>
      </w:r>
      <w:r w:rsidR="0B273398" w:rsidRPr="00910BF1">
        <w:rPr>
          <w:color w:val="425254" w:themeColor="text1"/>
          <w:lang w:val="cs-CZ"/>
        </w:rPr>
        <w:t xml:space="preserve"> Podíl expandujících firem</w:t>
      </w:r>
      <w:r w:rsidR="0651700A" w:rsidRPr="00910BF1">
        <w:rPr>
          <w:color w:val="425254" w:themeColor="text1"/>
          <w:lang w:val="cs-CZ"/>
        </w:rPr>
        <w:t>, které v minulosti podcenily skutečné nároky na pracovní zázemí svých týmů a</w:t>
      </w:r>
      <w:r w:rsidR="00A07760" w:rsidRPr="00910BF1">
        <w:rPr>
          <w:color w:val="425254" w:themeColor="text1"/>
          <w:lang w:val="cs-CZ"/>
        </w:rPr>
        <w:t> </w:t>
      </w:r>
      <w:r w:rsidR="0651700A" w:rsidRPr="00910BF1">
        <w:rPr>
          <w:color w:val="425254" w:themeColor="text1"/>
          <w:lang w:val="cs-CZ"/>
        </w:rPr>
        <w:t xml:space="preserve">provedené redukce se </w:t>
      </w:r>
      <w:r w:rsidR="1A5801CE" w:rsidRPr="00910BF1">
        <w:rPr>
          <w:color w:val="425254" w:themeColor="text1"/>
          <w:lang w:val="cs-CZ"/>
        </w:rPr>
        <w:t xml:space="preserve">u nich </w:t>
      </w:r>
      <w:r w:rsidR="0651700A" w:rsidRPr="00910BF1">
        <w:rPr>
          <w:color w:val="425254" w:themeColor="text1"/>
          <w:lang w:val="cs-CZ"/>
        </w:rPr>
        <w:t>ukázaly jako předčasné,</w:t>
      </w:r>
      <w:r w:rsidR="0B273398" w:rsidRPr="00910BF1">
        <w:rPr>
          <w:color w:val="425254" w:themeColor="text1"/>
          <w:lang w:val="cs-CZ"/>
        </w:rPr>
        <w:t xml:space="preserve"> vzrostl z loňských 7 % na současných 21 %.</w:t>
      </w:r>
    </w:p>
    <w:p w14:paraId="2922FD1F" w14:textId="48CF6DAD" w:rsidR="00380DF3" w:rsidRPr="00910BF1" w:rsidRDefault="1B662B07" w:rsidP="00AE52E0">
      <w:pPr>
        <w:spacing w:after="160" w:line="259" w:lineRule="auto"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 xml:space="preserve">Společnosti plánující stěhování do nových prostor však vyjadřují rostoucí znepokojení z omezené nabídky. </w:t>
      </w:r>
      <w:r w:rsidR="72EE223C" w:rsidRPr="00910BF1">
        <w:rPr>
          <w:color w:val="425254" w:themeColor="text1"/>
          <w:lang w:val="cs-CZ"/>
        </w:rPr>
        <w:t>Celých 52 % z nich se obává, že nena</w:t>
      </w:r>
      <w:r w:rsidR="27102B22" w:rsidRPr="00910BF1">
        <w:rPr>
          <w:color w:val="425254" w:themeColor="text1"/>
          <w:lang w:val="cs-CZ"/>
        </w:rPr>
        <w:t>lezn</w:t>
      </w:r>
      <w:r w:rsidR="72EE223C" w:rsidRPr="00910BF1">
        <w:rPr>
          <w:color w:val="425254" w:themeColor="text1"/>
          <w:lang w:val="cs-CZ"/>
        </w:rPr>
        <w:t>e</w:t>
      </w:r>
      <w:r w:rsidR="75F09C34" w:rsidRPr="00910BF1">
        <w:rPr>
          <w:color w:val="425254" w:themeColor="text1"/>
          <w:lang w:val="cs-CZ"/>
        </w:rPr>
        <w:t xml:space="preserve"> </w:t>
      </w:r>
      <w:r w:rsidR="72EE223C" w:rsidRPr="00910BF1">
        <w:rPr>
          <w:color w:val="425254" w:themeColor="text1"/>
          <w:lang w:val="cs-CZ"/>
        </w:rPr>
        <w:t>kanceláře splňující jejich požadavky na kvalitu a</w:t>
      </w:r>
      <w:r w:rsidR="00A07760" w:rsidRPr="00910BF1">
        <w:rPr>
          <w:color w:val="425254" w:themeColor="text1"/>
          <w:lang w:val="cs-CZ"/>
        </w:rPr>
        <w:t> </w:t>
      </w:r>
      <w:r w:rsidR="72EE223C" w:rsidRPr="00910BF1">
        <w:rPr>
          <w:color w:val="425254" w:themeColor="text1"/>
          <w:lang w:val="cs-CZ"/>
        </w:rPr>
        <w:t xml:space="preserve">umístění. </w:t>
      </w:r>
      <w:r w:rsidR="473B2541" w:rsidRPr="00910BF1">
        <w:rPr>
          <w:color w:val="425254" w:themeColor="text1"/>
          <w:lang w:val="cs-CZ"/>
        </w:rPr>
        <w:t>Priority jsou přitom jasné</w:t>
      </w:r>
      <w:r w:rsidR="20B82B05" w:rsidRPr="00910BF1">
        <w:rPr>
          <w:color w:val="425254" w:themeColor="text1"/>
          <w:lang w:val="cs-CZ"/>
        </w:rPr>
        <w:t xml:space="preserve">: </w:t>
      </w:r>
      <w:r w:rsidR="473B2541" w:rsidRPr="00910BF1">
        <w:rPr>
          <w:color w:val="425254" w:themeColor="text1"/>
          <w:lang w:val="cs-CZ"/>
        </w:rPr>
        <w:t>zásadní je dostupnost veřejné dopravy (vyžaduje 94 % firem) a</w:t>
      </w:r>
      <w:r w:rsidR="00A07760" w:rsidRPr="00910BF1">
        <w:rPr>
          <w:color w:val="425254" w:themeColor="text1"/>
          <w:lang w:val="cs-CZ"/>
        </w:rPr>
        <w:t> </w:t>
      </w:r>
      <w:r w:rsidR="4BEAB407" w:rsidRPr="00910BF1">
        <w:rPr>
          <w:color w:val="425254" w:themeColor="text1"/>
          <w:lang w:val="cs-CZ"/>
        </w:rPr>
        <w:t xml:space="preserve">atraktivní </w:t>
      </w:r>
      <w:r w:rsidR="473B2541" w:rsidRPr="00910BF1">
        <w:rPr>
          <w:color w:val="425254" w:themeColor="text1"/>
          <w:lang w:val="cs-CZ"/>
        </w:rPr>
        <w:t>lokalit</w:t>
      </w:r>
      <w:r w:rsidR="5BC638CB" w:rsidRPr="00910BF1">
        <w:rPr>
          <w:color w:val="425254" w:themeColor="text1"/>
          <w:lang w:val="cs-CZ"/>
        </w:rPr>
        <w:t>a</w:t>
      </w:r>
      <w:r w:rsidR="473B2541" w:rsidRPr="00910BF1">
        <w:rPr>
          <w:color w:val="425254" w:themeColor="text1"/>
          <w:lang w:val="cs-CZ"/>
        </w:rPr>
        <w:t xml:space="preserve"> s rozvinutou infrastrukturou služeb a občanskou vybaveností (80 %). </w:t>
      </w:r>
    </w:p>
    <w:p w14:paraId="11083065" w14:textId="4FEC3423" w:rsidR="00163B5D" w:rsidRPr="00910BF1" w:rsidRDefault="51D1FC94" w:rsidP="00163B5D">
      <w:pPr>
        <w:spacing w:after="160" w:line="259" w:lineRule="auto"/>
        <w:contextualSpacing/>
        <w:rPr>
          <w:b/>
          <w:bCs/>
          <w:color w:val="425254" w:themeColor="text1"/>
          <w:lang w:val="cs-CZ"/>
        </w:rPr>
      </w:pPr>
      <w:r w:rsidRPr="00910BF1">
        <w:rPr>
          <w:b/>
          <w:bCs/>
          <w:color w:val="425254" w:themeColor="text1"/>
          <w:lang w:val="cs-CZ"/>
        </w:rPr>
        <w:t xml:space="preserve">Udržitelnost a kvalita budov jako </w:t>
      </w:r>
      <w:r w:rsidR="4ED91FDC" w:rsidRPr="00910BF1">
        <w:rPr>
          <w:b/>
          <w:bCs/>
          <w:color w:val="425254" w:themeColor="text1"/>
          <w:lang w:val="cs-CZ"/>
        </w:rPr>
        <w:t xml:space="preserve">stále rostoucí </w:t>
      </w:r>
      <w:r w:rsidRPr="00910BF1">
        <w:rPr>
          <w:b/>
          <w:bCs/>
          <w:color w:val="425254" w:themeColor="text1"/>
          <w:lang w:val="cs-CZ"/>
        </w:rPr>
        <w:t>priorit</w:t>
      </w:r>
      <w:r w:rsidR="00416F73" w:rsidRPr="00910BF1">
        <w:rPr>
          <w:b/>
          <w:bCs/>
          <w:color w:val="425254" w:themeColor="text1"/>
          <w:lang w:val="cs-CZ"/>
        </w:rPr>
        <w:t>a</w:t>
      </w:r>
    </w:p>
    <w:p w14:paraId="0EF7F917" w14:textId="269AF3EC" w:rsidR="00AE52E0" w:rsidRPr="00910BF1" w:rsidRDefault="00416F73" w:rsidP="00163B5D">
      <w:pPr>
        <w:spacing w:after="160" w:line="259" w:lineRule="auto"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>O</w:t>
      </w:r>
      <w:r w:rsidR="72B26646" w:rsidRPr="00910BF1">
        <w:rPr>
          <w:color w:val="425254" w:themeColor="text1"/>
          <w:lang w:val="cs-CZ"/>
        </w:rPr>
        <w:t xml:space="preserve">d moderních kanceláří </w:t>
      </w:r>
      <w:r w:rsidR="00180CBF" w:rsidRPr="00910BF1">
        <w:rPr>
          <w:color w:val="425254" w:themeColor="text1"/>
          <w:lang w:val="cs-CZ"/>
        </w:rPr>
        <w:t xml:space="preserve">však </w:t>
      </w:r>
      <w:r w:rsidR="72B26646" w:rsidRPr="00910BF1">
        <w:rPr>
          <w:color w:val="425254" w:themeColor="text1"/>
          <w:lang w:val="cs-CZ"/>
        </w:rPr>
        <w:t>firmy</w:t>
      </w:r>
      <w:r w:rsidR="00180CBF" w:rsidRPr="00910BF1">
        <w:rPr>
          <w:color w:val="425254" w:themeColor="text1"/>
          <w:lang w:val="cs-CZ"/>
        </w:rPr>
        <w:t xml:space="preserve"> </w:t>
      </w:r>
      <w:r w:rsidR="72B26646" w:rsidRPr="00910BF1">
        <w:rPr>
          <w:color w:val="425254" w:themeColor="text1"/>
          <w:lang w:val="cs-CZ"/>
        </w:rPr>
        <w:t>očekávají ještě mnohem více</w:t>
      </w:r>
      <w:r w:rsidR="006E2E52" w:rsidRPr="00910BF1">
        <w:rPr>
          <w:color w:val="425254" w:themeColor="text1"/>
          <w:lang w:val="cs-CZ"/>
        </w:rPr>
        <w:t>:</w:t>
      </w:r>
      <w:r w:rsidR="72B26646" w:rsidRPr="00910BF1">
        <w:rPr>
          <w:color w:val="425254" w:themeColor="text1"/>
          <w:lang w:val="cs-CZ"/>
        </w:rPr>
        <w:t xml:space="preserve"> environmentální udržitelnost, komplexní služby dostupné přímo v budově a možnost flexibilně přizpůsobovat prostory aktuálním potřebám. </w:t>
      </w:r>
      <w:r w:rsidR="0F5443E4" w:rsidRPr="00910BF1">
        <w:rPr>
          <w:color w:val="425254" w:themeColor="text1"/>
          <w:lang w:val="cs-CZ"/>
        </w:rPr>
        <w:t>Zejména finanční instituce jsou v těchto požadavcích nekompromisní</w:t>
      </w:r>
      <w:r w:rsidR="79689AFB" w:rsidRPr="00910BF1">
        <w:rPr>
          <w:color w:val="425254" w:themeColor="text1"/>
          <w:lang w:val="cs-CZ"/>
        </w:rPr>
        <w:t xml:space="preserve">: </w:t>
      </w:r>
      <w:r w:rsidR="0F5443E4" w:rsidRPr="00910BF1">
        <w:rPr>
          <w:color w:val="425254" w:themeColor="text1"/>
          <w:lang w:val="cs-CZ"/>
        </w:rPr>
        <w:t>pro 82 % z nich je environmentální profil budovy zásadní</w:t>
      </w:r>
      <w:r w:rsidR="689C486D" w:rsidRPr="00910BF1">
        <w:rPr>
          <w:color w:val="425254" w:themeColor="text1"/>
          <w:lang w:val="cs-CZ"/>
        </w:rPr>
        <w:t xml:space="preserve"> a všechny bez výjimky požadují umístění v dosahu veřejné dopravy.</w:t>
      </w:r>
      <w:r w:rsidR="0F5443E4" w:rsidRPr="00910BF1">
        <w:rPr>
          <w:color w:val="425254" w:themeColor="text1"/>
          <w:lang w:val="cs-CZ"/>
        </w:rPr>
        <w:t xml:space="preserve"> </w:t>
      </w:r>
    </w:p>
    <w:p w14:paraId="6E75FB5C" w14:textId="3081B07A" w:rsidR="000865F3" w:rsidRPr="00910BF1" w:rsidRDefault="000865F3" w:rsidP="000865F3">
      <w:pPr>
        <w:spacing w:after="160" w:line="259" w:lineRule="auto"/>
        <w:rPr>
          <w:color w:val="425254" w:themeColor="text1"/>
          <w:lang w:val="cs-CZ"/>
        </w:rPr>
      </w:pPr>
      <w:r w:rsidRPr="00910BF1">
        <w:rPr>
          <w:i/>
          <w:iCs/>
          <w:color w:val="425254" w:themeColor="text1"/>
          <w:lang w:val="cs-CZ"/>
        </w:rPr>
        <w:t xml:space="preserve">„Současné požadavky na kanceláře jsou jasné – musí být udržitelné, </w:t>
      </w:r>
      <w:r w:rsidR="00180CBF" w:rsidRPr="00910BF1">
        <w:rPr>
          <w:i/>
          <w:iCs/>
          <w:color w:val="425254" w:themeColor="text1"/>
          <w:lang w:val="cs-CZ"/>
        </w:rPr>
        <w:t xml:space="preserve">ekonomicky efektivní </w:t>
      </w:r>
      <w:r w:rsidR="007D365F" w:rsidRPr="00910BF1">
        <w:rPr>
          <w:i/>
          <w:iCs/>
          <w:color w:val="425254" w:themeColor="text1"/>
          <w:lang w:val="cs-CZ"/>
        </w:rPr>
        <w:t>a</w:t>
      </w:r>
      <w:r w:rsidR="001958B1" w:rsidRPr="00910BF1">
        <w:rPr>
          <w:i/>
          <w:iCs/>
          <w:color w:val="425254" w:themeColor="text1"/>
          <w:lang w:val="cs-CZ"/>
        </w:rPr>
        <w:t> </w:t>
      </w:r>
      <w:r w:rsidR="007D365F" w:rsidRPr="00910BF1">
        <w:rPr>
          <w:i/>
          <w:iCs/>
          <w:color w:val="425254" w:themeColor="text1"/>
          <w:lang w:val="cs-CZ"/>
        </w:rPr>
        <w:t xml:space="preserve">v neposlední řadě </w:t>
      </w:r>
      <w:r w:rsidR="00323A7B" w:rsidRPr="00910BF1">
        <w:rPr>
          <w:i/>
          <w:iCs/>
          <w:color w:val="425254" w:themeColor="text1"/>
          <w:lang w:val="cs-CZ"/>
        </w:rPr>
        <w:t xml:space="preserve">také </w:t>
      </w:r>
      <w:r w:rsidRPr="00910BF1">
        <w:rPr>
          <w:i/>
          <w:iCs/>
          <w:color w:val="425254" w:themeColor="text1"/>
          <w:lang w:val="cs-CZ"/>
        </w:rPr>
        <w:t xml:space="preserve">atraktivní pro </w:t>
      </w:r>
      <w:r w:rsidR="00DB48A2" w:rsidRPr="00910BF1">
        <w:rPr>
          <w:i/>
          <w:iCs/>
          <w:color w:val="425254" w:themeColor="text1"/>
          <w:lang w:val="cs-CZ"/>
        </w:rPr>
        <w:t>lidi, které pří</w:t>
      </w:r>
      <w:r w:rsidR="00323A7B" w:rsidRPr="00910BF1">
        <w:rPr>
          <w:i/>
          <w:iCs/>
          <w:color w:val="425254" w:themeColor="text1"/>
          <w:lang w:val="cs-CZ"/>
        </w:rPr>
        <w:t>s</w:t>
      </w:r>
      <w:r w:rsidR="00DB48A2" w:rsidRPr="00910BF1">
        <w:rPr>
          <w:i/>
          <w:iCs/>
          <w:color w:val="425254" w:themeColor="text1"/>
          <w:lang w:val="cs-CZ"/>
        </w:rPr>
        <w:t>lušná f</w:t>
      </w:r>
      <w:r w:rsidR="00323A7B" w:rsidRPr="00910BF1">
        <w:rPr>
          <w:i/>
          <w:iCs/>
          <w:color w:val="425254" w:themeColor="text1"/>
          <w:lang w:val="cs-CZ"/>
        </w:rPr>
        <w:t>i</w:t>
      </w:r>
      <w:r w:rsidR="00DB48A2" w:rsidRPr="00910BF1">
        <w:rPr>
          <w:i/>
          <w:iCs/>
          <w:color w:val="425254" w:themeColor="text1"/>
          <w:lang w:val="cs-CZ"/>
        </w:rPr>
        <w:t>rma považuje za nep</w:t>
      </w:r>
      <w:r w:rsidR="00323A7B" w:rsidRPr="00910BF1">
        <w:rPr>
          <w:i/>
          <w:iCs/>
          <w:color w:val="425254" w:themeColor="text1"/>
          <w:lang w:val="cs-CZ"/>
        </w:rPr>
        <w:t>ostradatelné</w:t>
      </w:r>
      <w:r w:rsidRPr="00910BF1">
        <w:rPr>
          <w:i/>
          <w:iCs/>
          <w:color w:val="425254" w:themeColor="text1"/>
          <w:lang w:val="cs-CZ"/>
        </w:rPr>
        <w:t xml:space="preserve">. Směřujeme k éře adaptivních kanceláří, které </w:t>
      </w:r>
      <w:r w:rsidR="00AE52E0" w:rsidRPr="00910BF1">
        <w:rPr>
          <w:i/>
          <w:iCs/>
          <w:color w:val="425254" w:themeColor="text1"/>
          <w:lang w:val="cs-CZ"/>
        </w:rPr>
        <w:t>dokážou pružně reagovat na měnící se potřeby organizací a jejich zaměstnanců,"</w:t>
      </w:r>
      <w:r w:rsidR="00AE52E0" w:rsidRPr="00910BF1">
        <w:rPr>
          <w:color w:val="425254" w:themeColor="text1"/>
          <w:lang w:val="cs-CZ"/>
        </w:rPr>
        <w:t xml:space="preserve"> </w:t>
      </w:r>
      <w:r w:rsidR="00245559" w:rsidRPr="00910BF1">
        <w:rPr>
          <w:color w:val="425254" w:themeColor="text1"/>
          <w:lang w:val="cs-CZ"/>
        </w:rPr>
        <w:t>uzavírá</w:t>
      </w:r>
      <w:r w:rsidR="00AE52E0" w:rsidRPr="00910BF1">
        <w:rPr>
          <w:color w:val="425254" w:themeColor="text1"/>
          <w:lang w:val="cs-CZ"/>
        </w:rPr>
        <w:t xml:space="preserve"> </w:t>
      </w:r>
      <w:r w:rsidRPr="00910BF1">
        <w:rPr>
          <w:b/>
          <w:bCs/>
          <w:color w:val="425254" w:themeColor="text1"/>
          <w:lang w:val="cs-CZ"/>
        </w:rPr>
        <w:t xml:space="preserve">Simon </w:t>
      </w:r>
      <w:proofErr w:type="spellStart"/>
      <w:r w:rsidRPr="00910BF1">
        <w:rPr>
          <w:b/>
          <w:bCs/>
          <w:color w:val="425254" w:themeColor="text1"/>
          <w:lang w:val="cs-CZ"/>
        </w:rPr>
        <w:t>Orr</w:t>
      </w:r>
      <w:proofErr w:type="spellEnd"/>
      <w:r w:rsidRPr="00910BF1">
        <w:rPr>
          <w:color w:val="425254" w:themeColor="text1"/>
          <w:lang w:val="cs-CZ"/>
        </w:rPr>
        <w:t>.</w:t>
      </w:r>
    </w:p>
    <w:p w14:paraId="3C123486" w14:textId="13FE197A" w:rsidR="00163B5D" w:rsidRPr="00910BF1" w:rsidRDefault="00163B5D" w:rsidP="00163B5D">
      <w:pPr>
        <w:spacing w:after="160" w:line="259" w:lineRule="auto"/>
        <w:rPr>
          <w:b/>
          <w:bCs/>
          <w:color w:val="425254" w:themeColor="text1"/>
          <w:u w:val="single"/>
          <w:lang w:val="cs-CZ"/>
        </w:rPr>
      </w:pPr>
      <w:r w:rsidRPr="00910BF1">
        <w:rPr>
          <w:b/>
          <w:bCs/>
          <w:color w:val="425254" w:themeColor="text1"/>
          <w:u w:val="single"/>
          <w:lang w:val="cs-CZ"/>
        </w:rPr>
        <w:t>Více o průzkumu</w:t>
      </w:r>
    </w:p>
    <w:p w14:paraId="7FC00EDC" w14:textId="3A881AE8" w:rsidR="00163B5D" w:rsidRPr="00910BF1" w:rsidRDefault="51D1FC94" w:rsidP="00163B5D">
      <w:pPr>
        <w:spacing w:after="160" w:line="259" w:lineRule="auto"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 xml:space="preserve">Průzkumu CBRE </w:t>
      </w:r>
      <w:proofErr w:type="spellStart"/>
      <w:r w:rsidRPr="00910BF1">
        <w:rPr>
          <w:color w:val="425254" w:themeColor="text1"/>
          <w:lang w:val="cs-CZ"/>
        </w:rPr>
        <w:t>European</w:t>
      </w:r>
      <w:proofErr w:type="spellEnd"/>
      <w:r w:rsidRPr="00910BF1">
        <w:rPr>
          <w:color w:val="425254" w:themeColor="text1"/>
          <w:lang w:val="cs-CZ"/>
        </w:rPr>
        <w:t xml:space="preserve"> Office </w:t>
      </w:r>
      <w:proofErr w:type="spellStart"/>
      <w:r w:rsidRPr="00910BF1">
        <w:rPr>
          <w:color w:val="425254" w:themeColor="text1"/>
          <w:lang w:val="cs-CZ"/>
        </w:rPr>
        <w:t>Occupier</w:t>
      </w:r>
      <w:proofErr w:type="spellEnd"/>
      <w:r w:rsidRPr="00910BF1">
        <w:rPr>
          <w:color w:val="425254" w:themeColor="text1"/>
          <w:lang w:val="cs-CZ"/>
        </w:rPr>
        <w:t xml:space="preserve"> Sentiment </w:t>
      </w:r>
      <w:proofErr w:type="spellStart"/>
      <w:r w:rsidRPr="00910BF1">
        <w:rPr>
          <w:color w:val="425254" w:themeColor="text1"/>
          <w:lang w:val="cs-CZ"/>
        </w:rPr>
        <w:t>Survey</w:t>
      </w:r>
      <w:proofErr w:type="spellEnd"/>
      <w:r w:rsidRPr="00910BF1">
        <w:rPr>
          <w:color w:val="425254" w:themeColor="text1"/>
          <w:lang w:val="cs-CZ"/>
        </w:rPr>
        <w:t xml:space="preserve"> 2025 se zúčastnilo 117 společností napříč Evropou</w:t>
      </w:r>
      <w:r w:rsidR="79689AFB" w:rsidRPr="00910BF1">
        <w:rPr>
          <w:color w:val="425254" w:themeColor="text1"/>
          <w:lang w:val="cs-CZ"/>
        </w:rPr>
        <w:t xml:space="preserve">. </w:t>
      </w:r>
      <w:r w:rsidRPr="00910BF1">
        <w:rPr>
          <w:color w:val="425254" w:themeColor="text1"/>
          <w:lang w:val="cs-CZ"/>
        </w:rPr>
        <w:t>Respondenti reprezentovali různé sektory včetně finančních služeb, technologií, médií a</w:t>
      </w:r>
      <w:r w:rsidR="74658C2F" w:rsidRPr="00910BF1">
        <w:rPr>
          <w:color w:val="425254" w:themeColor="text1"/>
          <w:lang w:val="cs-CZ"/>
        </w:rPr>
        <w:t> </w:t>
      </w:r>
      <w:r w:rsidRPr="00910BF1">
        <w:rPr>
          <w:color w:val="425254" w:themeColor="text1"/>
          <w:lang w:val="cs-CZ"/>
        </w:rPr>
        <w:t>telekomunikací, energetiky a průmyslu.</w:t>
      </w:r>
    </w:p>
    <w:p w14:paraId="02F04D65" w14:textId="75AD9D57" w:rsidR="2BFF0281" w:rsidRPr="00910BF1" w:rsidRDefault="2BFF0281" w:rsidP="2BFF0281">
      <w:pPr>
        <w:spacing w:after="160" w:line="259" w:lineRule="auto"/>
        <w:rPr>
          <w:color w:val="425254" w:themeColor="text1"/>
          <w:lang w:val="cs-CZ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641541" w:rsidRPr="00910BF1" w14:paraId="04913304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73D4" w14:textId="015F57AF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> </w:t>
            </w:r>
            <w:r w:rsidRPr="00910BF1">
              <w:rPr>
                <w:b/>
                <w:bCs/>
                <w:color w:val="425254" w:themeColor="text1"/>
                <w:lang w:val="cs-CZ"/>
              </w:rPr>
              <w:t>Kontakty:</w:t>
            </w:r>
            <w:r w:rsidRPr="00910BF1">
              <w:rPr>
                <w:color w:val="425254" w:themeColor="text1"/>
                <w:lang w:val="cs-CZ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15407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>  </w:t>
            </w:r>
          </w:p>
        </w:tc>
      </w:tr>
      <w:tr w:rsidR="00641541" w:rsidRPr="00910BF1" w14:paraId="499B59AB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EC2D8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b/>
                <w:bCs/>
                <w:color w:val="425254" w:themeColor="text1"/>
                <w:lang w:val="cs-CZ"/>
              </w:rPr>
              <w:t>Crest Communications, a.s.</w:t>
            </w:r>
            <w:r w:rsidRPr="00910BF1">
              <w:rPr>
                <w:color w:val="425254" w:themeColor="text1"/>
                <w:lang w:val="cs-CZ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5C09F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>  </w:t>
            </w:r>
          </w:p>
        </w:tc>
      </w:tr>
      <w:tr w:rsidR="00641541" w:rsidRPr="00910BF1" w14:paraId="547959AC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BE104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>Denisa Kolaříková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445E0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>Kamila Čadková  </w:t>
            </w:r>
          </w:p>
        </w:tc>
      </w:tr>
      <w:tr w:rsidR="00641541" w:rsidRPr="00910BF1" w14:paraId="6A803332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1F745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proofErr w:type="spellStart"/>
            <w:r w:rsidRPr="00910BF1">
              <w:rPr>
                <w:color w:val="425254" w:themeColor="text1"/>
                <w:lang w:val="cs-CZ"/>
              </w:rPr>
              <w:t>Account</w:t>
            </w:r>
            <w:proofErr w:type="spellEnd"/>
            <w:r w:rsidRPr="00910BF1">
              <w:rPr>
                <w:color w:val="425254" w:themeColor="text1"/>
                <w:lang w:val="cs-CZ"/>
              </w:rPr>
              <w:t xml:space="preserve"> Manager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7FF77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proofErr w:type="spellStart"/>
            <w:r w:rsidRPr="00910BF1">
              <w:rPr>
                <w:color w:val="425254" w:themeColor="text1"/>
                <w:lang w:val="cs-CZ"/>
              </w:rPr>
              <w:t>Account</w:t>
            </w:r>
            <w:proofErr w:type="spellEnd"/>
            <w:r w:rsidRPr="00910BF1">
              <w:rPr>
                <w:color w:val="425254" w:themeColor="text1"/>
                <w:lang w:val="cs-CZ"/>
              </w:rPr>
              <w:t xml:space="preserve"> </w:t>
            </w:r>
            <w:proofErr w:type="spellStart"/>
            <w:r w:rsidRPr="00910BF1">
              <w:rPr>
                <w:color w:val="425254" w:themeColor="text1"/>
                <w:lang w:val="cs-CZ"/>
              </w:rPr>
              <w:t>Director</w:t>
            </w:r>
            <w:proofErr w:type="spellEnd"/>
            <w:r w:rsidRPr="00910BF1">
              <w:rPr>
                <w:color w:val="425254" w:themeColor="text1"/>
                <w:lang w:val="cs-CZ"/>
              </w:rPr>
              <w:t>  </w:t>
            </w:r>
          </w:p>
        </w:tc>
      </w:tr>
      <w:tr w:rsidR="00641541" w:rsidRPr="00910BF1" w14:paraId="58D1D269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9037E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>T: +420 731 613 606    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7DC0E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>T: +420 731 613 609  </w:t>
            </w:r>
          </w:p>
        </w:tc>
      </w:tr>
      <w:tr w:rsidR="00641541" w:rsidRPr="00910BF1" w14:paraId="3AFE6C5E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1F15F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 xml:space="preserve">e-mail: </w:t>
            </w:r>
            <w:hyperlink r:id="rId10" w:tgtFrame="_blank" w:history="1">
              <w:r w:rsidRPr="00910BF1">
                <w:rPr>
                  <w:rStyle w:val="Hypertextovodkaz"/>
                  <w:lang w:val="cs-CZ"/>
                </w:rPr>
                <w:t>denisa.kolarikova@crestcom.cz</w:t>
              </w:r>
            </w:hyperlink>
            <w:r w:rsidRPr="00910BF1">
              <w:rPr>
                <w:color w:val="425254" w:themeColor="text1"/>
                <w:lang w:val="cs-CZ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57A38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 xml:space="preserve">e-mail: </w:t>
            </w:r>
            <w:hyperlink r:id="rId11" w:tgtFrame="_blank" w:history="1">
              <w:r w:rsidRPr="00910BF1">
                <w:rPr>
                  <w:rStyle w:val="Hypertextovodkaz"/>
                  <w:lang w:val="cs-CZ"/>
                </w:rPr>
                <w:t>kamila.cadkova@crestcom.cz</w:t>
              </w:r>
            </w:hyperlink>
            <w:r w:rsidRPr="00910BF1">
              <w:rPr>
                <w:color w:val="425254" w:themeColor="text1"/>
                <w:lang w:val="cs-CZ"/>
              </w:rPr>
              <w:t>  </w:t>
            </w:r>
          </w:p>
        </w:tc>
      </w:tr>
      <w:tr w:rsidR="00641541" w:rsidRPr="00910BF1" w14:paraId="400A0399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02A90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hyperlink r:id="rId12" w:tgtFrame="_blank" w:history="1">
              <w:r w:rsidRPr="00910BF1">
                <w:rPr>
                  <w:rStyle w:val="Hypertextovodkaz"/>
                  <w:lang w:val="cs-CZ"/>
                </w:rPr>
                <w:t>www.crestcom.cz</w:t>
              </w:r>
            </w:hyperlink>
            <w:r w:rsidRPr="00910BF1">
              <w:rPr>
                <w:color w:val="425254" w:themeColor="text1"/>
                <w:lang w:val="cs-CZ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DBD0A" w14:textId="77777777" w:rsidR="00641541" w:rsidRPr="00910BF1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910BF1">
              <w:rPr>
                <w:color w:val="425254" w:themeColor="text1"/>
                <w:lang w:val="cs-CZ"/>
              </w:rPr>
              <w:t>  </w:t>
            </w:r>
          </w:p>
        </w:tc>
      </w:tr>
    </w:tbl>
    <w:p w14:paraId="5B38CBB0" w14:textId="77777777" w:rsidR="00641541" w:rsidRPr="00910BF1" w:rsidRDefault="00641541" w:rsidP="00641541">
      <w:pPr>
        <w:contextualSpacing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>  </w:t>
      </w:r>
    </w:p>
    <w:p w14:paraId="2CEB073D" w14:textId="77777777" w:rsidR="00641541" w:rsidRPr="00910BF1" w:rsidRDefault="00641541" w:rsidP="00641541">
      <w:pPr>
        <w:contextualSpacing/>
        <w:rPr>
          <w:color w:val="425254" w:themeColor="text1"/>
          <w:lang w:val="cs-CZ"/>
        </w:rPr>
      </w:pPr>
      <w:r w:rsidRPr="00910BF1">
        <w:rPr>
          <w:b/>
          <w:bCs/>
          <w:color w:val="425254" w:themeColor="text1"/>
          <w:lang w:val="cs-CZ"/>
        </w:rPr>
        <w:t>CBRE </w:t>
      </w:r>
      <w:r w:rsidRPr="00910BF1">
        <w:rPr>
          <w:color w:val="425254" w:themeColor="text1"/>
          <w:lang w:val="cs-CZ"/>
        </w:rPr>
        <w:t>   </w:t>
      </w:r>
    </w:p>
    <w:p w14:paraId="4F818301" w14:textId="77777777" w:rsidR="00641541" w:rsidRPr="00910BF1" w:rsidRDefault="00641541" w:rsidP="00641541">
      <w:pPr>
        <w:contextualSpacing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 xml:space="preserve">Ivana Procházková, </w:t>
      </w:r>
      <w:proofErr w:type="spellStart"/>
      <w:r w:rsidRPr="00910BF1">
        <w:rPr>
          <w:color w:val="425254" w:themeColor="text1"/>
          <w:lang w:val="cs-CZ"/>
        </w:rPr>
        <w:t>Communication</w:t>
      </w:r>
      <w:proofErr w:type="spellEnd"/>
      <w:r w:rsidRPr="00910BF1">
        <w:rPr>
          <w:color w:val="425254" w:themeColor="text1"/>
          <w:lang w:val="cs-CZ"/>
        </w:rPr>
        <w:t xml:space="preserve"> </w:t>
      </w:r>
      <w:proofErr w:type="spellStart"/>
      <w:r w:rsidRPr="00910BF1">
        <w:rPr>
          <w:color w:val="425254" w:themeColor="text1"/>
          <w:lang w:val="cs-CZ"/>
        </w:rPr>
        <w:t>Specialist</w:t>
      </w:r>
      <w:proofErr w:type="spellEnd"/>
      <w:r w:rsidRPr="00910BF1">
        <w:rPr>
          <w:color w:val="425254" w:themeColor="text1"/>
          <w:lang w:val="cs-CZ"/>
        </w:rPr>
        <w:t xml:space="preserve">, +420 771 288 023, </w:t>
      </w:r>
      <w:hyperlink r:id="rId13" w:tgtFrame="_blank" w:history="1">
        <w:r w:rsidRPr="00910BF1">
          <w:rPr>
            <w:rStyle w:val="Hypertextovodkaz"/>
            <w:lang w:val="cs-CZ"/>
          </w:rPr>
          <w:t>ivana.prochazkova@cbre.com</w:t>
        </w:r>
      </w:hyperlink>
      <w:r w:rsidRPr="00910BF1">
        <w:rPr>
          <w:color w:val="425254" w:themeColor="text1"/>
          <w:lang w:val="cs-CZ"/>
        </w:rPr>
        <w:t>     </w:t>
      </w:r>
    </w:p>
    <w:p w14:paraId="368BA105" w14:textId="77777777" w:rsidR="00641541" w:rsidRPr="00910BF1" w:rsidRDefault="00641541" w:rsidP="00641541">
      <w:pPr>
        <w:contextualSpacing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t>CBRE Česká republika </w:t>
      </w:r>
      <w:hyperlink r:id="rId14" w:tgtFrame="_blank" w:history="1">
        <w:r w:rsidRPr="00910BF1">
          <w:rPr>
            <w:rStyle w:val="Hypertextovodkaz"/>
            <w:lang w:val="cs-CZ"/>
          </w:rPr>
          <w:t>Facebook</w:t>
        </w:r>
      </w:hyperlink>
      <w:r w:rsidRPr="00910BF1">
        <w:rPr>
          <w:color w:val="425254" w:themeColor="text1"/>
          <w:lang w:val="cs-CZ"/>
        </w:rPr>
        <w:t xml:space="preserve">, </w:t>
      </w:r>
      <w:hyperlink r:id="rId15" w:tgtFrame="_blank" w:history="1">
        <w:r w:rsidRPr="00910BF1">
          <w:rPr>
            <w:rStyle w:val="Hypertextovodkaz"/>
            <w:lang w:val="cs-CZ"/>
          </w:rPr>
          <w:t>LinkedIn</w:t>
        </w:r>
      </w:hyperlink>
      <w:r w:rsidRPr="00910BF1">
        <w:rPr>
          <w:color w:val="425254" w:themeColor="text1"/>
          <w:u w:val="single"/>
          <w:lang w:val="cs-CZ"/>
        </w:rPr>
        <w:t>,</w:t>
      </w:r>
      <w:r w:rsidRPr="00910BF1">
        <w:rPr>
          <w:color w:val="425254" w:themeColor="text1"/>
          <w:lang w:val="cs-CZ"/>
        </w:rPr>
        <w:t xml:space="preserve"> </w:t>
      </w:r>
      <w:hyperlink r:id="rId16" w:tgtFrame="_blank" w:history="1">
        <w:r w:rsidRPr="00910BF1">
          <w:rPr>
            <w:rStyle w:val="Hypertextovodkaz"/>
            <w:lang w:val="cs-CZ"/>
          </w:rPr>
          <w:t>Instagram</w:t>
        </w:r>
      </w:hyperlink>
      <w:r w:rsidRPr="00910BF1">
        <w:rPr>
          <w:b/>
          <w:bCs/>
          <w:color w:val="425254" w:themeColor="text1"/>
          <w:lang w:val="cs-CZ"/>
        </w:rPr>
        <w:t> </w:t>
      </w:r>
      <w:r w:rsidRPr="00910BF1">
        <w:rPr>
          <w:color w:val="425254" w:themeColor="text1"/>
          <w:lang w:val="cs-CZ"/>
        </w:rPr>
        <w:t>   </w:t>
      </w:r>
    </w:p>
    <w:p w14:paraId="25AD069F" w14:textId="77777777" w:rsidR="00641541" w:rsidRPr="00910BF1" w:rsidRDefault="00641541" w:rsidP="00641541">
      <w:pPr>
        <w:contextualSpacing/>
        <w:rPr>
          <w:color w:val="425254" w:themeColor="text1"/>
          <w:lang w:val="cs-CZ"/>
        </w:rPr>
      </w:pPr>
      <w:r w:rsidRPr="00910BF1">
        <w:rPr>
          <w:color w:val="425254" w:themeColor="text1"/>
          <w:lang w:val="cs-CZ"/>
        </w:rPr>
        <w:lastRenderedPageBreak/>
        <w:t>   </w:t>
      </w:r>
    </w:p>
    <w:p w14:paraId="79E3D860" w14:textId="77777777" w:rsidR="00641541" w:rsidRPr="00910BF1" w:rsidRDefault="00641541" w:rsidP="00641541">
      <w:pPr>
        <w:spacing w:after="160" w:line="259" w:lineRule="auto"/>
        <w:contextualSpacing/>
        <w:jc w:val="both"/>
        <w:rPr>
          <w:rFonts w:ascii="Calibre" w:hAnsi="Calibre"/>
          <w:color w:val="425254" w:themeColor="text1"/>
          <w:sz w:val="21"/>
          <w:szCs w:val="21"/>
          <w:lang w:val="cs-CZ"/>
        </w:rPr>
      </w:pPr>
      <w:r w:rsidRPr="00910BF1">
        <w:rPr>
          <w:rFonts w:ascii="Calibre" w:hAnsi="Calibre"/>
          <w:color w:val="425254" w:themeColor="text1"/>
          <w:sz w:val="21"/>
          <w:szCs w:val="21"/>
          <w:u w:val="single"/>
          <w:lang w:val="cs-CZ"/>
        </w:rPr>
        <w:t>O CBRE</w:t>
      </w:r>
      <w:r w:rsidRPr="00910BF1">
        <w:rPr>
          <w:rFonts w:ascii="Calibre" w:hAnsi="Calibre"/>
          <w:color w:val="425254" w:themeColor="text1"/>
          <w:sz w:val="21"/>
          <w:szCs w:val="21"/>
          <w:lang w:val="cs-CZ"/>
        </w:rPr>
        <w:t> </w:t>
      </w:r>
    </w:p>
    <w:p w14:paraId="34F0DA2E" w14:textId="77777777" w:rsidR="00641541" w:rsidRPr="00910BF1" w:rsidRDefault="00641541" w:rsidP="00641541">
      <w:pPr>
        <w:spacing w:after="160" w:line="259" w:lineRule="auto"/>
        <w:contextualSpacing/>
        <w:jc w:val="both"/>
        <w:rPr>
          <w:rFonts w:ascii="Calibre" w:hAnsi="Calibre"/>
          <w:color w:val="425254" w:themeColor="text1"/>
          <w:sz w:val="21"/>
          <w:szCs w:val="21"/>
          <w:lang w:val="cs-CZ"/>
        </w:rPr>
      </w:pPr>
      <w:r w:rsidRPr="00910BF1">
        <w:rPr>
          <w:rFonts w:ascii="Calibre" w:hAnsi="Calibre"/>
          <w:color w:val="425254" w:themeColor="text1"/>
          <w:sz w:val="21"/>
          <w:szCs w:val="21"/>
          <w:lang w:val="cs-CZ"/>
        </w:rPr>
        <w:t xml:space="preserve">CBRE Group, Inc. (NYSE:CBRE), společnost figurující na žebříčku </w:t>
      </w:r>
      <w:proofErr w:type="spellStart"/>
      <w:r w:rsidRPr="00910BF1">
        <w:rPr>
          <w:rFonts w:ascii="Calibre" w:hAnsi="Calibre"/>
          <w:color w:val="425254" w:themeColor="text1"/>
          <w:sz w:val="21"/>
          <w:szCs w:val="21"/>
          <w:lang w:val="cs-CZ"/>
        </w:rPr>
        <w:t>Fortune</w:t>
      </w:r>
      <w:proofErr w:type="spellEnd"/>
      <w:r w:rsidRPr="00910BF1">
        <w:rPr>
          <w:rFonts w:ascii="Calibre" w:hAnsi="Calibre"/>
          <w:color w:val="425254" w:themeColor="text1"/>
          <w:sz w:val="21"/>
          <w:szCs w:val="21"/>
          <w:lang w:val="cs-CZ"/>
        </w:rPr>
        <w:t xml:space="preserve"> 500 a indexu S&amp;P 500 se sídlem v Dallasu, je světovým lídrem v oblasti komerčních realitních služeb a investic (z hlediska výnosů za rok 2024). S přibližně 140 000 zaměstnanci (vyjma zaměstnanců společnosti Turner &amp; </w:t>
      </w:r>
      <w:proofErr w:type="spellStart"/>
      <w:r w:rsidRPr="00910BF1">
        <w:rPr>
          <w:rFonts w:ascii="Calibre" w:hAnsi="Calibre"/>
          <w:color w:val="425254" w:themeColor="text1"/>
          <w:sz w:val="21"/>
          <w:szCs w:val="21"/>
          <w:lang w:val="cs-CZ"/>
        </w:rPr>
        <w:t>Townsend</w:t>
      </w:r>
      <w:proofErr w:type="spellEnd"/>
      <w:r w:rsidRPr="00910BF1">
        <w:rPr>
          <w:rFonts w:ascii="Calibre" w:hAnsi="Calibre"/>
          <w:color w:val="425254" w:themeColor="text1"/>
          <w:sz w:val="21"/>
          <w:szCs w:val="21"/>
          <w:lang w:val="cs-CZ"/>
        </w:rPr>
        <w:t xml:space="preserve">) je k dispozici klientům ve více než 100 zemích světa. Společnost CBRE poskytuje širokou škálu integrovaných služeb od správy a údržby nemovitostí, obchodních transakcí, projektového managementu, investičního poradenství přes oceňování nemovitostí, pronájem a prodej nemovitostí, strategické poradenství až po hypoteční a developerské služby. S téměř 300 zaměstnanci CBRE v České republice spravuje kolem 75 objektů komerčních budov o celkové rozloze cca 1,5 mil. m2. Pro více informací navštivte internetové stránky společnosti na </w:t>
      </w:r>
      <w:hyperlink r:id="rId17" w:tgtFrame="_blank" w:history="1">
        <w:r w:rsidRPr="00910BF1">
          <w:rPr>
            <w:rStyle w:val="Hypertextovodkaz"/>
            <w:rFonts w:ascii="Calibre" w:hAnsi="Calibre"/>
            <w:sz w:val="21"/>
            <w:szCs w:val="21"/>
            <w:lang w:val="cs-CZ"/>
          </w:rPr>
          <w:t>www.cbre.cz</w:t>
        </w:r>
      </w:hyperlink>
      <w:r w:rsidRPr="00910BF1">
        <w:rPr>
          <w:rFonts w:ascii="Calibre" w:hAnsi="Calibre"/>
          <w:color w:val="425254" w:themeColor="text1"/>
          <w:sz w:val="21"/>
          <w:szCs w:val="21"/>
          <w:lang w:val="cs-CZ"/>
        </w:rPr>
        <w:t>.</w:t>
      </w:r>
    </w:p>
    <w:sectPr w:rsidR="00641541" w:rsidRPr="00910BF1" w:rsidSect="00E01C37">
      <w:headerReference w:type="default" r:id="rId18"/>
      <w:headerReference w:type="first" r:id="rId19"/>
      <w:pgSz w:w="12240" w:h="15840"/>
      <w:pgMar w:top="2430" w:right="1080" w:bottom="720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3E49" w14:textId="77777777" w:rsidR="00AE5DA4" w:rsidRDefault="00AE5DA4" w:rsidP="00C63036">
      <w:r>
        <w:separator/>
      </w:r>
    </w:p>
  </w:endnote>
  <w:endnote w:type="continuationSeparator" w:id="0">
    <w:p w14:paraId="3C0098AD" w14:textId="77777777" w:rsidR="00AE5DA4" w:rsidRDefault="00AE5DA4" w:rsidP="00C63036">
      <w:r>
        <w:continuationSeparator/>
      </w:r>
    </w:p>
  </w:endnote>
  <w:endnote w:type="continuationNotice" w:id="1">
    <w:p w14:paraId="30530076" w14:textId="77777777" w:rsidR="00AE5DA4" w:rsidRDefault="00AE5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DA13" w14:textId="77777777" w:rsidR="00AE5DA4" w:rsidRDefault="00AE5DA4" w:rsidP="00C63036">
      <w:r>
        <w:separator/>
      </w:r>
    </w:p>
  </w:footnote>
  <w:footnote w:type="continuationSeparator" w:id="0">
    <w:p w14:paraId="12400D0E" w14:textId="77777777" w:rsidR="00AE5DA4" w:rsidRDefault="00AE5DA4" w:rsidP="00C63036">
      <w:r>
        <w:continuationSeparator/>
      </w:r>
    </w:p>
  </w:footnote>
  <w:footnote w:type="continuationNotice" w:id="1">
    <w:p w14:paraId="722C5CCD" w14:textId="77777777" w:rsidR="00AE5DA4" w:rsidRDefault="00AE5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EFA8" w14:textId="2A5CE73A" w:rsidR="00E30CD4" w:rsidRPr="00AB19C5" w:rsidRDefault="00E30CD4" w:rsidP="0094537E">
    <w:pPr>
      <w:pStyle w:val="Zhlav"/>
      <w:jc w:val="right"/>
      <w:rPr>
        <w:lang w:val="cs-CZ"/>
      </w:rPr>
    </w:pPr>
    <w:r w:rsidRPr="00AB19C5">
      <w:rPr>
        <w:rFonts w:ascii="Calibre" w:hAnsi="Calibre"/>
        <w:color w:val="003D30" w:themeColor="accent6"/>
        <w:sz w:val="16"/>
        <w:lang w:val="cs-CZ"/>
      </w:rPr>
      <w:t xml:space="preserve">CBRE </w:t>
    </w:r>
    <w:r w:rsidR="00AB19C5" w:rsidRPr="00AB19C5">
      <w:rPr>
        <w:rFonts w:ascii="Calibre" w:hAnsi="Calibre"/>
        <w:color w:val="003D30" w:themeColor="accent6"/>
        <w:sz w:val="16"/>
        <w:lang w:val="cs-CZ"/>
      </w:rPr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976E" w14:textId="77777777" w:rsidR="00E30CD4" w:rsidRDefault="00E30CD4">
    <w:pPr>
      <w:pStyle w:val="Zhlav"/>
    </w:pPr>
    <w:r w:rsidRPr="00F51DB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11AEA9" wp14:editId="7E667A75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98451DE">
            <v:line id="Straight Connector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3f2d" strokeweight="2.25pt" from="-.75pt,7.55pt" to="503.25pt,7.55pt" w14:anchorId="1E22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>
              <v:stroke joinstyle="miter"/>
              <w10:wrap anchorx="margin"/>
            </v:line>
          </w:pict>
        </mc:Fallback>
      </mc:AlternateContent>
    </w:r>
    <w:r w:rsidRPr="00F51DB7">
      <w:rPr>
        <w:noProof/>
      </w:rPr>
      <w:drawing>
        <wp:anchor distT="0" distB="0" distL="114300" distR="114300" simplePos="0" relativeHeight="251658242" behindDoc="1" locked="0" layoutInCell="1" allowOverlap="1" wp14:anchorId="3C74DE61" wp14:editId="6A83FD16">
          <wp:simplePos x="0" y="0"/>
          <wp:positionH relativeFrom="column">
            <wp:posOffset>5358130</wp:posOffset>
          </wp:positionH>
          <wp:positionV relativeFrom="paragraph">
            <wp:posOffset>-454025</wp:posOffset>
          </wp:positionV>
          <wp:extent cx="1030226" cy="259081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48" name="Picture 4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6" cy="25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D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912AA1" wp14:editId="301D4312">
              <wp:simplePos x="0" y="0"/>
              <wp:positionH relativeFrom="column">
                <wp:posOffset>-9525</wp:posOffset>
              </wp:positionH>
              <wp:positionV relativeFrom="paragraph">
                <wp:posOffset>-685800</wp:posOffset>
              </wp:positionV>
              <wp:extent cx="4443730" cy="535305"/>
              <wp:effectExtent l="0" t="0" r="1397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373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A2E88C" w14:textId="09C4C7ED" w:rsidR="00E30CD4" w:rsidRPr="00881164" w:rsidRDefault="00AB19C5" w:rsidP="00F51DB7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</w:pPr>
                          <w:r w:rsidRPr="00881164"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12A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75pt;margin-top:-54pt;width:349.9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" filled="f" stroked="f" strokeweight=".5pt">
              <v:textbox inset="0,0,0,0">
                <w:txbxContent>
                  <w:p w14:paraId="6DA2E88C" w14:textId="09C4C7ED" w:rsidR="00E30CD4" w:rsidRPr="00881164" w:rsidRDefault="00AB19C5" w:rsidP="00F51DB7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</w:pPr>
                    <w:r w:rsidRPr="00881164"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02F"/>
    <w:multiLevelType w:val="multilevel"/>
    <w:tmpl w:val="8752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14A2B"/>
    <w:multiLevelType w:val="hybridMultilevel"/>
    <w:tmpl w:val="A6C0C814"/>
    <w:lvl w:ilvl="0" w:tplc="50924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A2968"/>
    <w:multiLevelType w:val="hybridMultilevel"/>
    <w:tmpl w:val="B8CCE82C"/>
    <w:lvl w:ilvl="0" w:tplc="55529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52D9D"/>
    <w:multiLevelType w:val="hybridMultilevel"/>
    <w:tmpl w:val="418AC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043C4"/>
    <w:multiLevelType w:val="hybridMultilevel"/>
    <w:tmpl w:val="8D627634"/>
    <w:lvl w:ilvl="0" w:tplc="1BEEE6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041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2E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8E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E1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4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81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0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6E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B1AB9"/>
    <w:multiLevelType w:val="hybridMultilevel"/>
    <w:tmpl w:val="2BEC76E2"/>
    <w:lvl w:ilvl="0" w:tplc="A5B80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31670">
    <w:abstractNumId w:val="4"/>
  </w:num>
  <w:num w:numId="2" w16cid:durableId="391125814">
    <w:abstractNumId w:val="3"/>
  </w:num>
  <w:num w:numId="3" w16cid:durableId="517736748">
    <w:abstractNumId w:val="1"/>
  </w:num>
  <w:num w:numId="4" w16cid:durableId="899706814">
    <w:abstractNumId w:val="2"/>
  </w:num>
  <w:num w:numId="5" w16cid:durableId="877817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12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AD"/>
    <w:rsid w:val="00002B5B"/>
    <w:rsid w:val="00003101"/>
    <w:rsid w:val="000059FB"/>
    <w:rsid w:val="00006C5B"/>
    <w:rsid w:val="000070AF"/>
    <w:rsid w:val="00010CB9"/>
    <w:rsid w:val="00011435"/>
    <w:rsid w:val="00012807"/>
    <w:rsid w:val="0001323B"/>
    <w:rsid w:val="00013E95"/>
    <w:rsid w:val="0001416B"/>
    <w:rsid w:val="0001683D"/>
    <w:rsid w:val="00017165"/>
    <w:rsid w:val="00017CF4"/>
    <w:rsid w:val="0002028D"/>
    <w:rsid w:val="00020BDE"/>
    <w:rsid w:val="00022C8E"/>
    <w:rsid w:val="00022F64"/>
    <w:rsid w:val="00023638"/>
    <w:rsid w:val="00023CEE"/>
    <w:rsid w:val="00026A44"/>
    <w:rsid w:val="00026B54"/>
    <w:rsid w:val="00027106"/>
    <w:rsid w:val="000272E9"/>
    <w:rsid w:val="000302BB"/>
    <w:rsid w:val="00035835"/>
    <w:rsid w:val="0003600D"/>
    <w:rsid w:val="0004071D"/>
    <w:rsid w:val="00045701"/>
    <w:rsid w:val="00050242"/>
    <w:rsid w:val="00051DC9"/>
    <w:rsid w:val="000572C5"/>
    <w:rsid w:val="00057C0F"/>
    <w:rsid w:val="00057D38"/>
    <w:rsid w:val="00061B13"/>
    <w:rsid w:val="00062776"/>
    <w:rsid w:val="000635C6"/>
    <w:rsid w:val="00063C9D"/>
    <w:rsid w:val="000645A4"/>
    <w:rsid w:val="00064B63"/>
    <w:rsid w:val="00064DB9"/>
    <w:rsid w:val="000664B8"/>
    <w:rsid w:val="00067BF6"/>
    <w:rsid w:val="00070970"/>
    <w:rsid w:val="00071276"/>
    <w:rsid w:val="000737FC"/>
    <w:rsid w:val="00073A02"/>
    <w:rsid w:val="00076A90"/>
    <w:rsid w:val="00081443"/>
    <w:rsid w:val="000823FD"/>
    <w:rsid w:val="00085568"/>
    <w:rsid w:val="00085B10"/>
    <w:rsid w:val="000865F3"/>
    <w:rsid w:val="00086F6E"/>
    <w:rsid w:val="00092B59"/>
    <w:rsid w:val="00092B78"/>
    <w:rsid w:val="00092C9C"/>
    <w:rsid w:val="0009378D"/>
    <w:rsid w:val="000957CC"/>
    <w:rsid w:val="0009725C"/>
    <w:rsid w:val="0009776B"/>
    <w:rsid w:val="00097DDC"/>
    <w:rsid w:val="000A0626"/>
    <w:rsid w:val="000A0706"/>
    <w:rsid w:val="000A0C31"/>
    <w:rsid w:val="000A4639"/>
    <w:rsid w:val="000A542D"/>
    <w:rsid w:val="000A661D"/>
    <w:rsid w:val="000A7C1E"/>
    <w:rsid w:val="000B04C8"/>
    <w:rsid w:val="000B04E0"/>
    <w:rsid w:val="000B0A19"/>
    <w:rsid w:val="000B3163"/>
    <w:rsid w:val="000B3A17"/>
    <w:rsid w:val="000B48BC"/>
    <w:rsid w:val="000C176B"/>
    <w:rsid w:val="000C2656"/>
    <w:rsid w:val="000C38EC"/>
    <w:rsid w:val="000C4061"/>
    <w:rsid w:val="000C6947"/>
    <w:rsid w:val="000D4956"/>
    <w:rsid w:val="000D7D09"/>
    <w:rsid w:val="000E1DA0"/>
    <w:rsid w:val="000E3A7C"/>
    <w:rsid w:val="000E3EC9"/>
    <w:rsid w:val="000E3F93"/>
    <w:rsid w:val="000E50B5"/>
    <w:rsid w:val="000E5CB2"/>
    <w:rsid w:val="000F0A97"/>
    <w:rsid w:val="000F2AE5"/>
    <w:rsid w:val="00100980"/>
    <w:rsid w:val="001018AF"/>
    <w:rsid w:val="00102208"/>
    <w:rsid w:val="00105727"/>
    <w:rsid w:val="00105758"/>
    <w:rsid w:val="00105794"/>
    <w:rsid w:val="00105F06"/>
    <w:rsid w:val="0010656E"/>
    <w:rsid w:val="001069F0"/>
    <w:rsid w:val="00110F48"/>
    <w:rsid w:val="001111CF"/>
    <w:rsid w:val="001130DE"/>
    <w:rsid w:val="00127CF4"/>
    <w:rsid w:val="00130403"/>
    <w:rsid w:val="001307BE"/>
    <w:rsid w:val="00131A1B"/>
    <w:rsid w:val="0013231E"/>
    <w:rsid w:val="001409A3"/>
    <w:rsid w:val="00140E0A"/>
    <w:rsid w:val="00140E6D"/>
    <w:rsid w:val="00143558"/>
    <w:rsid w:val="001440BF"/>
    <w:rsid w:val="00150737"/>
    <w:rsid w:val="00150AB9"/>
    <w:rsid w:val="00151DDB"/>
    <w:rsid w:val="0015380F"/>
    <w:rsid w:val="001544D1"/>
    <w:rsid w:val="00155996"/>
    <w:rsid w:val="001576DD"/>
    <w:rsid w:val="00157E3E"/>
    <w:rsid w:val="001605C5"/>
    <w:rsid w:val="00163B5D"/>
    <w:rsid w:val="00165E03"/>
    <w:rsid w:val="00166A9C"/>
    <w:rsid w:val="00166AA9"/>
    <w:rsid w:val="00170621"/>
    <w:rsid w:val="00172B16"/>
    <w:rsid w:val="00172FF6"/>
    <w:rsid w:val="0017367A"/>
    <w:rsid w:val="0017590D"/>
    <w:rsid w:val="00175A12"/>
    <w:rsid w:val="001774C1"/>
    <w:rsid w:val="00177E38"/>
    <w:rsid w:val="00180923"/>
    <w:rsid w:val="00180CBF"/>
    <w:rsid w:val="00182408"/>
    <w:rsid w:val="00182893"/>
    <w:rsid w:val="0018338B"/>
    <w:rsid w:val="00190598"/>
    <w:rsid w:val="00190985"/>
    <w:rsid w:val="00192449"/>
    <w:rsid w:val="001929E2"/>
    <w:rsid w:val="00192A72"/>
    <w:rsid w:val="00194C32"/>
    <w:rsid w:val="001958B1"/>
    <w:rsid w:val="001A055C"/>
    <w:rsid w:val="001A3152"/>
    <w:rsid w:val="001B0C17"/>
    <w:rsid w:val="001B0E90"/>
    <w:rsid w:val="001B6AC2"/>
    <w:rsid w:val="001C0A84"/>
    <w:rsid w:val="001C15D5"/>
    <w:rsid w:val="001C6FD8"/>
    <w:rsid w:val="001D08F3"/>
    <w:rsid w:val="001D16DB"/>
    <w:rsid w:val="001D2C7E"/>
    <w:rsid w:val="001D389C"/>
    <w:rsid w:val="001D480F"/>
    <w:rsid w:val="001E0D91"/>
    <w:rsid w:val="001E16D7"/>
    <w:rsid w:val="001E2FD0"/>
    <w:rsid w:val="001E467E"/>
    <w:rsid w:val="001E708D"/>
    <w:rsid w:val="001F6F84"/>
    <w:rsid w:val="00202756"/>
    <w:rsid w:val="00203038"/>
    <w:rsid w:val="00210AF2"/>
    <w:rsid w:val="00210BE5"/>
    <w:rsid w:val="00211B05"/>
    <w:rsid w:val="00211F47"/>
    <w:rsid w:val="00212BEC"/>
    <w:rsid w:val="00214808"/>
    <w:rsid w:val="00222D8B"/>
    <w:rsid w:val="00226FD7"/>
    <w:rsid w:val="002322BE"/>
    <w:rsid w:val="00232D34"/>
    <w:rsid w:val="00233848"/>
    <w:rsid w:val="0023461B"/>
    <w:rsid w:val="00235A5F"/>
    <w:rsid w:val="00235F5D"/>
    <w:rsid w:val="0023617A"/>
    <w:rsid w:val="00241CD4"/>
    <w:rsid w:val="0024227F"/>
    <w:rsid w:val="00243271"/>
    <w:rsid w:val="00245532"/>
    <w:rsid w:val="00245559"/>
    <w:rsid w:val="00247303"/>
    <w:rsid w:val="00250AD6"/>
    <w:rsid w:val="0025148B"/>
    <w:rsid w:val="00251578"/>
    <w:rsid w:val="00251E16"/>
    <w:rsid w:val="00251F66"/>
    <w:rsid w:val="0025232E"/>
    <w:rsid w:val="00252F90"/>
    <w:rsid w:val="00254089"/>
    <w:rsid w:val="00254445"/>
    <w:rsid w:val="002550DA"/>
    <w:rsid w:val="002550F9"/>
    <w:rsid w:val="00255531"/>
    <w:rsid w:val="002569DF"/>
    <w:rsid w:val="00256B2B"/>
    <w:rsid w:val="00262360"/>
    <w:rsid w:val="0026293F"/>
    <w:rsid w:val="00262BA0"/>
    <w:rsid w:val="00263C60"/>
    <w:rsid w:val="00263DD1"/>
    <w:rsid w:val="002648B4"/>
    <w:rsid w:val="002649CC"/>
    <w:rsid w:val="00266262"/>
    <w:rsid w:val="00266604"/>
    <w:rsid w:val="0026745C"/>
    <w:rsid w:val="0026788D"/>
    <w:rsid w:val="0027001F"/>
    <w:rsid w:val="0027178C"/>
    <w:rsid w:val="0027283D"/>
    <w:rsid w:val="002728CB"/>
    <w:rsid w:val="002763B5"/>
    <w:rsid w:val="00276516"/>
    <w:rsid w:val="0027703A"/>
    <w:rsid w:val="002772FB"/>
    <w:rsid w:val="00281F89"/>
    <w:rsid w:val="00283FF8"/>
    <w:rsid w:val="00284A8F"/>
    <w:rsid w:val="00285E9B"/>
    <w:rsid w:val="0028678A"/>
    <w:rsid w:val="00287641"/>
    <w:rsid w:val="0029030D"/>
    <w:rsid w:val="00290642"/>
    <w:rsid w:val="00294020"/>
    <w:rsid w:val="002961CF"/>
    <w:rsid w:val="002A071F"/>
    <w:rsid w:val="002A1234"/>
    <w:rsid w:val="002A16C6"/>
    <w:rsid w:val="002A3099"/>
    <w:rsid w:val="002A51EF"/>
    <w:rsid w:val="002A7C58"/>
    <w:rsid w:val="002B20CB"/>
    <w:rsid w:val="002B77D9"/>
    <w:rsid w:val="002C0B55"/>
    <w:rsid w:val="002C12FA"/>
    <w:rsid w:val="002C1873"/>
    <w:rsid w:val="002C381A"/>
    <w:rsid w:val="002C38F6"/>
    <w:rsid w:val="002C689B"/>
    <w:rsid w:val="002C6A30"/>
    <w:rsid w:val="002D214A"/>
    <w:rsid w:val="002D2C00"/>
    <w:rsid w:val="002D4F49"/>
    <w:rsid w:val="002D5764"/>
    <w:rsid w:val="002D6E20"/>
    <w:rsid w:val="002E0420"/>
    <w:rsid w:val="002E123A"/>
    <w:rsid w:val="002E1F64"/>
    <w:rsid w:val="002E38C5"/>
    <w:rsid w:val="002E3D27"/>
    <w:rsid w:val="002E3E5C"/>
    <w:rsid w:val="002E681B"/>
    <w:rsid w:val="002E69BA"/>
    <w:rsid w:val="002E7643"/>
    <w:rsid w:val="002F4813"/>
    <w:rsid w:val="002F493D"/>
    <w:rsid w:val="002F4DB4"/>
    <w:rsid w:val="002F5B91"/>
    <w:rsid w:val="002F63EA"/>
    <w:rsid w:val="002F7A33"/>
    <w:rsid w:val="002F7B88"/>
    <w:rsid w:val="00300000"/>
    <w:rsid w:val="00301A13"/>
    <w:rsid w:val="00303571"/>
    <w:rsid w:val="0030388B"/>
    <w:rsid w:val="0030418E"/>
    <w:rsid w:val="00305F37"/>
    <w:rsid w:val="003077A7"/>
    <w:rsid w:val="003128BC"/>
    <w:rsid w:val="00313DDC"/>
    <w:rsid w:val="0031743F"/>
    <w:rsid w:val="0032093B"/>
    <w:rsid w:val="00320A5B"/>
    <w:rsid w:val="0032152D"/>
    <w:rsid w:val="00321E17"/>
    <w:rsid w:val="00322F47"/>
    <w:rsid w:val="00323A7B"/>
    <w:rsid w:val="00323DD2"/>
    <w:rsid w:val="00324AF4"/>
    <w:rsid w:val="0032715E"/>
    <w:rsid w:val="00334027"/>
    <w:rsid w:val="003371D2"/>
    <w:rsid w:val="00337E3C"/>
    <w:rsid w:val="00343842"/>
    <w:rsid w:val="00344CD8"/>
    <w:rsid w:val="0034548F"/>
    <w:rsid w:val="00354FD1"/>
    <w:rsid w:val="0035774D"/>
    <w:rsid w:val="00357F22"/>
    <w:rsid w:val="00363689"/>
    <w:rsid w:val="00364ACC"/>
    <w:rsid w:val="003765D2"/>
    <w:rsid w:val="00377E7A"/>
    <w:rsid w:val="00380DF3"/>
    <w:rsid w:val="00381809"/>
    <w:rsid w:val="003876C9"/>
    <w:rsid w:val="00387FC2"/>
    <w:rsid w:val="003901B5"/>
    <w:rsid w:val="003908B5"/>
    <w:rsid w:val="003924BE"/>
    <w:rsid w:val="003958F5"/>
    <w:rsid w:val="00396023"/>
    <w:rsid w:val="00397136"/>
    <w:rsid w:val="003976A8"/>
    <w:rsid w:val="003A0969"/>
    <w:rsid w:val="003A1CFB"/>
    <w:rsid w:val="003A2A8E"/>
    <w:rsid w:val="003A3B65"/>
    <w:rsid w:val="003A4122"/>
    <w:rsid w:val="003A45CA"/>
    <w:rsid w:val="003A5EBD"/>
    <w:rsid w:val="003A5F84"/>
    <w:rsid w:val="003B2725"/>
    <w:rsid w:val="003B44F1"/>
    <w:rsid w:val="003B7B23"/>
    <w:rsid w:val="003B7E1D"/>
    <w:rsid w:val="003C0F35"/>
    <w:rsid w:val="003C1015"/>
    <w:rsid w:val="003C11B8"/>
    <w:rsid w:val="003C3202"/>
    <w:rsid w:val="003C3D27"/>
    <w:rsid w:val="003C4312"/>
    <w:rsid w:val="003C454B"/>
    <w:rsid w:val="003C705C"/>
    <w:rsid w:val="003C7FA8"/>
    <w:rsid w:val="003D1684"/>
    <w:rsid w:val="003D74DD"/>
    <w:rsid w:val="003D7885"/>
    <w:rsid w:val="003D7EEC"/>
    <w:rsid w:val="003E17EF"/>
    <w:rsid w:val="003E315A"/>
    <w:rsid w:val="003E31A8"/>
    <w:rsid w:val="003E32D1"/>
    <w:rsid w:val="003E3838"/>
    <w:rsid w:val="003E46AB"/>
    <w:rsid w:val="003F3F7B"/>
    <w:rsid w:val="003F54AB"/>
    <w:rsid w:val="003F6698"/>
    <w:rsid w:val="0040011F"/>
    <w:rsid w:val="004044E5"/>
    <w:rsid w:val="004100C4"/>
    <w:rsid w:val="004103D8"/>
    <w:rsid w:val="004118D5"/>
    <w:rsid w:val="0041398A"/>
    <w:rsid w:val="00415D98"/>
    <w:rsid w:val="00416F73"/>
    <w:rsid w:val="004171FE"/>
    <w:rsid w:val="004206F8"/>
    <w:rsid w:val="00424387"/>
    <w:rsid w:val="00425B56"/>
    <w:rsid w:val="00426355"/>
    <w:rsid w:val="004269E4"/>
    <w:rsid w:val="0042712C"/>
    <w:rsid w:val="00430891"/>
    <w:rsid w:val="0043120C"/>
    <w:rsid w:val="004313F6"/>
    <w:rsid w:val="004325BE"/>
    <w:rsid w:val="004326F5"/>
    <w:rsid w:val="0043431B"/>
    <w:rsid w:val="0044026E"/>
    <w:rsid w:val="00443E50"/>
    <w:rsid w:val="00445044"/>
    <w:rsid w:val="0044710A"/>
    <w:rsid w:val="00451D9E"/>
    <w:rsid w:val="00453EF1"/>
    <w:rsid w:val="0045659D"/>
    <w:rsid w:val="004566A3"/>
    <w:rsid w:val="00460717"/>
    <w:rsid w:val="004621CC"/>
    <w:rsid w:val="004651AD"/>
    <w:rsid w:val="00465616"/>
    <w:rsid w:val="00470159"/>
    <w:rsid w:val="0047194E"/>
    <w:rsid w:val="00472177"/>
    <w:rsid w:val="004732D8"/>
    <w:rsid w:val="0047483E"/>
    <w:rsid w:val="0047560D"/>
    <w:rsid w:val="00475734"/>
    <w:rsid w:val="00476D11"/>
    <w:rsid w:val="004817F1"/>
    <w:rsid w:val="004835BF"/>
    <w:rsid w:val="00483AE2"/>
    <w:rsid w:val="004854E6"/>
    <w:rsid w:val="004856D1"/>
    <w:rsid w:val="0049015C"/>
    <w:rsid w:val="00490C60"/>
    <w:rsid w:val="00491DE5"/>
    <w:rsid w:val="0049378A"/>
    <w:rsid w:val="00496252"/>
    <w:rsid w:val="00496477"/>
    <w:rsid w:val="00496EEE"/>
    <w:rsid w:val="00497783"/>
    <w:rsid w:val="004A3418"/>
    <w:rsid w:val="004A38F3"/>
    <w:rsid w:val="004A5696"/>
    <w:rsid w:val="004A60DC"/>
    <w:rsid w:val="004A627A"/>
    <w:rsid w:val="004B0EF6"/>
    <w:rsid w:val="004B42A0"/>
    <w:rsid w:val="004B7964"/>
    <w:rsid w:val="004C31F9"/>
    <w:rsid w:val="004C3CD3"/>
    <w:rsid w:val="004C3E08"/>
    <w:rsid w:val="004C4282"/>
    <w:rsid w:val="004C459C"/>
    <w:rsid w:val="004C4C0A"/>
    <w:rsid w:val="004C73D5"/>
    <w:rsid w:val="004C74D1"/>
    <w:rsid w:val="004D0157"/>
    <w:rsid w:val="004D4186"/>
    <w:rsid w:val="004D4847"/>
    <w:rsid w:val="004D721A"/>
    <w:rsid w:val="004D730C"/>
    <w:rsid w:val="004E0097"/>
    <w:rsid w:val="004E128A"/>
    <w:rsid w:val="004E1D3B"/>
    <w:rsid w:val="004E2C4E"/>
    <w:rsid w:val="004E3220"/>
    <w:rsid w:val="004E428F"/>
    <w:rsid w:val="004E53BA"/>
    <w:rsid w:val="004F3587"/>
    <w:rsid w:val="004F39F9"/>
    <w:rsid w:val="004F5834"/>
    <w:rsid w:val="004F5CE7"/>
    <w:rsid w:val="004F727C"/>
    <w:rsid w:val="00500C6A"/>
    <w:rsid w:val="0050504F"/>
    <w:rsid w:val="005066F0"/>
    <w:rsid w:val="005079FB"/>
    <w:rsid w:val="005101B2"/>
    <w:rsid w:val="00510850"/>
    <w:rsid w:val="00512C2B"/>
    <w:rsid w:val="005143D4"/>
    <w:rsid w:val="00516C15"/>
    <w:rsid w:val="00517196"/>
    <w:rsid w:val="0052150F"/>
    <w:rsid w:val="00521CBC"/>
    <w:rsid w:val="00521E7D"/>
    <w:rsid w:val="00523C78"/>
    <w:rsid w:val="00524B80"/>
    <w:rsid w:val="0052515C"/>
    <w:rsid w:val="005271F1"/>
    <w:rsid w:val="005273EB"/>
    <w:rsid w:val="00535013"/>
    <w:rsid w:val="00535F87"/>
    <w:rsid w:val="00536C08"/>
    <w:rsid w:val="00536D28"/>
    <w:rsid w:val="00537240"/>
    <w:rsid w:val="0054041C"/>
    <w:rsid w:val="00543A9C"/>
    <w:rsid w:val="00547294"/>
    <w:rsid w:val="0054753A"/>
    <w:rsid w:val="0054772F"/>
    <w:rsid w:val="00552462"/>
    <w:rsid w:val="005528B4"/>
    <w:rsid w:val="00553F28"/>
    <w:rsid w:val="00554FEE"/>
    <w:rsid w:val="00556855"/>
    <w:rsid w:val="00557256"/>
    <w:rsid w:val="0056224D"/>
    <w:rsid w:val="00566AD3"/>
    <w:rsid w:val="00573885"/>
    <w:rsid w:val="005751AF"/>
    <w:rsid w:val="00575242"/>
    <w:rsid w:val="00577F50"/>
    <w:rsid w:val="00582795"/>
    <w:rsid w:val="00584AFC"/>
    <w:rsid w:val="00587877"/>
    <w:rsid w:val="005907DF"/>
    <w:rsid w:val="005910E1"/>
    <w:rsid w:val="00591ACF"/>
    <w:rsid w:val="00591CA4"/>
    <w:rsid w:val="0059244C"/>
    <w:rsid w:val="00592AAF"/>
    <w:rsid w:val="005952C0"/>
    <w:rsid w:val="0059562F"/>
    <w:rsid w:val="00596969"/>
    <w:rsid w:val="005A096E"/>
    <w:rsid w:val="005A0E32"/>
    <w:rsid w:val="005A1743"/>
    <w:rsid w:val="005A3FDA"/>
    <w:rsid w:val="005A4B4C"/>
    <w:rsid w:val="005A6E9A"/>
    <w:rsid w:val="005B09AA"/>
    <w:rsid w:val="005B49E9"/>
    <w:rsid w:val="005B51D9"/>
    <w:rsid w:val="005B5E5A"/>
    <w:rsid w:val="005C1891"/>
    <w:rsid w:val="005C1F31"/>
    <w:rsid w:val="005C213E"/>
    <w:rsid w:val="005C5AA9"/>
    <w:rsid w:val="005C806D"/>
    <w:rsid w:val="005D12E4"/>
    <w:rsid w:val="005D1FFA"/>
    <w:rsid w:val="005D3B90"/>
    <w:rsid w:val="005D764D"/>
    <w:rsid w:val="005E0847"/>
    <w:rsid w:val="005E0AB0"/>
    <w:rsid w:val="005E4181"/>
    <w:rsid w:val="005E550C"/>
    <w:rsid w:val="005E6527"/>
    <w:rsid w:val="005E65DC"/>
    <w:rsid w:val="005F080F"/>
    <w:rsid w:val="005F38AB"/>
    <w:rsid w:val="005F4539"/>
    <w:rsid w:val="005F7F99"/>
    <w:rsid w:val="00600889"/>
    <w:rsid w:val="006008F6"/>
    <w:rsid w:val="00601627"/>
    <w:rsid w:val="0060503E"/>
    <w:rsid w:val="0061675A"/>
    <w:rsid w:val="00617344"/>
    <w:rsid w:val="00621FAD"/>
    <w:rsid w:val="006246D7"/>
    <w:rsid w:val="006273D4"/>
    <w:rsid w:val="00630E7A"/>
    <w:rsid w:val="0063267C"/>
    <w:rsid w:val="00634E0F"/>
    <w:rsid w:val="00635654"/>
    <w:rsid w:val="00635B56"/>
    <w:rsid w:val="006377C2"/>
    <w:rsid w:val="0064005A"/>
    <w:rsid w:val="00641541"/>
    <w:rsid w:val="00641E87"/>
    <w:rsid w:val="0064208F"/>
    <w:rsid w:val="00645740"/>
    <w:rsid w:val="00646A01"/>
    <w:rsid w:val="00651351"/>
    <w:rsid w:val="00651A70"/>
    <w:rsid w:val="0065401E"/>
    <w:rsid w:val="00654864"/>
    <w:rsid w:val="00654A67"/>
    <w:rsid w:val="00655D6F"/>
    <w:rsid w:val="00655E9B"/>
    <w:rsid w:val="006578D5"/>
    <w:rsid w:val="0066065C"/>
    <w:rsid w:val="00661BDB"/>
    <w:rsid w:val="00661F93"/>
    <w:rsid w:val="006629FA"/>
    <w:rsid w:val="0066452A"/>
    <w:rsid w:val="006668CC"/>
    <w:rsid w:val="00667D4A"/>
    <w:rsid w:val="00671C9F"/>
    <w:rsid w:val="00673829"/>
    <w:rsid w:val="006738F2"/>
    <w:rsid w:val="00676708"/>
    <w:rsid w:val="006769F4"/>
    <w:rsid w:val="00682544"/>
    <w:rsid w:val="00685808"/>
    <w:rsid w:val="00685ACD"/>
    <w:rsid w:val="00690DBA"/>
    <w:rsid w:val="00691869"/>
    <w:rsid w:val="00693F1B"/>
    <w:rsid w:val="00694458"/>
    <w:rsid w:val="00695436"/>
    <w:rsid w:val="00696C26"/>
    <w:rsid w:val="006A0EEA"/>
    <w:rsid w:val="006A1BF5"/>
    <w:rsid w:val="006A1BF6"/>
    <w:rsid w:val="006A2E4F"/>
    <w:rsid w:val="006A610D"/>
    <w:rsid w:val="006B1BB2"/>
    <w:rsid w:val="006B3710"/>
    <w:rsid w:val="006B588C"/>
    <w:rsid w:val="006B5BF2"/>
    <w:rsid w:val="006B7593"/>
    <w:rsid w:val="006B7ADD"/>
    <w:rsid w:val="006C1CC9"/>
    <w:rsid w:val="006C4A0B"/>
    <w:rsid w:val="006C5F89"/>
    <w:rsid w:val="006C7D77"/>
    <w:rsid w:val="006D198F"/>
    <w:rsid w:val="006D3328"/>
    <w:rsid w:val="006D44F2"/>
    <w:rsid w:val="006D455C"/>
    <w:rsid w:val="006D4B76"/>
    <w:rsid w:val="006D4C2E"/>
    <w:rsid w:val="006D54C3"/>
    <w:rsid w:val="006D62FF"/>
    <w:rsid w:val="006D645B"/>
    <w:rsid w:val="006D737B"/>
    <w:rsid w:val="006D7EA9"/>
    <w:rsid w:val="006E17A5"/>
    <w:rsid w:val="006E29A4"/>
    <w:rsid w:val="006E2E52"/>
    <w:rsid w:val="006E384D"/>
    <w:rsid w:val="006E62F5"/>
    <w:rsid w:val="006E6864"/>
    <w:rsid w:val="006F115C"/>
    <w:rsid w:val="006F2FE5"/>
    <w:rsid w:val="00700AF3"/>
    <w:rsid w:val="00700C7E"/>
    <w:rsid w:val="00705DD5"/>
    <w:rsid w:val="00706F67"/>
    <w:rsid w:val="0071112F"/>
    <w:rsid w:val="00712496"/>
    <w:rsid w:val="0071315D"/>
    <w:rsid w:val="007168F3"/>
    <w:rsid w:val="00717844"/>
    <w:rsid w:val="007178D1"/>
    <w:rsid w:val="00720791"/>
    <w:rsid w:val="00722C2A"/>
    <w:rsid w:val="0072484C"/>
    <w:rsid w:val="007251FE"/>
    <w:rsid w:val="00730875"/>
    <w:rsid w:val="0073300B"/>
    <w:rsid w:val="00735027"/>
    <w:rsid w:val="00736F66"/>
    <w:rsid w:val="00737A57"/>
    <w:rsid w:val="00740053"/>
    <w:rsid w:val="007402CA"/>
    <w:rsid w:val="0074051A"/>
    <w:rsid w:val="00742D8F"/>
    <w:rsid w:val="00743979"/>
    <w:rsid w:val="0074582F"/>
    <w:rsid w:val="0074630D"/>
    <w:rsid w:val="00746AC9"/>
    <w:rsid w:val="00747077"/>
    <w:rsid w:val="00747593"/>
    <w:rsid w:val="0075075B"/>
    <w:rsid w:val="0075192D"/>
    <w:rsid w:val="00752316"/>
    <w:rsid w:val="00754F1A"/>
    <w:rsid w:val="00755618"/>
    <w:rsid w:val="00756C04"/>
    <w:rsid w:val="007627F5"/>
    <w:rsid w:val="0076334C"/>
    <w:rsid w:val="00765E85"/>
    <w:rsid w:val="0076711C"/>
    <w:rsid w:val="007671F2"/>
    <w:rsid w:val="00767D1C"/>
    <w:rsid w:val="007705E1"/>
    <w:rsid w:val="00773C4B"/>
    <w:rsid w:val="00776186"/>
    <w:rsid w:val="00776B44"/>
    <w:rsid w:val="00782117"/>
    <w:rsid w:val="007831B1"/>
    <w:rsid w:val="00785B4C"/>
    <w:rsid w:val="00787CE9"/>
    <w:rsid w:val="00793068"/>
    <w:rsid w:val="00793E7F"/>
    <w:rsid w:val="007952DF"/>
    <w:rsid w:val="0079566B"/>
    <w:rsid w:val="007979B3"/>
    <w:rsid w:val="007A02BD"/>
    <w:rsid w:val="007A259D"/>
    <w:rsid w:val="007A29ED"/>
    <w:rsid w:val="007A2E57"/>
    <w:rsid w:val="007A48AF"/>
    <w:rsid w:val="007A7D89"/>
    <w:rsid w:val="007B12E6"/>
    <w:rsid w:val="007B2C78"/>
    <w:rsid w:val="007B5EBE"/>
    <w:rsid w:val="007C1103"/>
    <w:rsid w:val="007C42AD"/>
    <w:rsid w:val="007C4B75"/>
    <w:rsid w:val="007D319E"/>
    <w:rsid w:val="007D365F"/>
    <w:rsid w:val="007D3D38"/>
    <w:rsid w:val="007E236C"/>
    <w:rsid w:val="007E3A32"/>
    <w:rsid w:val="007E3EBA"/>
    <w:rsid w:val="007E3ED3"/>
    <w:rsid w:val="007E4A10"/>
    <w:rsid w:val="007E5C74"/>
    <w:rsid w:val="007E6429"/>
    <w:rsid w:val="007E6F78"/>
    <w:rsid w:val="007F09C5"/>
    <w:rsid w:val="007F2242"/>
    <w:rsid w:val="007F445C"/>
    <w:rsid w:val="007F4A3F"/>
    <w:rsid w:val="007F53B8"/>
    <w:rsid w:val="007F53DE"/>
    <w:rsid w:val="007F646C"/>
    <w:rsid w:val="007F6C5E"/>
    <w:rsid w:val="00801F25"/>
    <w:rsid w:val="00801F5B"/>
    <w:rsid w:val="00803AE8"/>
    <w:rsid w:val="0080647E"/>
    <w:rsid w:val="0080665F"/>
    <w:rsid w:val="00807501"/>
    <w:rsid w:val="008109C6"/>
    <w:rsid w:val="00810E3F"/>
    <w:rsid w:val="00811559"/>
    <w:rsid w:val="00815F65"/>
    <w:rsid w:val="008200D6"/>
    <w:rsid w:val="00820F9A"/>
    <w:rsid w:val="00821274"/>
    <w:rsid w:val="00822772"/>
    <w:rsid w:val="00823862"/>
    <w:rsid w:val="00823999"/>
    <w:rsid w:val="008260D4"/>
    <w:rsid w:val="00831FB1"/>
    <w:rsid w:val="00832CDF"/>
    <w:rsid w:val="00836161"/>
    <w:rsid w:val="0084455C"/>
    <w:rsid w:val="00844762"/>
    <w:rsid w:val="00846003"/>
    <w:rsid w:val="00846D31"/>
    <w:rsid w:val="0084794D"/>
    <w:rsid w:val="008504DB"/>
    <w:rsid w:val="008530C3"/>
    <w:rsid w:val="00854457"/>
    <w:rsid w:val="008545C0"/>
    <w:rsid w:val="00855E89"/>
    <w:rsid w:val="008603B4"/>
    <w:rsid w:val="008625EE"/>
    <w:rsid w:val="00871E5D"/>
    <w:rsid w:val="00874566"/>
    <w:rsid w:val="00877046"/>
    <w:rsid w:val="0087718D"/>
    <w:rsid w:val="0087760E"/>
    <w:rsid w:val="00877A67"/>
    <w:rsid w:val="008802CA"/>
    <w:rsid w:val="00880CC4"/>
    <w:rsid w:val="00881164"/>
    <w:rsid w:val="008842A0"/>
    <w:rsid w:val="008846A3"/>
    <w:rsid w:val="00885A82"/>
    <w:rsid w:val="008877DF"/>
    <w:rsid w:val="0089009E"/>
    <w:rsid w:val="00890313"/>
    <w:rsid w:val="008912A4"/>
    <w:rsid w:val="008912DB"/>
    <w:rsid w:val="00893B39"/>
    <w:rsid w:val="00894FDA"/>
    <w:rsid w:val="00896B45"/>
    <w:rsid w:val="008A09DB"/>
    <w:rsid w:val="008A11C2"/>
    <w:rsid w:val="008A32E7"/>
    <w:rsid w:val="008A4655"/>
    <w:rsid w:val="008A4E4C"/>
    <w:rsid w:val="008A4E5D"/>
    <w:rsid w:val="008A73DD"/>
    <w:rsid w:val="008B0765"/>
    <w:rsid w:val="008B41C4"/>
    <w:rsid w:val="008B56D5"/>
    <w:rsid w:val="008C055E"/>
    <w:rsid w:val="008C11FA"/>
    <w:rsid w:val="008C1D59"/>
    <w:rsid w:val="008C33A4"/>
    <w:rsid w:val="008C41E9"/>
    <w:rsid w:val="008C6D9B"/>
    <w:rsid w:val="008D21D6"/>
    <w:rsid w:val="008D36F6"/>
    <w:rsid w:val="008D43F2"/>
    <w:rsid w:val="008E0769"/>
    <w:rsid w:val="008E251E"/>
    <w:rsid w:val="008E2935"/>
    <w:rsid w:val="008E2A57"/>
    <w:rsid w:val="008E2D50"/>
    <w:rsid w:val="008E41F7"/>
    <w:rsid w:val="008F1935"/>
    <w:rsid w:val="008F1D24"/>
    <w:rsid w:val="008F3688"/>
    <w:rsid w:val="008F3B61"/>
    <w:rsid w:val="008F3D0E"/>
    <w:rsid w:val="008F45EF"/>
    <w:rsid w:val="008F4915"/>
    <w:rsid w:val="008F4E12"/>
    <w:rsid w:val="008F5740"/>
    <w:rsid w:val="008F6288"/>
    <w:rsid w:val="008F642B"/>
    <w:rsid w:val="00900A03"/>
    <w:rsid w:val="00900A39"/>
    <w:rsid w:val="009020C4"/>
    <w:rsid w:val="00902F09"/>
    <w:rsid w:val="00906B79"/>
    <w:rsid w:val="00907AFC"/>
    <w:rsid w:val="00910BF1"/>
    <w:rsid w:val="00911D72"/>
    <w:rsid w:val="009137F1"/>
    <w:rsid w:val="009142BD"/>
    <w:rsid w:val="00921736"/>
    <w:rsid w:val="009273E2"/>
    <w:rsid w:val="00930E55"/>
    <w:rsid w:val="00934063"/>
    <w:rsid w:val="00936906"/>
    <w:rsid w:val="0094046A"/>
    <w:rsid w:val="00941D65"/>
    <w:rsid w:val="00942410"/>
    <w:rsid w:val="00943B24"/>
    <w:rsid w:val="00943F24"/>
    <w:rsid w:val="0094537E"/>
    <w:rsid w:val="009457C5"/>
    <w:rsid w:val="00946115"/>
    <w:rsid w:val="009501DB"/>
    <w:rsid w:val="00952D8A"/>
    <w:rsid w:val="009606C3"/>
    <w:rsid w:val="00961254"/>
    <w:rsid w:val="00962F10"/>
    <w:rsid w:val="00963080"/>
    <w:rsid w:val="009651F0"/>
    <w:rsid w:val="009659C2"/>
    <w:rsid w:val="00966ED5"/>
    <w:rsid w:val="00972642"/>
    <w:rsid w:val="0097364E"/>
    <w:rsid w:val="00974E12"/>
    <w:rsid w:val="009751D5"/>
    <w:rsid w:val="0098002F"/>
    <w:rsid w:val="00981388"/>
    <w:rsid w:val="009819F6"/>
    <w:rsid w:val="00982A5A"/>
    <w:rsid w:val="009851A8"/>
    <w:rsid w:val="0098649C"/>
    <w:rsid w:val="00986877"/>
    <w:rsid w:val="00987A94"/>
    <w:rsid w:val="00987AFC"/>
    <w:rsid w:val="0099130C"/>
    <w:rsid w:val="0099385D"/>
    <w:rsid w:val="00995F9F"/>
    <w:rsid w:val="00996234"/>
    <w:rsid w:val="00997CB9"/>
    <w:rsid w:val="009A00F3"/>
    <w:rsid w:val="009A1056"/>
    <w:rsid w:val="009A4934"/>
    <w:rsid w:val="009B0776"/>
    <w:rsid w:val="009B1D42"/>
    <w:rsid w:val="009B2C66"/>
    <w:rsid w:val="009B65EE"/>
    <w:rsid w:val="009B66CF"/>
    <w:rsid w:val="009B7C4E"/>
    <w:rsid w:val="009B7E97"/>
    <w:rsid w:val="009C224D"/>
    <w:rsid w:val="009C2480"/>
    <w:rsid w:val="009D1AF1"/>
    <w:rsid w:val="009D6630"/>
    <w:rsid w:val="009E0848"/>
    <w:rsid w:val="009E084E"/>
    <w:rsid w:val="009E4F6D"/>
    <w:rsid w:val="009E6B1A"/>
    <w:rsid w:val="009E7AB4"/>
    <w:rsid w:val="009F2EA7"/>
    <w:rsid w:val="009F500F"/>
    <w:rsid w:val="009F536F"/>
    <w:rsid w:val="00A014AB"/>
    <w:rsid w:val="00A026D0"/>
    <w:rsid w:val="00A03738"/>
    <w:rsid w:val="00A04C1D"/>
    <w:rsid w:val="00A07760"/>
    <w:rsid w:val="00A07B44"/>
    <w:rsid w:val="00A07F6D"/>
    <w:rsid w:val="00A15261"/>
    <w:rsid w:val="00A15C2E"/>
    <w:rsid w:val="00A21455"/>
    <w:rsid w:val="00A21662"/>
    <w:rsid w:val="00A22467"/>
    <w:rsid w:val="00A2261D"/>
    <w:rsid w:val="00A236C4"/>
    <w:rsid w:val="00A26BF0"/>
    <w:rsid w:val="00A27815"/>
    <w:rsid w:val="00A27B96"/>
    <w:rsid w:val="00A303FE"/>
    <w:rsid w:val="00A32FA3"/>
    <w:rsid w:val="00A347EE"/>
    <w:rsid w:val="00A348BA"/>
    <w:rsid w:val="00A348DF"/>
    <w:rsid w:val="00A364E3"/>
    <w:rsid w:val="00A3696A"/>
    <w:rsid w:val="00A41ED2"/>
    <w:rsid w:val="00A43CFF"/>
    <w:rsid w:val="00A44D44"/>
    <w:rsid w:val="00A47C7D"/>
    <w:rsid w:val="00A52A8B"/>
    <w:rsid w:val="00A54CC0"/>
    <w:rsid w:val="00A614AA"/>
    <w:rsid w:val="00A65A48"/>
    <w:rsid w:val="00A6743A"/>
    <w:rsid w:val="00A704AA"/>
    <w:rsid w:val="00A71B8E"/>
    <w:rsid w:val="00A755AC"/>
    <w:rsid w:val="00A80A87"/>
    <w:rsid w:val="00A82BEF"/>
    <w:rsid w:val="00A843AE"/>
    <w:rsid w:val="00A855CC"/>
    <w:rsid w:val="00A90A3A"/>
    <w:rsid w:val="00A914B8"/>
    <w:rsid w:val="00A97755"/>
    <w:rsid w:val="00AA084E"/>
    <w:rsid w:val="00AA247D"/>
    <w:rsid w:val="00AA49AC"/>
    <w:rsid w:val="00AA5576"/>
    <w:rsid w:val="00AA6DA0"/>
    <w:rsid w:val="00AB156E"/>
    <w:rsid w:val="00AB19C5"/>
    <w:rsid w:val="00AB1FF5"/>
    <w:rsid w:val="00AB2C27"/>
    <w:rsid w:val="00AB3A00"/>
    <w:rsid w:val="00AB73CD"/>
    <w:rsid w:val="00AC3BAC"/>
    <w:rsid w:val="00AC4114"/>
    <w:rsid w:val="00AC4933"/>
    <w:rsid w:val="00AC4D9D"/>
    <w:rsid w:val="00AD035D"/>
    <w:rsid w:val="00AD0E11"/>
    <w:rsid w:val="00AD121A"/>
    <w:rsid w:val="00AD649F"/>
    <w:rsid w:val="00AD7F7A"/>
    <w:rsid w:val="00AE015E"/>
    <w:rsid w:val="00AE19D4"/>
    <w:rsid w:val="00AE52E0"/>
    <w:rsid w:val="00AE5505"/>
    <w:rsid w:val="00AE5DA4"/>
    <w:rsid w:val="00AE75D7"/>
    <w:rsid w:val="00AF1933"/>
    <w:rsid w:val="00AF6A4D"/>
    <w:rsid w:val="00AF730C"/>
    <w:rsid w:val="00B00279"/>
    <w:rsid w:val="00B007DD"/>
    <w:rsid w:val="00B01741"/>
    <w:rsid w:val="00B019CF"/>
    <w:rsid w:val="00B024E0"/>
    <w:rsid w:val="00B02D16"/>
    <w:rsid w:val="00B05163"/>
    <w:rsid w:val="00B056F7"/>
    <w:rsid w:val="00B065DA"/>
    <w:rsid w:val="00B069CC"/>
    <w:rsid w:val="00B06A91"/>
    <w:rsid w:val="00B14FAD"/>
    <w:rsid w:val="00B156C2"/>
    <w:rsid w:val="00B162D9"/>
    <w:rsid w:val="00B167BD"/>
    <w:rsid w:val="00B231C5"/>
    <w:rsid w:val="00B23A59"/>
    <w:rsid w:val="00B23ECD"/>
    <w:rsid w:val="00B311F5"/>
    <w:rsid w:val="00B348AF"/>
    <w:rsid w:val="00B36159"/>
    <w:rsid w:val="00B36D5E"/>
    <w:rsid w:val="00B4002E"/>
    <w:rsid w:val="00B417BF"/>
    <w:rsid w:val="00B422EE"/>
    <w:rsid w:val="00B42A82"/>
    <w:rsid w:val="00B43457"/>
    <w:rsid w:val="00B441CC"/>
    <w:rsid w:val="00B44E42"/>
    <w:rsid w:val="00B45298"/>
    <w:rsid w:val="00B4653B"/>
    <w:rsid w:val="00B50089"/>
    <w:rsid w:val="00B50D4A"/>
    <w:rsid w:val="00B53854"/>
    <w:rsid w:val="00B5406B"/>
    <w:rsid w:val="00B576AF"/>
    <w:rsid w:val="00B60299"/>
    <w:rsid w:val="00B627CE"/>
    <w:rsid w:val="00B63B5F"/>
    <w:rsid w:val="00B63C87"/>
    <w:rsid w:val="00B74E9A"/>
    <w:rsid w:val="00B8090E"/>
    <w:rsid w:val="00B858DA"/>
    <w:rsid w:val="00B90463"/>
    <w:rsid w:val="00B9231C"/>
    <w:rsid w:val="00B94328"/>
    <w:rsid w:val="00B94650"/>
    <w:rsid w:val="00B959BD"/>
    <w:rsid w:val="00B97314"/>
    <w:rsid w:val="00B97D06"/>
    <w:rsid w:val="00BA04C2"/>
    <w:rsid w:val="00BA31FF"/>
    <w:rsid w:val="00BA3E92"/>
    <w:rsid w:val="00BA602B"/>
    <w:rsid w:val="00BA64CE"/>
    <w:rsid w:val="00BB0E9C"/>
    <w:rsid w:val="00BB1834"/>
    <w:rsid w:val="00BB4368"/>
    <w:rsid w:val="00BC05FC"/>
    <w:rsid w:val="00BC0858"/>
    <w:rsid w:val="00BC4CF9"/>
    <w:rsid w:val="00BC4EA2"/>
    <w:rsid w:val="00BC5BF7"/>
    <w:rsid w:val="00BC6A6D"/>
    <w:rsid w:val="00BC7026"/>
    <w:rsid w:val="00BD087F"/>
    <w:rsid w:val="00BD2FE5"/>
    <w:rsid w:val="00BD34C1"/>
    <w:rsid w:val="00BD4025"/>
    <w:rsid w:val="00BD7AF6"/>
    <w:rsid w:val="00BE0E8E"/>
    <w:rsid w:val="00BE5081"/>
    <w:rsid w:val="00BE7B6E"/>
    <w:rsid w:val="00BF0EEA"/>
    <w:rsid w:val="00BF249A"/>
    <w:rsid w:val="00BF304A"/>
    <w:rsid w:val="00BF3A05"/>
    <w:rsid w:val="00BF3FC6"/>
    <w:rsid w:val="00BF44EB"/>
    <w:rsid w:val="00BF492C"/>
    <w:rsid w:val="00BF49D8"/>
    <w:rsid w:val="00C011B4"/>
    <w:rsid w:val="00C011FE"/>
    <w:rsid w:val="00C025CE"/>
    <w:rsid w:val="00C03939"/>
    <w:rsid w:val="00C039D9"/>
    <w:rsid w:val="00C074F2"/>
    <w:rsid w:val="00C13D24"/>
    <w:rsid w:val="00C1512C"/>
    <w:rsid w:val="00C16DA0"/>
    <w:rsid w:val="00C20C7F"/>
    <w:rsid w:val="00C22FE7"/>
    <w:rsid w:val="00C23E9F"/>
    <w:rsid w:val="00C24B57"/>
    <w:rsid w:val="00C25471"/>
    <w:rsid w:val="00C2770C"/>
    <w:rsid w:val="00C27F4B"/>
    <w:rsid w:val="00C319C9"/>
    <w:rsid w:val="00C31BCE"/>
    <w:rsid w:val="00C32BC5"/>
    <w:rsid w:val="00C32CC5"/>
    <w:rsid w:val="00C33840"/>
    <w:rsid w:val="00C40BA8"/>
    <w:rsid w:val="00C418A7"/>
    <w:rsid w:val="00C44749"/>
    <w:rsid w:val="00C468D1"/>
    <w:rsid w:val="00C46B78"/>
    <w:rsid w:val="00C46E8C"/>
    <w:rsid w:val="00C47BB8"/>
    <w:rsid w:val="00C50D03"/>
    <w:rsid w:val="00C61ACE"/>
    <w:rsid w:val="00C63036"/>
    <w:rsid w:val="00C63B6C"/>
    <w:rsid w:val="00C70713"/>
    <w:rsid w:val="00C73BC2"/>
    <w:rsid w:val="00C77ECE"/>
    <w:rsid w:val="00C807DA"/>
    <w:rsid w:val="00C80C07"/>
    <w:rsid w:val="00C812C4"/>
    <w:rsid w:val="00C82721"/>
    <w:rsid w:val="00C901E2"/>
    <w:rsid w:val="00C90314"/>
    <w:rsid w:val="00C9075B"/>
    <w:rsid w:val="00C92D64"/>
    <w:rsid w:val="00C97BB2"/>
    <w:rsid w:val="00CA2FD7"/>
    <w:rsid w:val="00CA5E8C"/>
    <w:rsid w:val="00CA62E3"/>
    <w:rsid w:val="00CA63D6"/>
    <w:rsid w:val="00CA6C4F"/>
    <w:rsid w:val="00CB0540"/>
    <w:rsid w:val="00CB191B"/>
    <w:rsid w:val="00CB6A10"/>
    <w:rsid w:val="00CB7474"/>
    <w:rsid w:val="00CC1791"/>
    <w:rsid w:val="00CC1C49"/>
    <w:rsid w:val="00CC6B3C"/>
    <w:rsid w:val="00CD0C36"/>
    <w:rsid w:val="00CD2029"/>
    <w:rsid w:val="00CD3C89"/>
    <w:rsid w:val="00CD4844"/>
    <w:rsid w:val="00CD5BE6"/>
    <w:rsid w:val="00CD6361"/>
    <w:rsid w:val="00CD6D99"/>
    <w:rsid w:val="00CD76E4"/>
    <w:rsid w:val="00CE065C"/>
    <w:rsid w:val="00CE0961"/>
    <w:rsid w:val="00CE2AF0"/>
    <w:rsid w:val="00CE4D73"/>
    <w:rsid w:val="00CE72BC"/>
    <w:rsid w:val="00CF328A"/>
    <w:rsid w:val="00CF39D0"/>
    <w:rsid w:val="00CF5061"/>
    <w:rsid w:val="00CF50B1"/>
    <w:rsid w:val="00CF6258"/>
    <w:rsid w:val="00D0125B"/>
    <w:rsid w:val="00D01D7F"/>
    <w:rsid w:val="00D04D4A"/>
    <w:rsid w:val="00D0725E"/>
    <w:rsid w:val="00D0727E"/>
    <w:rsid w:val="00D10D50"/>
    <w:rsid w:val="00D141FE"/>
    <w:rsid w:val="00D14C6C"/>
    <w:rsid w:val="00D15C32"/>
    <w:rsid w:val="00D15FA3"/>
    <w:rsid w:val="00D16764"/>
    <w:rsid w:val="00D16FFE"/>
    <w:rsid w:val="00D206A7"/>
    <w:rsid w:val="00D20BE8"/>
    <w:rsid w:val="00D24B1A"/>
    <w:rsid w:val="00D255E5"/>
    <w:rsid w:val="00D259F6"/>
    <w:rsid w:val="00D27662"/>
    <w:rsid w:val="00D3142A"/>
    <w:rsid w:val="00D34AE0"/>
    <w:rsid w:val="00D352CF"/>
    <w:rsid w:val="00D355D8"/>
    <w:rsid w:val="00D378B5"/>
    <w:rsid w:val="00D43F1A"/>
    <w:rsid w:val="00D45FEF"/>
    <w:rsid w:val="00D47F0D"/>
    <w:rsid w:val="00D54217"/>
    <w:rsid w:val="00D57111"/>
    <w:rsid w:val="00D62590"/>
    <w:rsid w:val="00D63998"/>
    <w:rsid w:val="00D6441D"/>
    <w:rsid w:val="00D6784F"/>
    <w:rsid w:val="00D74827"/>
    <w:rsid w:val="00D76255"/>
    <w:rsid w:val="00D769F1"/>
    <w:rsid w:val="00D77571"/>
    <w:rsid w:val="00D810BE"/>
    <w:rsid w:val="00D817DF"/>
    <w:rsid w:val="00D8276D"/>
    <w:rsid w:val="00D87DD1"/>
    <w:rsid w:val="00D901B4"/>
    <w:rsid w:val="00D9088F"/>
    <w:rsid w:val="00D9309B"/>
    <w:rsid w:val="00D97B7C"/>
    <w:rsid w:val="00D97CE7"/>
    <w:rsid w:val="00DA00C5"/>
    <w:rsid w:val="00DA286A"/>
    <w:rsid w:val="00DA327A"/>
    <w:rsid w:val="00DA46E5"/>
    <w:rsid w:val="00DA6566"/>
    <w:rsid w:val="00DB019A"/>
    <w:rsid w:val="00DB48A2"/>
    <w:rsid w:val="00DB6598"/>
    <w:rsid w:val="00DB7096"/>
    <w:rsid w:val="00DB74F4"/>
    <w:rsid w:val="00DB7788"/>
    <w:rsid w:val="00DC0120"/>
    <w:rsid w:val="00DC0226"/>
    <w:rsid w:val="00DC324E"/>
    <w:rsid w:val="00DC3743"/>
    <w:rsid w:val="00DC48A9"/>
    <w:rsid w:val="00DC67F4"/>
    <w:rsid w:val="00DC691E"/>
    <w:rsid w:val="00DC6DA8"/>
    <w:rsid w:val="00DD09CB"/>
    <w:rsid w:val="00DD0CF0"/>
    <w:rsid w:val="00DD24D2"/>
    <w:rsid w:val="00DD71C2"/>
    <w:rsid w:val="00DE0AC4"/>
    <w:rsid w:val="00DE3166"/>
    <w:rsid w:val="00DE31F1"/>
    <w:rsid w:val="00DE325E"/>
    <w:rsid w:val="00DE46EF"/>
    <w:rsid w:val="00DE4DB7"/>
    <w:rsid w:val="00DE7E1B"/>
    <w:rsid w:val="00DF15A1"/>
    <w:rsid w:val="00DF17CE"/>
    <w:rsid w:val="00DF36C1"/>
    <w:rsid w:val="00DF417D"/>
    <w:rsid w:val="00DF4495"/>
    <w:rsid w:val="00DF4E67"/>
    <w:rsid w:val="00DF5973"/>
    <w:rsid w:val="00DF7402"/>
    <w:rsid w:val="00DF763D"/>
    <w:rsid w:val="00E012CD"/>
    <w:rsid w:val="00E01C37"/>
    <w:rsid w:val="00E01CA2"/>
    <w:rsid w:val="00E02087"/>
    <w:rsid w:val="00E048F9"/>
    <w:rsid w:val="00E052D4"/>
    <w:rsid w:val="00E05A28"/>
    <w:rsid w:val="00E07DC9"/>
    <w:rsid w:val="00E10141"/>
    <w:rsid w:val="00E10318"/>
    <w:rsid w:val="00E11D59"/>
    <w:rsid w:val="00E141BC"/>
    <w:rsid w:val="00E16012"/>
    <w:rsid w:val="00E164A4"/>
    <w:rsid w:val="00E20117"/>
    <w:rsid w:val="00E2034D"/>
    <w:rsid w:val="00E20FFE"/>
    <w:rsid w:val="00E2340D"/>
    <w:rsid w:val="00E23775"/>
    <w:rsid w:val="00E23D2A"/>
    <w:rsid w:val="00E244FA"/>
    <w:rsid w:val="00E2485F"/>
    <w:rsid w:val="00E26599"/>
    <w:rsid w:val="00E26811"/>
    <w:rsid w:val="00E30CD4"/>
    <w:rsid w:val="00E31685"/>
    <w:rsid w:val="00E31BC5"/>
    <w:rsid w:val="00E3298F"/>
    <w:rsid w:val="00E3326E"/>
    <w:rsid w:val="00E332B7"/>
    <w:rsid w:val="00E35C22"/>
    <w:rsid w:val="00E35CEB"/>
    <w:rsid w:val="00E423EE"/>
    <w:rsid w:val="00E424B1"/>
    <w:rsid w:val="00E445A3"/>
    <w:rsid w:val="00E475CC"/>
    <w:rsid w:val="00E50445"/>
    <w:rsid w:val="00E53CA1"/>
    <w:rsid w:val="00E55244"/>
    <w:rsid w:val="00E5568A"/>
    <w:rsid w:val="00E55FAA"/>
    <w:rsid w:val="00E574FB"/>
    <w:rsid w:val="00E5750A"/>
    <w:rsid w:val="00E577C8"/>
    <w:rsid w:val="00E61011"/>
    <w:rsid w:val="00E62420"/>
    <w:rsid w:val="00E6306D"/>
    <w:rsid w:val="00E65938"/>
    <w:rsid w:val="00E70FB7"/>
    <w:rsid w:val="00E71FF6"/>
    <w:rsid w:val="00E72825"/>
    <w:rsid w:val="00E80CDD"/>
    <w:rsid w:val="00E83D39"/>
    <w:rsid w:val="00E90183"/>
    <w:rsid w:val="00E9292E"/>
    <w:rsid w:val="00E9318A"/>
    <w:rsid w:val="00E94418"/>
    <w:rsid w:val="00E950B5"/>
    <w:rsid w:val="00EA0039"/>
    <w:rsid w:val="00EA041B"/>
    <w:rsid w:val="00EA463B"/>
    <w:rsid w:val="00EA5164"/>
    <w:rsid w:val="00EA5EE9"/>
    <w:rsid w:val="00EB0183"/>
    <w:rsid w:val="00EB1F51"/>
    <w:rsid w:val="00EB3A75"/>
    <w:rsid w:val="00EB54C2"/>
    <w:rsid w:val="00EB66B8"/>
    <w:rsid w:val="00EB72C2"/>
    <w:rsid w:val="00EC0CF4"/>
    <w:rsid w:val="00EC1A0A"/>
    <w:rsid w:val="00EC1BCB"/>
    <w:rsid w:val="00EC321F"/>
    <w:rsid w:val="00EC3C0B"/>
    <w:rsid w:val="00EC5923"/>
    <w:rsid w:val="00ED1394"/>
    <w:rsid w:val="00ED2A30"/>
    <w:rsid w:val="00ED3998"/>
    <w:rsid w:val="00ED736E"/>
    <w:rsid w:val="00ED750C"/>
    <w:rsid w:val="00EE0940"/>
    <w:rsid w:val="00EE77E0"/>
    <w:rsid w:val="00EF0FE8"/>
    <w:rsid w:val="00EF1941"/>
    <w:rsid w:val="00EF2126"/>
    <w:rsid w:val="00EF3F64"/>
    <w:rsid w:val="00EF5672"/>
    <w:rsid w:val="00EF5B36"/>
    <w:rsid w:val="00EF6682"/>
    <w:rsid w:val="00F00997"/>
    <w:rsid w:val="00F02225"/>
    <w:rsid w:val="00F0287A"/>
    <w:rsid w:val="00F02CED"/>
    <w:rsid w:val="00F07545"/>
    <w:rsid w:val="00F126B9"/>
    <w:rsid w:val="00F14A59"/>
    <w:rsid w:val="00F1579F"/>
    <w:rsid w:val="00F1598D"/>
    <w:rsid w:val="00F16350"/>
    <w:rsid w:val="00F169E5"/>
    <w:rsid w:val="00F216D7"/>
    <w:rsid w:val="00F23F7D"/>
    <w:rsid w:val="00F2424B"/>
    <w:rsid w:val="00F30426"/>
    <w:rsid w:val="00F30780"/>
    <w:rsid w:val="00F30A44"/>
    <w:rsid w:val="00F30DA4"/>
    <w:rsid w:val="00F30E19"/>
    <w:rsid w:val="00F30E52"/>
    <w:rsid w:val="00F31EA1"/>
    <w:rsid w:val="00F32AEA"/>
    <w:rsid w:val="00F33FE0"/>
    <w:rsid w:val="00F354B0"/>
    <w:rsid w:val="00F35D9E"/>
    <w:rsid w:val="00F35FFB"/>
    <w:rsid w:val="00F37745"/>
    <w:rsid w:val="00F40950"/>
    <w:rsid w:val="00F51015"/>
    <w:rsid w:val="00F51DB7"/>
    <w:rsid w:val="00F5238D"/>
    <w:rsid w:val="00F52687"/>
    <w:rsid w:val="00F53229"/>
    <w:rsid w:val="00F54720"/>
    <w:rsid w:val="00F552ED"/>
    <w:rsid w:val="00F55C56"/>
    <w:rsid w:val="00F57969"/>
    <w:rsid w:val="00F57AD4"/>
    <w:rsid w:val="00F60134"/>
    <w:rsid w:val="00F603E1"/>
    <w:rsid w:val="00F6085D"/>
    <w:rsid w:val="00F6467C"/>
    <w:rsid w:val="00F646C5"/>
    <w:rsid w:val="00F665DD"/>
    <w:rsid w:val="00F71E6F"/>
    <w:rsid w:val="00F73154"/>
    <w:rsid w:val="00F7737E"/>
    <w:rsid w:val="00F774C3"/>
    <w:rsid w:val="00F809DB"/>
    <w:rsid w:val="00F81642"/>
    <w:rsid w:val="00F81E9C"/>
    <w:rsid w:val="00F82B29"/>
    <w:rsid w:val="00F84420"/>
    <w:rsid w:val="00F87393"/>
    <w:rsid w:val="00F87C92"/>
    <w:rsid w:val="00F90FFD"/>
    <w:rsid w:val="00F9357E"/>
    <w:rsid w:val="00F93C86"/>
    <w:rsid w:val="00F952C1"/>
    <w:rsid w:val="00F954C7"/>
    <w:rsid w:val="00F9763C"/>
    <w:rsid w:val="00FA25C5"/>
    <w:rsid w:val="00FA325C"/>
    <w:rsid w:val="00FA348E"/>
    <w:rsid w:val="00FA3BAF"/>
    <w:rsid w:val="00FA5E6E"/>
    <w:rsid w:val="00FA64AB"/>
    <w:rsid w:val="00FA66C2"/>
    <w:rsid w:val="00FA7724"/>
    <w:rsid w:val="00FB092E"/>
    <w:rsid w:val="00FB1DDA"/>
    <w:rsid w:val="00FB2A8E"/>
    <w:rsid w:val="00FB3E04"/>
    <w:rsid w:val="00FB548F"/>
    <w:rsid w:val="00FB60AD"/>
    <w:rsid w:val="00FC2AF5"/>
    <w:rsid w:val="00FC485B"/>
    <w:rsid w:val="00FC4E40"/>
    <w:rsid w:val="00FC6E1E"/>
    <w:rsid w:val="00FC7917"/>
    <w:rsid w:val="00FC7DC6"/>
    <w:rsid w:val="00FD0729"/>
    <w:rsid w:val="00FD5507"/>
    <w:rsid w:val="00FD72BF"/>
    <w:rsid w:val="00FD7988"/>
    <w:rsid w:val="00FE0E63"/>
    <w:rsid w:val="00FE3F75"/>
    <w:rsid w:val="00FE4AE3"/>
    <w:rsid w:val="00FE50DD"/>
    <w:rsid w:val="00FE5622"/>
    <w:rsid w:val="00FF16C1"/>
    <w:rsid w:val="00FF479D"/>
    <w:rsid w:val="00FF5EDB"/>
    <w:rsid w:val="00FF6F89"/>
    <w:rsid w:val="017EA40E"/>
    <w:rsid w:val="018DAE17"/>
    <w:rsid w:val="01932F09"/>
    <w:rsid w:val="02F9006A"/>
    <w:rsid w:val="03459007"/>
    <w:rsid w:val="04013EBE"/>
    <w:rsid w:val="0471A1DF"/>
    <w:rsid w:val="04B357C9"/>
    <w:rsid w:val="05A35C2A"/>
    <w:rsid w:val="0651700A"/>
    <w:rsid w:val="06867547"/>
    <w:rsid w:val="06906DC3"/>
    <w:rsid w:val="0701A6AD"/>
    <w:rsid w:val="07C779B6"/>
    <w:rsid w:val="084C1C49"/>
    <w:rsid w:val="0919D95D"/>
    <w:rsid w:val="096161F0"/>
    <w:rsid w:val="0AA7B76B"/>
    <w:rsid w:val="0AC040BE"/>
    <w:rsid w:val="0AF2B3A4"/>
    <w:rsid w:val="0B273398"/>
    <w:rsid w:val="0CB4EF07"/>
    <w:rsid w:val="0DA9B9DB"/>
    <w:rsid w:val="0DD16938"/>
    <w:rsid w:val="0E65649B"/>
    <w:rsid w:val="0EB60D49"/>
    <w:rsid w:val="0EDEFB24"/>
    <w:rsid w:val="0F23C16E"/>
    <w:rsid w:val="0F5443E4"/>
    <w:rsid w:val="0F6BF3A7"/>
    <w:rsid w:val="0FDB3A43"/>
    <w:rsid w:val="1038B00E"/>
    <w:rsid w:val="10686C0F"/>
    <w:rsid w:val="10AD8B5E"/>
    <w:rsid w:val="10C389E5"/>
    <w:rsid w:val="1162EBDC"/>
    <w:rsid w:val="116724C8"/>
    <w:rsid w:val="11DABF4E"/>
    <w:rsid w:val="11FCA5C1"/>
    <w:rsid w:val="120C9E42"/>
    <w:rsid w:val="1235A082"/>
    <w:rsid w:val="125BAF9B"/>
    <w:rsid w:val="13C3CF55"/>
    <w:rsid w:val="14A012A9"/>
    <w:rsid w:val="14DAA9D3"/>
    <w:rsid w:val="16035BF6"/>
    <w:rsid w:val="165D0219"/>
    <w:rsid w:val="1664FF95"/>
    <w:rsid w:val="166CC568"/>
    <w:rsid w:val="16C430B7"/>
    <w:rsid w:val="17187110"/>
    <w:rsid w:val="176AF7FA"/>
    <w:rsid w:val="17747340"/>
    <w:rsid w:val="183104EB"/>
    <w:rsid w:val="18416AB3"/>
    <w:rsid w:val="1A2DD544"/>
    <w:rsid w:val="1A5801CE"/>
    <w:rsid w:val="1ACC0B23"/>
    <w:rsid w:val="1B662B07"/>
    <w:rsid w:val="1B6F57CF"/>
    <w:rsid w:val="1B7E2D8B"/>
    <w:rsid w:val="1BB129BD"/>
    <w:rsid w:val="1C5E1A94"/>
    <w:rsid w:val="1E0C00F3"/>
    <w:rsid w:val="1E1ABC2E"/>
    <w:rsid w:val="1E25C37F"/>
    <w:rsid w:val="1E800578"/>
    <w:rsid w:val="1E9CBF28"/>
    <w:rsid w:val="20284492"/>
    <w:rsid w:val="20476DD3"/>
    <w:rsid w:val="20B82B05"/>
    <w:rsid w:val="20C45A78"/>
    <w:rsid w:val="2149476F"/>
    <w:rsid w:val="21C1B00B"/>
    <w:rsid w:val="21E2481F"/>
    <w:rsid w:val="23D11014"/>
    <w:rsid w:val="2425E5AB"/>
    <w:rsid w:val="2452EB10"/>
    <w:rsid w:val="26139EF5"/>
    <w:rsid w:val="2626D14A"/>
    <w:rsid w:val="26B945C8"/>
    <w:rsid w:val="27102B22"/>
    <w:rsid w:val="2885BC8F"/>
    <w:rsid w:val="28E7256E"/>
    <w:rsid w:val="28F360CC"/>
    <w:rsid w:val="29610106"/>
    <w:rsid w:val="29823E49"/>
    <w:rsid w:val="29A5AD60"/>
    <w:rsid w:val="29DF1075"/>
    <w:rsid w:val="2AD3AC59"/>
    <w:rsid w:val="2B613175"/>
    <w:rsid w:val="2BFCE00B"/>
    <w:rsid w:val="2BFF0281"/>
    <w:rsid w:val="2C1E6AC4"/>
    <w:rsid w:val="2C99B87F"/>
    <w:rsid w:val="2CCD082E"/>
    <w:rsid w:val="2CD2DE8F"/>
    <w:rsid w:val="2DDD2F98"/>
    <w:rsid w:val="2DFEB7DF"/>
    <w:rsid w:val="2E166634"/>
    <w:rsid w:val="2F566CDE"/>
    <w:rsid w:val="30E9FAF1"/>
    <w:rsid w:val="30FB71CA"/>
    <w:rsid w:val="31F0FC34"/>
    <w:rsid w:val="32099236"/>
    <w:rsid w:val="332563D8"/>
    <w:rsid w:val="361EA183"/>
    <w:rsid w:val="3651214E"/>
    <w:rsid w:val="36FE632A"/>
    <w:rsid w:val="380F4929"/>
    <w:rsid w:val="390E3E33"/>
    <w:rsid w:val="393E21C6"/>
    <w:rsid w:val="39B94C67"/>
    <w:rsid w:val="3A58BCD4"/>
    <w:rsid w:val="3C2A4EE9"/>
    <w:rsid w:val="3D32D99B"/>
    <w:rsid w:val="3D3D5E87"/>
    <w:rsid w:val="3D46D3CB"/>
    <w:rsid w:val="3D5AE5CA"/>
    <w:rsid w:val="3D88D89D"/>
    <w:rsid w:val="3DA31C2B"/>
    <w:rsid w:val="3F4118E8"/>
    <w:rsid w:val="40853828"/>
    <w:rsid w:val="40B1851F"/>
    <w:rsid w:val="4131F2A2"/>
    <w:rsid w:val="413EBF12"/>
    <w:rsid w:val="417B9802"/>
    <w:rsid w:val="41D9F25F"/>
    <w:rsid w:val="4278E439"/>
    <w:rsid w:val="42FB4CEB"/>
    <w:rsid w:val="4300D6CE"/>
    <w:rsid w:val="43D4407F"/>
    <w:rsid w:val="441188AF"/>
    <w:rsid w:val="44984DCB"/>
    <w:rsid w:val="44CF1AD3"/>
    <w:rsid w:val="44FB8F5A"/>
    <w:rsid w:val="4556EF91"/>
    <w:rsid w:val="468AFD81"/>
    <w:rsid w:val="46CF305E"/>
    <w:rsid w:val="46E735A2"/>
    <w:rsid w:val="473B2541"/>
    <w:rsid w:val="474109C0"/>
    <w:rsid w:val="47CBB5EF"/>
    <w:rsid w:val="486AD0E8"/>
    <w:rsid w:val="4935D9D0"/>
    <w:rsid w:val="494C57C5"/>
    <w:rsid w:val="4A5AB51A"/>
    <w:rsid w:val="4B4D454A"/>
    <w:rsid w:val="4BEAB407"/>
    <w:rsid w:val="4BEEF0ED"/>
    <w:rsid w:val="4C9923D4"/>
    <w:rsid w:val="4D0FB004"/>
    <w:rsid w:val="4D95AF9B"/>
    <w:rsid w:val="4E083710"/>
    <w:rsid w:val="4ED91FDC"/>
    <w:rsid w:val="4EE391DD"/>
    <w:rsid w:val="4FC01E08"/>
    <w:rsid w:val="5033D8A1"/>
    <w:rsid w:val="51D1FC94"/>
    <w:rsid w:val="5200007F"/>
    <w:rsid w:val="52C32C71"/>
    <w:rsid w:val="53A46F04"/>
    <w:rsid w:val="53E92B92"/>
    <w:rsid w:val="53FB0BA7"/>
    <w:rsid w:val="55E30803"/>
    <w:rsid w:val="55F42CB4"/>
    <w:rsid w:val="56064E50"/>
    <w:rsid w:val="56A80D39"/>
    <w:rsid w:val="57C7068E"/>
    <w:rsid w:val="5863AC5B"/>
    <w:rsid w:val="588DD2A2"/>
    <w:rsid w:val="58C57877"/>
    <w:rsid w:val="592CADD8"/>
    <w:rsid w:val="5A32914F"/>
    <w:rsid w:val="5A5C7D88"/>
    <w:rsid w:val="5BC638CB"/>
    <w:rsid w:val="5BF44259"/>
    <w:rsid w:val="5DE49DCE"/>
    <w:rsid w:val="5DE6DA23"/>
    <w:rsid w:val="5FBB19CB"/>
    <w:rsid w:val="6009DB68"/>
    <w:rsid w:val="600CBA3F"/>
    <w:rsid w:val="601F78C7"/>
    <w:rsid w:val="6060563E"/>
    <w:rsid w:val="61658B1D"/>
    <w:rsid w:val="61C7A48C"/>
    <w:rsid w:val="61FEC450"/>
    <w:rsid w:val="634A8214"/>
    <w:rsid w:val="6360240B"/>
    <w:rsid w:val="6415A244"/>
    <w:rsid w:val="646A596B"/>
    <w:rsid w:val="6493AE98"/>
    <w:rsid w:val="6494CED0"/>
    <w:rsid w:val="65908768"/>
    <w:rsid w:val="665BEA67"/>
    <w:rsid w:val="6661D23F"/>
    <w:rsid w:val="66CE9784"/>
    <w:rsid w:val="66EC26B9"/>
    <w:rsid w:val="6750CB4B"/>
    <w:rsid w:val="675BAC4F"/>
    <w:rsid w:val="67B63773"/>
    <w:rsid w:val="67CC8CA5"/>
    <w:rsid w:val="6814C2ED"/>
    <w:rsid w:val="689C486D"/>
    <w:rsid w:val="699CDDFC"/>
    <w:rsid w:val="69A5AF4A"/>
    <w:rsid w:val="69B55E9A"/>
    <w:rsid w:val="6A49C013"/>
    <w:rsid w:val="6B34179D"/>
    <w:rsid w:val="6B742AE5"/>
    <w:rsid w:val="6C7A605D"/>
    <w:rsid w:val="6CB91BE7"/>
    <w:rsid w:val="6CF7B82A"/>
    <w:rsid w:val="6D3518A9"/>
    <w:rsid w:val="6E9C6065"/>
    <w:rsid w:val="7119C0D3"/>
    <w:rsid w:val="71853F37"/>
    <w:rsid w:val="7228D284"/>
    <w:rsid w:val="72B26646"/>
    <w:rsid w:val="72EE223C"/>
    <w:rsid w:val="74547F00"/>
    <w:rsid w:val="74658C2F"/>
    <w:rsid w:val="74E0D348"/>
    <w:rsid w:val="75249FF2"/>
    <w:rsid w:val="7551BAE5"/>
    <w:rsid w:val="75F09C34"/>
    <w:rsid w:val="76297009"/>
    <w:rsid w:val="7713C85D"/>
    <w:rsid w:val="776689E9"/>
    <w:rsid w:val="778B25C6"/>
    <w:rsid w:val="78D43E43"/>
    <w:rsid w:val="79689AFB"/>
    <w:rsid w:val="7A30BD63"/>
    <w:rsid w:val="7B449E6F"/>
    <w:rsid w:val="7BC8E762"/>
    <w:rsid w:val="7C381A6A"/>
    <w:rsid w:val="7FC9A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C6E65"/>
  <w15:docId w15:val="{0C4A7B1F-DFC6-4C90-ADA4-5954F635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5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64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1B32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036"/>
  </w:style>
  <w:style w:type="paragraph" w:styleId="Zpat">
    <w:name w:val="footer"/>
    <w:basedOn w:val="Normln"/>
    <w:link w:val="Zpat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036"/>
  </w:style>
  <w:style w:type="paragraph" w:styleId="Textbubliny">
    <w:name w:val="Balloon Text"/>
    <w:basedOn w:val="Normln"/>
    <w:link w:val="TextbublinyCh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036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ln"/>
    <w:rsid w:val="00C63036"/>
    <w:pPr>
      <w:spacing w:line="300" w:lineRule="exact"/>
      <w:ind w:left="120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F81642"/>
    <w:rPr>
      <w:color w:val="80BBAD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53CA1"/>
    <w:rPr>
      <w:rFonts w:ascii="Futura Bk BT" w:eastAsia="Times New Roman" w:hAnsi="Futura Bk BT" w:cs="Times New Roman"/>
      <w:b/>
      <w:bCs/>
      <w:color w:val="999999"/>
      <w:sz w:val="20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85808"/>
    <w:rPr>
      <w:color w:val="808080"/>
      <w:shd w:val="clear" w:color="auto" w:fill="E6E6E6"/>
    </w:rPr>
  </w:style>
  <w:style w:type="paragraph" w:customStyle="1" w:styleId="BodyCopy">
    <w:name w:val="Body Copy"/>
    <w:basedOn w:val="Normln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customStyle="1" w:styleId="Boilerplate">
    <w:name w:val="Boilerplate"/>
    <w:basedOn w:val="Normln"/>
    <w:rsid w:val="003B44F1"/>
    <w:pPr>
      <w:spacing w:line="240" w:lineRule="exact"/>
    </w:pPr>
    <w:rPr>
      <w:rFonts w:ascii="Calibre" w:eastAsia="Calibri" w:hAnsi="Calibre"/>
      <w:color w:val="7F8481" w:themeColor="accent5"/>
      <w:sz w:val="21"/>
      <w:szCs w:val="21"/>
    </w:rPr>
  </w:style>
  <w:style w:type="paragraph" w:customStyle="1" w:styleId="Subhead">
    <w:name w:val="Subhead"/>
    <w:basedOn w:val="Normln"/>
    <w:qFormat/>
    <w:rsid w:val="007E236C"/>
    <w:pPr>
      <w:jc w:val="center"/>
    </w:pPr>
    <w:rPr>
      <w:bCs/>
      <w:i/>
      <w:color w:val="425254" w:themeColor="text1"/>
    </w:rPr>
  </w:style>
  <w:style w:type="paragraph" w:customStyle="1" w:styleId="Headline">
    <w:name w:val="Headline"/>
    <w:basedOn w:val="Normln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customStyle="1" w:styleId="Contact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paragraph" w:styleId="Revize">
    <w:name w:val="Revision"/>
    <w:hidden/>
    <w:uiPriority w:val="99"/>
    <w:semiHidden/>
    <w:rsid w:val="00512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12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2C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2C2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C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C2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ui-provider">
    <w:name w:val="ui-provider"/>
    <w:basedOn w:val="Standardnpsmoodstavce"/>
    <w:rsid w:val="00BC05FC"/>
  </w:style>
  <w:style w:type="paragraph" w:styleId="Normlnweb">
    <w:name w:val="Normal (Web)"/>
    <w:basedOn w:val="Normln"/>
    <w:uiPriority w:val="99"/>
    <w:semiHidden/>
    <w:unhideWhenUsed/>
    <w:rsid w:val="00793068"/>
    <w:pPr>
      <w:spacing w:before="100" w:beforeAutospacing="1" w:after="100" w:afterAutospacing="1"/>
    </w:pPr>
    <w:rPr>
      <w:lang w:val="en-GB" w:eastAsia="en-GB"/>
    </w:rPr>
  </w:style>
  <w:style w:type="paragraph" w:customStyle="1" w:styleId="xmsonormal">
    <w:name w:val="x_msonormal"/>
    <w:basedOn w:val="Normln"/>
    <w:rsid w:val="007402CA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80647E"/>
    <w:rPr>
      <w:rFonts w:asciiTheme="majorHAnsi" w:eastAsiaTheme="majorEastAsia" w:hAnsiTheme="majorHAnsi" w:cstheme="majorBidi"/>
      <w:color w:val="0F1B32" w:themeColor="accent1" w:themeShade="7F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A32E7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A32E7"/>
    <w:rPr>
      <w:rFonts w:ascii="Consolas" w:eastAsia="Times New Roman" w:hAnsi="Consolas" w:cs="Times New Roman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2BFF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8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vana.prochazkova@cbre.com%22%20\t%20%22_blan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hyperlink" Target="http://www.cbre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bre_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3585825?trk=tyah&amp;trkInfo=clickedVertical%253Acompany%252Cidx%253A1-1-1%252CtarId%253A1431360641868%252Ctas%253Acbre%2520czech%22%20\t%20%22_blank" TargetMode="External"/><Relationship Id="rId10" Type="http://schemas.openxmlformats.org/officeDocument/2006/relationships/hyperlink" Target="mailto:denisa.kolarikova@crestcom.cz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ages/CBRE-News/626929170775263?ref=ts&amp;fref=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irman\Downloads\2021_press_release_template%20(1).dotx" TargetMode="External"/></Relationships>
</file>

<file path=word/theme/theme1.xml><?xml version="1.0" encoding="utf-8"?>
<a:theme xmlns:a="http://schemas.openxmlformats.org/drawingml/2006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7C616-4B5F-494D-9343-01313C65BDC3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093D6CD5-3EA5-4E6E-8861-D37B2ED93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C39E5-E528-42F8-9FA9-6FB664D5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2021_press_release_template (1)</Template>
  <TotalTime>6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CBRE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Mirman, Corey @ Corporate Communications</dc:creator>
  <cp:lastModifiedBy>Denisa Kolaříková</cp:lastModifiedBy>
  <cp:revision>2</cp:revision>
  <dcterms:created xsi:type="dcterms:W3CDTF">2025-09-30T13:24:00Z</dcterms:created>
  <dcterms:modified xsi:type="dcterms:W3CDTF">2025-09-30T13:24:00Z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